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2632" w14:textId="2D64AFCD" w:rsidR="00966A96" w:rsidRDefault="003B7C80" w:rsidP="003B7C80">
      <w:pPr>
        <w:spacing w:after="0" w:line="360" w:lineRule="auto"/>
        <w:ind w:left="1080" w:hanging="720"/>
        <w:jc w:val="center"/>
        <w:rPr>
          <w:rFonts w:ascii="Garamond" w:hAnsi="Garamond"/>
          <w:b/>
          <w:bCs/>
          <w:sz w:val="24"/>
          <w:szCs w:val="24"/>
        </w:rPr>
      </w:pPr>
      <w:r w:rsidRPr="0096331D">
        <w:rPr>
          <w:rFonts w:ascii="Garamond" w:hAnsi="Garamond"/>
          <w:b/>
          <w:bCs/>
          <w:sz w:val="24"/>
          <w:szCs w:val="24"/>
        </w:rPr>
        <w:t>AI Recruitment Algorithms and the Dehumanization Problem</w:t>
      </w:r>
    </w:p>
    <w:p w14:paraId="0AB90818" w14:textId="77777777" w:rsidR="00966A96" w:rsidRDefault="00966A96" w:rsidP="003B7C80">
      <w:pPr>
        <w:spacing w:after="0" w:line="360" w:lineRule="auto"/>
        <w:ind w:left="1080" w:hanging="720"/>
        <w:jc w:val="center"/>
        <w:rPr>
          <w:rFonts w:ascii="Garamond" w:hAnsi="Garamond"/>
          <w:b/>
          <w:bCs/>
          <w:sz w:val="24"/>
          <w:szCs w:val="24"/>
        </w:rPr>
      </w:pPr>
    </w:p>
    <w:p w14:paraId="1C15412C" w14:textId="2702227C" w:rsidR="00B91FAF" w:rsidRPr="0096331D" w:rsidRDefault="00966A96" w:rsidP="003B7C80">
      <w:pPr>
        <w:spacing w:after="0" w:line="360" w:lineRule="auto"/>
        <w:ind w:left="1080" w:hanging="720"/>
        <w:jc w:val="center"/>
        <w:rPr>
          <w:rFonts w:ascii="Garamond" w:hAnsi="Garamond"/>
          <w:sz w:val="24"/>
          <w:szCs w:val="24"/>
        </w:rPr>
      </w:pPr>
      <w:r>
        <w:rPr>
          <w:rFonts w:ascii="Garamond" w:hAnsi="Garamond"/>
          <w:sz w:val="24"/>
          <w:szCs w:val="24"/>
        </w:rPr>
        <w:t>Megan Fritts &amp; Frank Cabrera</w:t>
      </w:r>
    </w:p>
    <w:p w14:paraId="14D912B5" w14:textId="77777777" w:rsidR="00651C8E" w:rsidRPr="0096331D" w:rsidRDefault="00651C8E" w:rsidP="003B7C80">
      <w:pPr>
        <w:spacing w:after="0" w:line="360" w:lineRule="auto"/>
        <w:ind w:left="1080" w:hanging="720"/>
        <w:jc w:val="center"/>
        <w:rPr>
          <w:rFonts w:ascii="Garamond" w:hAnsi="Garamond"/>
          <w:sz w:val="24"/>
          <w:szCs w:val="24"/>
        </w:rPr>
      </w:pPr>
    </w:p>
    <w:p w14:paraId="24520EE1" w14:textId="7B11A6D3" w:rsidR="00B91FAF" w:rsidRPr="0096331D" w:rsidRDefault="00B91FAF" w:rsidP="002D28AB">
      <w:pPr>
        <w:spacing w:after="0" w:line="360" w:lineRule="auto"/>
        <w:jc w:val="both"/>
        <w:rPr>
          <w:rFonts w:ascii="Garamond" w:hAnsi="Garamond"/>
          <w:b/>
          <w:bCs/>
          <w:sz w:val="24"/>
          <w:szCs w:val="24"/>
        </w:rPr>
      </w:pPr>
      <w:r w:rsidRPr="0096331D">
        <w:rPr>
          <w:rFonts w:ascii="Garamond" w:hAnsi="Garamond"/>
          <w:b/>
          <w:bCs/>
          <w:sz w:val="24"/>
          <w:szCs w:val="24"/>
        </w:rPr>
        <w:t xml:space="preserve">1. </w:t>
      </w:r>
      <w:r w:rsidRPr="0096331D">
        <w:rPr>
          <w:rFonts w:ascii="Garamond" w:hAnsi="Garamond"/>
          <w:b/>
          <w:bCs/>
          <w:sz w:val="24"/>
          <w:szCs w:val="24"/>
        </w:rPr>
        <w:tab/>
        <w:t>Introduction</w:t>
      </w:r>
    </w:p>
    <w:p w14:paraId="57B775D5" w14:textId="09EF04A3" w:rsidR="00B91FAF" w:rsidRDefault="002D28AB" w:rsidP="00780109">
      <w:pPr>
        <w:spacing w:after="0" w:line="360" w:lineRule="auto"/>
        <w:jc w:val="both"/>
        <w:rPr>
          <w:rFonts w:ascii="Garamond" w:hAnsi="Garamond"/>
          <w:sz w:val="24"/>
          <w:szCs w:val="24"/>
        </w:rPr>
      </w:pPr>
      <w:r w:rsidRPr="0096331D">
        <w:rPr>
          <w:rFonts w:ascii="Garamond" w:hAnsi="Garamond"/>
          <w:b/>
          <w:bCs/>
          <w:sz w:val="24"/>
          <w:szCs w:val="24"/>
        </w:rPr>
        <w:tab/>
      </w:r>
      <w:r w:rsidR="00DD6B83" w:rsidRPr="0096331D">
        <w:rPr>
          <w:rFonts w:ascii="Garamond" w:hAnsi="Garamond"/>
          <w:sz w:val="24"/>
          <w:szCs w:val="24"/>
        </w:rPr>
        <w:t xml:space="preserve">As the </w:t>
      </w:r>
      <w:r w:rsidR="00F70677" w:rsidRPr="0096331D">
        <w:rPr>
          <w:rFonts w:ascii="Garamond" w:hAnsi="Garamond"/>
          <w:sz w:val="24"/>
          <w:szCs w:val="24"/>
        </w:rPr>
        <w:t>presence</w:t>
      </w:r>
      <w:r w:rsidR="00DD6B83" w:rsidRPr="0096331D">
        <w:rPr>
          <w:rFonts w:ascii="Garamond" w:hAnsi="Garamond"/>
          <w:sz w:val="24"/>
          <w:szCs w:val="24"/>
        </w:rPr>
        <w:t xml:space="preserve"> of artificial intelligence (AI) becomes increasingly common in the workplace</w:t>
      </w:r>
      <w:r w:rsidR="00B17D77" w:rsidRPr="0096331D">
        <w:rPr>
          <w:rFonts w:ascii="Garamond" w:hAnsi="Garamond"/>
          <w:sz w:val="24"/>
          <w:szCs w:val="24"/>
        </w:rPr>
        <w:t>, H</w:t>
      </w:r>
      <w:r w:rsidR="00DD6B83" w:rsidRPr="0096331D">
        <w:rPr>
          <w:rFonts w:ascii="Garamond" w:hAnsi="Garamond"/>
          <w:sz w:val="24"/>
          <w:szCs w:val="24"/>
        </w:rPr>
        <w:t>uman Resources (HR) professionals</w:t>
      </w:r>
      <w:r w:rsidR="00B17D77" w:rsidRPr="0096331D">
        <w:rPr>
          <w:rFonts w:ascii="Garamond" w:hAnsi="Garamond"/>
          <w:sz w:val="24"/>
          <w:szCs w:val="24"/>
        </w:rPr>
        <w:t xml:space="preserve"> are worried that the use of recruitment algorithms will </w:t>
      </w:r>
      <w:r w:rsidR="00B91FAF" w:rsidRPr="0096331D">
        <w:rPr>
          <w:rFonts w:ascii="Garamond" w:hAnsi="Garamond"/>
          <w:sz w:val="24"/>
          <w:szCs w:val="24"/>
        </w:rPr>
        <w:t>lead to</w:t>
      </w:r>
      <w:r w:rsidR="00DD6B83" w:rsidRPr="0096331D">
        <w:rPr>
          <w:rFonts w:ascii="Garamond" w:hAnsi="Garamond"/>
          <w:sz w:val="24"/>
          <w:szCs w:val="24"/>
        </w:rPr>
        <w:t xml:space="preserve"> a</w:t>
      </w:r>
      <w:r w:rsidR="00B91FAF" w:rsidRPr="0096331D">
        <w:rPr>
          <w:rFonts w:ascii="Garamond" w:hAnsi="Garamond"/>
          <w:sz w:val="24"/>
          <w:szCs w:val="24"/>
        </w:rPr>
        <w:t xml:space="preserve"> “dehumanization” of the hiring process.</w:t>
      </w:r>
      <w:r w:rsidR="00B17D77" w:rsidRPr="0096331D">
        <w:rPr>
          <w:rFonts w:ascii="Garamond" w:hAnsi="Garamond"/>
          <w:sz w:val="24"/>
          <w:szCs w:val="24"/>
        </w:rPr>
        <w:t xml:space="preserve"> </w:t>
      </w:r>
      <w:r w:rsidR="00244C21" w:rsidRPr="0096331D">
        <w:rPr>
          <w:rFonts w:ascii="Garamond" w:hAnsi="Garamond"/>
          <w:sz w:val="24"/>
          <w:szCs w:val="24"/>
        </w:rPr>
        <w:t xml:space="preserve">In this paper, </w:t>
      </w:r>
      <w:r w:rsidR="00B17D77" w:rsidRPr="0096331D">
        <w:rPr>
          <w:rFonts w:ascii="Garamond" w:hAnsi="Garamond"/>
          <w:sz w:val="24"/>
          <w:szCs w:val="24"/>
        </w:rPr>
        <w:t xml:space="preserve">our aim is to </w:t>
      </w:r>
      <w:r w:rsidR="00B91FAF" w:rsidRPr="0096331D">
        <w:rPr>
          <w:rFonts w:ascii="Garamond" w:hAnsi="Garamond"/>
          <w:sz w:val="24"/>
          <w:szCs w:val="24"/>
        </w:rPr>
        <w:t>examine</w:t>
      </w:r>
      <w:r w:rsidR="00B17D77" w:rsidRPr="0096331D">
        <w:rPr>
          <w:rFonts w:ascii="Garamond" w:hAnsi="Garamond"/>
          <w:sz w:val="24"/>
          <w:szCs w:val="24"/>
        </w:rPr>
        <w:t xml:space="preserve"> this concern</w:t>
      </w:r>
      <w:r w:rsidR="00DD6B83" w:rsidRPr="0096331D">
        <w:rPr>
          <w:rFonts w:ascii="Garamond" w:hAnsi="Garamond"/>
          <w:sz w:val="24"/>
          <w:szCs w:val="24"/>
        </w:rPr>
        <w:t>,</w:t>
      </w:r>
      <w:r w:rsidR="00B17D77" w:rsidRPr="0096331D">
        <w:rPr>
          <w:rFonts w:ascii="Garamond" w:hAnsi="Garamond"/>
          <w:sz w:val="24"/>
          <w:szCs w:val="24"/>
        </w:rPr>
        <w:t xml:space="preserve"> which has received </w:t>
      </w:r>
      <w:r w:rsidR="00376DF2" w:rsidRPr="0096331D">
        <w:rPr>
          <w:rFonts w:ascii="Garamond" w:hAnsi="Garamond"/>
          <w:sz w:val="24"/>
          <w:szCs w:val="24"/>
        </w:rPr>
        <w:t xml:space="preserve">little </w:t>
      </w:r>
      <w:r w:rsidR="00B17D77" w:rsidRPr="0096331D">
        <w:rPr>
          <w:rFonts w:ascii="Garamond" w:hAnsi="Garamond"/>
          <w:sz w:val="24"/>
          <w:szCs w:val="24"/>
        </w:rPr>
        <w:t xml:space="preserve">attention in </w:t>
      </w:r>
      <w:r w:rsidR="00F70677" w:rsidRPr="0096331D">
        <w:rPr>
          <w:rFonts w:ascii="Garamond" w:hAnsi="Garamond"/>
          <w:sz w:val="24"/>
          <w:szCs w:val="24"/>
        </w:rPr>
        <w:t>debates</w:t>
      </w:r>
      <w:r w:rsidR="00DD6B83" w:rsidRPr="0096331D">
        <w:rPr>
          <w:rFonts w:ascii="Garamond" w:hAnsi="Garamond"/>
          <w:sz w:val="24"/>
          <w:szCs w:val="24"/>
        </w:rPr>
        <w:t xml:space="preserve"> </w:t>
      </w:r>
      <w:r w:rsidR="00F70677" w:rsidRPr="0096331D">
        <w:rPr>
          <w:rFonts w:ascii="Garamond" w:hAnsi="Garamond"/>
          <w:sz w:val="24"/>
          <w:szCs w:val="24"/>
        </w:rPr>
        <w:t>about</w:t>
      </w:r>
      <w:r w:rsidR="00DD6B83" w:rsidRPr="0096331D">
        <w:rPr>
          <w:rFonts w:ascii="Garamond" w:hAnsi="Garamond"/>
          <w:sz w:val="24"/>
          <w:szCs w:val="24"/>
        </w:rPr>
        <w:t xml:space="preserve"> the </w:t>
      </w:r>
      <w:r w:rsidR="00B17D77" w:rsidRPr="0096331D">
        <w:rPr>
          <w:rFonts w:ascii="Garamond" w:hAnsi="Garamond"/>
          <w:sz w:val="24"/>
          <w:szCs w:val="24"/>
        </w:rPr>
        <w:t>ethics</w:t>
      </w:r>
      <w:r w:rsidR="00DD6B83" w:rsidRPr="0096331D">
        <w:rPr>
          <w:rFonts w:ascii="Garamond" w:hAnsi="Garamond"/>
          <w:sz w:val="24"/>
          <w:szCs w:val="24"/>
        </w:rPr>
        <w:t xml:space="preserve"> of algorithms</w:t>
      </w:r>
      <w:r w:rsidR="00B17D77" w:rsidRPr="0096331D">
        <w:rPr>
          <w:rFonts w:ascii="Garamond" w:hAnsi="Garamond"/>
          <w:sz w:val="24"/>
          <w:szCs w:val="24"/>
        </w:rPr>
        <w:t xml:space="preserve">. </w:t>
      </w:r>
      <w:r w:rsidRPr="0096331D">
        <w:rPr>
          <w:rFonts w:ascii="Garamond" w:hAnsi="Garamond"/>
          <w:sz w:val="24"/>
          <w:szCs w:val="24"/>
        </w:rPr>
        <w:t xml:space="preserve">We begin by </w:t>
      </w:r>
      <w:r w:rsidR="00F70677" w:rsidRPr="0096331D">
        <w:rPr>
          <w:rFonts w:ascii="Garamond" w:hAnsi="Garamond"/>
          <w:sz w:val="24"/>
          <w:szCs w:val="24"/>
        </w:rPr>
        <w:t>discussing</w:t>
      </w:r>
      <w:r w:rsidRPr="0096331D">
        <w:rPr>
          <w:rFonts w:ascii="Garamond" w:hAnsi="Garamond"/>
          <w:sz w:val="24"/>
          <w:szCs w:val="24"/>
        </w:rPr>
        <w:t xml:space="preserve"> a recent survey of </w:t>
      </w:r>
      <w:r w:rsidR="00DD6B83" w:rsidRPr="0096331D">
        <w:rPr>
          <w:rFonts w:ascii="Garamond" w:hAnsi="Garamond"/>
          <w:sz w:val="24"/>
          <w:szCs w:val="24"/>
        </w:rPr>
        <w:t>HR</w:t>
      </w:r>
      <w:r w:rsidRPr="0096331D">
        <w:rPr>
          <w:rFonts w:ascii="Garamond" w:hAnsi="Garamond"/>
          <w:sz w:val="24"/>
          <w:szCs w:val="24"/>
        </w:rPr>
        <w:t xml:space="preserve"> </w:t>
      </w:r>
      <w:r w:rsidR="00F70677" w:rsidRPr="0096331D">
        <w:rPr>
          <w:rFonts w:ascii="Garamond" w:hAnsi="Garamond"/>
          <w:sz w:val="24"/>
          <w:szCs w:val="24"/>
        </w:rPr>
        <w:t>professionals</w:t>
      </w:r>
      <w:r w:rsidRPr="0096331D">
        <w:rPr>
          <w:rFonts w:ascii="Garamond" w:hAnsi="Garamond"/>
          <w:sz w:val="24"/>
          <w:szCs w:val="24"/>
        </w:rPr>
        <w:t xml:space="preserve">, which reports current attitudes about the use of such AI-based tools in the workplace. In general, expectations are such that in the next few years, AI will play </w:t>
      </w:r>
      <w:r w:rsidR="00DD6B83" w:rsidRPr="0096331D">
        <w:rPr>
          <w:rFonts w:ascii="Garamond" w:hAnsi="Garamond"/>
          <w:sz w:val="24"/>
          <w:szCs w:val="24"/>
        </w:rPr>
        <w:t xml:space="preserve">a </w:t>
      </w:r>
      <w:r w:rsidRPr="0096331D">
        <w:rPr>
          <w:rFonts w:ascii="Garamond" w:hAnsi="Garamond"/>
          <w:sz w:val="24"/>
          <w:szCs w:val="24"/>
        </w:rPr>
        <w:t xml:space="preserve">prominent role in the HR toolkit, especially </w:t>
      </w:r>
      <w:r w:rsidR="00F70677" w:rsidRPr="0096331D">
        <w:rPr>
          <w:rFonts w:ascii="Garamond" w:hAnsi="Garamond"/>
          <w:sz w:val="24"/>
          <w:szCs w:val="24"/>
        </w:rPr>
        <w:t xml:space="preserve">for </w:t>
      </w:r>
      <w:r w:rsidRPr="0096331D">
        <w:rPr>
          <w:rFonts w:ascii="Garamond" w:hAnsi="Garamond"/>
          <w:sz w:val="24"/>
          <w:szCs w:val="24"/>
        </w:rPr>
        <w:t>hiring</w:t>
      </w:r>
      <w:r w:rsidR="009176B8" w:rsidRPr="0096331D">
        <w:rPr>
          <w:rFonts w:ascii="Garamond" w:hAnsi="Garamond"/>
          <w:sz w:val="24"/>
          <w:szCs w:val="24"/>
        </w:rPr>
        <w:t xml:space="preserve"> and onboarding</w:t>
      </w:r>
      <w:r w:rsidRPr="0096331D">
        <w:rPr>
          <w:rFonts w:ascii="Garamond" w:hAnsi="Garamond"/>
          <w:sz w:val="24"/>
          <w:szCs w:val="24"/>
        </w:rPr>
        <w:t xml:space="preserve"> </w:t>
      </w:r>
      <w:r w:rsidR="00F70677" w:rsidRPr="0096331D">
        <w:rPr>
          <w:rFonts w:ascii="Garamond" w:hAnsi="Garamond"/>
          <w:sz w:val="24"/>
          <w:szCs w:val="24"/>
        </w:rPr>
        <w:t>purposes</w:t>
      </w:r>
      <w:r w:rsidRPr="0096331D">
        <w:rPr>
          <w:rFonts w:ascii="Garamond" w:hAnsi="Garamond"/>
          <w:sz w:val="24"/>
          <w:szCs w:val="24"/>
        </w:rPr>
        <w:t xml:space="preserve">. Perhaps the most common objection to the use of hiring algorithms </w:t>
      </w:r>
      <w:r w:rsidR="000A0C48" w:rsidRPr="0096331D">
        <w:rPr>
          <w:rFonts w:ascii="Garamond" w:hAnsi="Garamond"/>
          <w:sz w:val="24"/>
          <w:szCs w:val="24"/>
        </w:rPr>
        <w:t>or algorithmic decision-making systems in general</w:t>
      </w:r>
      <w:r w:rsidR="00DD6B83" w:rsidRPr="0096331D">
        <w:rPr>
          <w:rFonts w:ascii="Garamond" w:hAnsi="Garamond"/>
          <w:sz w:val="24"/>
          <w:szCs w:val="24"/>
        </w:rPr>
        <w:t xml:space="preserve"> </w:t>
      </w:r>
      <w:r w:rsidRPr="0096331D">
        <w:rPr>
          <w:rFonts w:ascii="Garamond" w:hAnsi="Garamond"/>
          <w:sz w:val="24"/>
          <w:szCs w:val="24"/>
        </w:rPr>
        <w:t xml:space="preserve">is that they have the potential to be biased or lead to objectionable patterns of discrimination. However, while HR professionals have registered concerns about bias and discrimination, </w:t>
      </w:r>
      <w:r w:rsidR="000A0C48" w:rsidRPr="0096331D">
        <w:rPr>
          <w:rFonts w:ascii="Garamond" w:hAnsi="Garamond"/>
          <w:sz w:val="24"/>
          <w:szCs w:val="24"/>
        </w:rPr>
        <w:t xml:space="preserve">interestingly </w:t>
      </w:r>
      <w:r w:rsidRPr="0096331D">
        <w:rPr>
          <w:rFonts w:ascii="Garamond" w:hAnsi="Garamond"/>
          <w:sz w:val="24"/>
          <w:szCs w:val="24"/>
        </w:rPr>
        <w:t xml:space="preserve">the </w:t>
      </w:r>
      <w:r w:rsidR="000A12F5" w:rsidRPr="0096331D">
        <w:rPr>
          <w:rFonts w:ascii="Garamond" w:hAnsi="Garamond"/>
          <w:i/>
          <w:iCs/>
          <w:sz w:val="24"/>
          <w:szCs w:val="24"/>
        </w:rPr>
        <w:t>most cited</w:t>
      </w:r>
      <w:r w:rsidRPr="0096331D">
        <w:rPr>
          <w:rFonts w:ascii="Garamond" w:hAnsi="Garamond"/>
          <w:sz w:val="24"/>
          <w:szCs w:val="24"/>
        </w:rPr>
        <w:t xml:space="preserve"> worry </w:t>
      </w:r>
      <w:r w:rsidR="00DD6B83" w:rsidRPr="0096331D">
        <w:rPr>
          <w:rFonts w:ascii="Garamond" w:hAnsi="Garamond"/>
          <w:sz w:val="24"/>
          <w:szCs w:val="24"/>
        </w:rPr>
        <w:t>i</w:t>
      </w:r>
      <w:r w:rsidR="00F70677" w:rsidRPr="0096331D">
        <w:rPr>
          <w:rFonts w:ascii="Garamond" w:hAnsi="Garamond"/>
          <w:sz w:val="24"/>
          <w:szCs w:val="24"/>
        </w:rPr>
        <w:t xml:space="preserve">n the </w:t>
      </w:r>
      <w:r w:rsidR="00DD6B83" w:rsidRPr="0096331D">
        <w:rPr>
          <w:rFonts w:ascii="Garamond" w:hAnsi="Garamond"/>
          <w:sz w:val="24"/>
          <w:szCs w:val="24"/>
        </w:rPr>
        <w:t>recent survey</w:t>
      </w:r>
      <w:r w:rsidR="00F70677" w:rsidRPr="0096331D">
        <w:rPr>
          <w:rFonts w:ascii="Garamond" w:hAnsi="Garamond"/>
          <w:sz w:val="24"/>
          <w:szCs w:val="24"/>
        </w:rPr>
        <w:t xml:space="preserve"> that we consi</w:t>
      </w:r>
      <w:r w:rsidR="000A0C48" w:rsidRPr="0096331D">
        <w:rPr>
          <w:rFonts w:ascii="Garamond" w:hAnsi="Garamond"/>
          <w:sz w:val="24"/>
          <w:szCs w:val="24"/>
        </w:rPr>
        <w:t xml:space="preserve">der is that hiring algorithms will “dehumanize” the hiring process. </w:t>
      </w:r>
      <w:bookmarkStart w:id="0" w:name="_Hlk74896434"/>
      <w:r w:rsidRPr="0096331D">
        <w:rPr>
          <w:rFonts w:ascii="Garamond" w:hAnsi="Garamond"/>
          <w:sz w:val="24"/>
          <w:szCs w:val="24"/>
        </w:rPr>
        <w:t>Our main goal</w:t>
      </w:r>
      <w:r w:rsidR="000A0C48" w:rsidRPr="0096331D">
        <w:rPr>
          <w:rFonts w:ascii="Garamond" w:hAnsi="Garamond"/>
          <w:sz w:val="24"/>
          <w:szCs w:val="24"/>
        </w:rPr>
        <w:t>s</w:t>
      </w:r>
      <w:r w:rsidRPr="0096331D">
        <w:rPr>
          <w:rFonts w:ascii="Garamond" w:hAnsi="Garamond"/>
          <w:sz w:val="24"/>
          <w:szCs w:val="24"/>
        </w:rPr>
        <w:t xml:space="preserve"> in this paper </w:t>
      </w:r>
      <w:r w:rsidR="000A0C48" w:rsidRPr="0096331D">
        <w:rPr>
          <w:rFonts w:ascii="Garamond" w:hAnsi="Garamond"/>
          <w:sz w:val="24"/>
          <w:szCs w:val="24"/>
        </w:rPr>
        <w:t>are threefold</w:t>
      </w:r>
      <w:r w:rsidR="00DC74CB" w:rsidRPr="0096331D">
        <w:rPr>
          <w:rFonts w:ascii="Garamond" w:hAnsi="Garamond"/>
          <w:sz w:val="24"/>
          <w:szCs w:val="24"/>
        </w:rPr>
        <w:t>:</w:t>
      </w:r>
      <w:r w:rsidR="000A0C48" w:rsidRPr="0096331D">
        <w:rPr>
          <w:rFonts w:ascii="Garamond" w:hAnsi="Garamond"/>
          <w:sz w:val="24"/>
          <w:szCs w:val="24"/>
        </w:rPr>
        <w:t xml:space="preserve"> </w:t>
      </w:r>
      <w:proofErr w:type="spellStart"/>
      <w:r w:rsidR="000A0C48" w:rsidRPr="0096331D">
        <w:rPr>
          <w:rFonts w:ascii="Garamond" w:hAnsi="Garamond"/>
          <w:sz w:val="24"/>
          <w:szCs w:val="24"/>
        </w:rPr>
        <w:t>i</w:t>
      </w:r>
      <w:proofErr w:type="spellEnd"/>
      <w:r w:rsidR="000A0C48" w:rsidRPr="0096331D">
        <w:rPr>
          <w:rFonts w:ascii="Garamond" w:hAnsi="Garamond"/>
          <w:sz w:val="24"/>
          <w:szCs w:val="24"/>
        </w:rPr>
        <w:t>)</w:t>
      </w:r>
      <w:r w:rsidRPr="0096331D">
        <w:rPr>
          <w:rFonts w:ascii="Garamond" w:hAnsi="Garamond"/>
          <w:sz w:val="24"/>
          <w:szCs w:val="24"/>
        </w:rPr>
        <w:t xml:space="preserve"> to bring attention to </w:t>
      </w:r>
      <w:r w:rsidR="000A0C48" w:rsidRPr="0096331D">
        <w:rPr>
          <w:rFonts w:ascii="Garamond" w:hAnsi="Garamond"/>
          <w:sz w:val="24"/>
          <w:szCs w:val="24"/>
        </w:rPr>
        <w:t xml:space="preserve">this neglected issue, ii) to </w:t>
      </w:r>
      <w:r w:rsidRPr="0096331D">
        <w:rPr>
          <w:rFonts w:ascii="Garamond" w:hAnsi="Garamond"/>
          <w:sz w:val="24"/>
          <w:szCs w:val="24"/>
        </w:rPr>
        <w:t>clarify what exactly this concern about dehumanization might amount to</w:t>
      </w:r>
      <w:r w:rsidR="000A0C48" w:rsidRPr="0096331D">
        <w:rPr>
          <w:rFonts w:ascii="Garamond" w:hAnsi="Garamond"/>
          <w:sz w:val="24"/>
          <w:szCs w:val="24"/>
        </w:rPr>
        <w:t xml:space="preserve">, and iii) to sketch an argument for why dehumanizing the hiring process </w:t>
      </w:r>
      <w:r w:rsidR="000D5098" w:rsidRPr="0096331D">
        <w:rPr>
          <w:rFonts w:ascii="Garamond" w:hAnsi="Garamond"/>
          <w:sz w:val="24"/>
          <w:szCs w:val="24"/>
        </w:rPr>
        <w:t>is</w:t>
      </w:r>
      <w:r w:rsidR="000A0C48" w:rsidRPr="0096331D">
        <w:rPr>
          <w:rFonts w:ascii="Garamond" w:hAnsi="Garamond"/>
          <w:sz w:val="24"/>
          <w:szCs w:val="24"/>
        </w:rPr>
        <w:t xml:space="preserve"> ethically suspect. After distinguishing </w:t>
      </w:r>
      <w:r w:rsidR="007A3D21" w:rsidRPr="0096331D">
        <w:rPr>
          <w:rFonts w:ascii="Garamond" w:hAnsi="Garamond"/>
          <w:sz w:val="24"/>
          <w:szCs w:val="24"/>
        </w:rPr>
        <w:t>the use</w:t>
      </w:r>
      <w:r w:rsidR="000A0C48" w:rsidRPr="0096331D">
        <w:rPr>
          <w:rFonts w:ascii="Garamond" w:hAnsi="Garamond"/>
          <w:sz w:val="24"/>
          <w:szCs w:val="24"/>
        </w:rPr>
        <w:t xml:space="preserve"> of the term “dehumanization”</w:t>
      </w:r>
      <w:r w:rsidR="007A3D21" w:rsidRPr="0096331D">
        <w:rPr>
          <w:rFonts w:ascii="Garamond" w:hAnsi="Garamond"/>
          <w:sz w:val="24"/>
          <w:szCs w:val="24"/>
        </w:rPr>
        <w:t xml:space="preserve"> in this context (i.e., removing the human presence) from its more common meaning in the interdisciplinary field of dehumanization studies (i.e., </w:t>
      </w:r>
      <w:r w:rsidR="00B74C5B" w:rsidRPr="0096331D">
        <w:rPr>
          <w:rFonts w:ascii="Garamond" w:hAnsi="Garamond"/>
          <w:sz w:val="24"/>
          <w:szCs w:val="24"/>
        </w:rPr>
        <w:t>conceiving of</w:t>
      </w:r>
      <w:r w:rsidR="007A3D21" w:rsidRPr="0096331D">
        <w:rPr>
          <w:rFonts w:ascii="Garamond" w:hAnsi="Garamond"/>
          <w:sz w:val="24"/>
          <w:szCs w:val="24"/>
        </w:rPr>
        <w:t xml:space="preserve"> other humans as subhuman)</w:t>
      </w:r>
      <w:r w:rsidR="000A0C48" w:rsidRPr="0096331D">
        <w:rPr>
          <w:rFonts w:ascii="Garamond" w:hAnsi="Garamond"/>
          <w:sz w:val="24"/>
          <w:szCs w:val="24"/>
        </w:rPr>
        <w:t>, we argue that fears about dehumanizing</w:t>
      </w:r>
      <w:r w:rsidR="007A3D21" w:rsidRPr="0096331D">
        <w:rPr>
          <w:rFonts w:ascii="Garamond" w:hAnsi="Garamond"/>
          <w:sz w:val="24"/>
          <w:szCs w:val="24"/>
        </w:rPr>
        <w:t xml:space="preserve"> the hiring process</w:t>
      </w:r>
      <w:r w:rsidR="000A0C48" w:rsidRPr="0096331D">
        <w:rPr>
          <w:rFonts w:ascii="Garamond" w:hAnsi="Garamond"/>
          <w:sz w:val="24"/>
          <w:szCs w:val="24"/>
        </w:rPr>
        <w:t xml:space="preserve"> can be fruitfully investigated by considering </w:t>
      </w:r>
      <w:r w:rsidR="00113ECF" w:rsidRPr="0096331D">
        <w:rPr>
          <w:rFonts w:ascii="Garamond" w:hAnsi="Garamond"/>
          <w:sz w:val="24"/>
          <w:szCs w:val="24"/>
        </w:rPr>
        <w:t>its</w:t>
      </w:r>
      <w:r w:rsidR="000A0C48" w:rsidRPr="0096331D">
        <w:rPr>
          <w:rFonts w:ascii="Garamond" w:hAnsi="Garamond"/>
          <w:sz w:val="24"/>
          <w:szCs w:val="24"/>
        </w:rPr>
        <w:t xml:space="preserve"> potentially negative impact on the employee-employer relationship. We argue that there are good independent reasons to </w:t>
      </w:r>
      <w:r w:rsidR="00192787" w:rsidRPr="0096331D">
        <w:rPr>
          <w:rFonts w:ascii="Garamond" w:hAnsi="Garamond"/>
          <w:sz w:val="24"/>
          <w:szCs w:val="24"/>
        </w:rPr>
        <w:t>accept</w:t>
      </w:r>
      <w:r w:rsidR="000A0C48" w:rsidRPr="0096331D">
        <w:rPr>
          <w:rFonts w:ascii="Garamond" w:hAnsi="Garamond"/>
          <w:sz w:val="24"/>
          <w:szCs w:val="24"/>
        </w:rPr>
        <w:t xml:space="preserve"> a genuine, substantive employee-employer relationship,</w:t>
      </w:r>
      <w:r w:rsidR="00BD70C2" w:rsidRPr="0096331D">
        <w:rPr>
          <w:rFonts w:ascii="Garamond" w:hAnsi="Garamond"/>
          <w:sz w:val="24"/>
          <w:szCs w:val="24"/>
        </w:rPr>
        <w:t xml:space="preserve"> as well as an applicant-employer relationship,</w:t>
      </w:r>
      <w:r w:rsidR="000A0C48" w:rsidRPr="0096331D">
        <w:rPr>
          <w:rFonts w:ascii="Garamond" w:hAnsi="Garamond"/>
          <w:sz w:val="24"/>
          <w:szCs w:val="24"/>
        </w:rPr>
        <w:t xml:space="preserve"> </w:t>
      </w:r>
      <w:r w:rsidR="00A713BF" w:rsidRPr="0096331D">
        <w:rPr>
          <w:rFonts w:ascii="Garamond" w:hAnsi="Garamond"/>
          <w:sz w:val="24"/>
          <w:szCs w:val="24"/>
        </w:rPr>
        <w:t>both of which are</w:t>
      </w:r>
      <w:r w:rsidR="00BD70C2" w:rsidRPr="0096331D">
        <w:rPr>
          <w:rFonts w:ascii="Garamond" w:hAnsi="Garamond"/>
          <w:sz w:val="24"/>
          <w:szCs w:val="24"/>
        </w:rPr>
        <w:t xml:space="preserve"> consistent</w:t>
      </w:r>
      <w:r w:rsidR="000A0C48" w:rsidRPr="0096331D">
        <w:rPr>
          <w:rFonts w:ascii="Garamond" w:hAnsi="Garamond"/>
          <w:sz w:val="24"/>
          <w:szCs w:val="24"/>
        </w:rPr>
        <w:t xml:space="preserve"> </w:t>
      </w:r>
      <w:r w:rsidR="00BD70C2" w:rsidRPr="0096331D">
        <w:rPr>
          <w:rFonts w:ascii="Garamond" w:hAnsi="Garamond"/>
          <w:sz w:val="24"/>
          <w:szCs w:val="24"/>
        </w:rPr>
        <w:t>with</w:t>
      </w:r>
      <w:r w:rsidR="000A0C48" w:rsidRPr="0096331D">
        <w:rPr>
          <w:rFonts w:ascii="Garamond" w:hAnsi="Garamond"/>
          <w:sz w:val="24"/>
          <w:szCs w:val="24"/>
        </w:rPr>
        <w:t xml:space="preserve"> a stakeholder </w:t>
      </w:r>
      <w:r w:rsidR="00111B2F" w:rsidRPr="0096331D">
        <w:rPr>
          <w:rFonts w:ascii="Garamond" w:hAnsi="Garamond"/>
          <w:sz w:val="24"/>
          <w:szCs w:val="24"/>
        </w:rPr>
        <w:t>theory</w:t>
      </w:r>
      <w:r w:rsidR="000A0C48" w:rsidRPr="0096331D">
        <w:rPr>
          <w:rFonts w:ascii="Garamond" w:hAnsi="Garamond"/>
          <w:sz w:val="24"/>
          <w:szCs w:val="24"/>
        </w:rPr>
        <w:t xml:space="preserve"> of corporate obligations. We go on to argue that dehumanizing the hiring process may negatively impact the</w:t>
      </w:r>
      <w:r w:rsidR="00BD70C2" w:rsidRPr="0096331D">
        <w:rPr>
          <w:rFonts w:ascii="Garamond" w:hAnsi="Garamond"/>
          <w:sz w:val="24"/>
          <w:szCs w:val="24"/>
        </w:rPr>
        <w:t xml:space="preserve">se relationships because of the difference between the values of human recruiters and the values embedded in recruitment algorithms. </w:t>
      </w:r>
      <w:r w:rsidR="001E2C75" w:rsidRPr="0096331D">
        <w:rPr>
          <w:rFonts w:ascii="Garamond" w:hAnsi="Garamond"/>
          <w:sz w:val="24"/>
          <w:szCs w:val="24"/>
        </w:rPr>
        <w:t>Drawing on Nguyen’s</w:t>
      </w:r>
      <w:r w:rsidR="007A3D21" w:rsidRPr="0096331D">
        <w:rPr>
          <w:rFonts w:ascii="Garamond" w:hAnsi="Garamond"/>
          <w:sz w:val="24"/>
          <w:szCs w:val="24"/>
        </w:rPr>
        <w:t xml:space="preserve"> (2021)</w:t>
      </w:r>
      <w:r w:rsidR="001E2C75" w:rsidRPr="0096331D">
        <w:rPr>
          <w:rFonts w:ascii="Garamond" w:hAnsi="Garamond"/>
          <w:sz w:val="24"/>
          <w:szCs w:val="24"/>
        </w:rPr>
        <w:t xml:space="preserve"> critique of how Twitter “gamifies communication”, w</w:t>
      </w:r>
      <w:r w:rsidR="0077505C" w:rsidRPr="0096331D">
        <w:rPr>
          <w:rFonts w:ascii="Garamond" w:hAnsi="Garamond"/>
          <w:sz w:val="24"/>
          <w:szCs w:val="24"/>
        </w:rPr>
        <w:t xml:space="preserve">e argue that replacing human recruiters with algorithms imports </w:t>
      </w:r>
      <w:r w:rsidR="0077505C" w:rsidRPr="0096331D">
        <w:rPr>
          <w:rFonts w:ascii="Garamond" w:hAnsi="Garamond"/>
          <w:i/>
          <w:iCs/>
          <w:sz w:val="24"/>
          <w:szCs w:val="24"/>
        </w:rPr>
        <w:t>artificial values</w:t>
      </w:r>
      <w:r w:rsidR="0077505C" w:rsidRPr="0096331D">
        <w:rPr>
          <w:rFonts w:ascii="Garamond" w:hAnsi="Garamond"/>
          <w:sz w:val="24"/>
          <w:szCs w:val="24"/>
        </w:rPr>
        <w:t xml:space="preserve"> </w:t>
      </w:r>
      <w:r w:rsidR="004E5C31" w:rsidRPr="0096331D">
        <w:rPr>
          <w:rFonts w:ascii="Garamond" w:hAnsi="Garamond"/>
          <w:sz w:val="24"/>
          <w:szCs w:val="24"/>
        </w:rPr>
        <w:t>in</w:t>
      </w:r>
      <w:r w:rsidR="0077505C" w:rsidRPr="0096331D">
        <w:rPr>
          <w:rFonts w:ascii="Garamond" w:hAnsi="Garamond"/>
          <w:sz w:val="24"/>
          <w:szCs w:val="24"/>
        </w:rPr>
        <w:t>to the hiring process</w:t>
      </w:r>
      <w:r w:rsidR="000A0C48" w:rsidRPr="0096331D">
        <w:rPr>
          <w:rFonts w:ascii="Garamond" w:hAnsi="Garamond"/>
          <w:sz w:val="24"/>
          <w:szCs w:val="24"/>
        </w:rPr>
        <w:t xml:space="preserve">. </w:t>
      </w:r>
      <w:r w:rsidR="00BD70C2" w:rsidRPr="0096331D">
        <w:rPr>
          <w:rFonts w:ascii="Garamond" w:hAnsi="Garamond"/>
          <w:sz w:val="24"/>
          <w:szCs w:val="24"/>
        </w:rPr>
        <w:t xml:space="preserve">We close by briefly considering some ways to potentially mitigate the problems posed by recruitment algorithms. However, as the use of recruitment algorithms becomes </w:t>
      </w:r>
      <w:r w:rsidR="00BD70C2" w:rsidRPr="0096331D">
        <w:rPr>
          <w:rFonts w:ascii="Garamond" w:hAnsi="Garamond"/>
          <w:sz w:val="24"/>
          <w:szCs w:val="24"/>
        </w:rPr>
        <w:lastRenderedPageBreak/>
        <w:t>more widespread, difficult trade-offs may need to be made, since the human element, as it features in the hiring process, can also be the source of its own problems.</w:t>
      </w:r>
      <w:bookmarkEnd w:id="0"/>
    </w:p>
    <w:p w14:paraId="3191A733" w14:textId="77777777" w:rsidR="00966A96" w:rsidRPr="0096331D" w:rsidRDefault="00966A96" w:rsidP="00780109">
      <w:pPr>
        <w:spacing w:after="0" w:line="360" w:lineRule="auto"/>
        <w:jc w:val="both"/>
        <w:rPr>
          <w:rFonts w:ascii="Garamond" w:hAnsi="Garamond"/>
          <w:sz w:val="24"/>
          <w:szCs w:val="24"/>
        </w:rPr>
      </w:pPr>
    </w:p>
    <w:p w14:paraId="3A8CC952" w14:textId="3E67E5AA" w:rsidR="00B91FAF" w:rsidRPr="0096331D" w:rsidRDefault="00B91FAF" w:rsidP="00780109">
      <w:pPr>
        <w:spacing w:after="0" w:line="360" w:lineRule="auto"/>
        <w:jc w:val="both"/>
        <w:rPr>
          <w:rFonts w:ascii="Garamond" w:hAnsi="Garamond"/>
          <w:b/>
          <w:bCs/>
          <w:sz w:val="24"/>
          <w:szCs w:val="24"/>
        </w:rPr>
      </w:pPr>
      <w:r w:rsidRPr="0096331D">
        <w:rPr>
          <w:rFonts w:ascii="Garamond" w:hAnsi="Garamond"/>
          <w:b/>
          <w:bCs/>
          <w:sz w:val="24"/>
          <w:szCs w:val="24"/>
        </w:rPr>
        <w:t>2.</w:t>
      </w:r>
      <w:r w:rsidRPr="0096331D">
        <w:rPr>
          <w:rFonts w:ascii="Garamond" w:hAnsi="Garamond"/>
          <w:b/>
          <w:bCs/>
          <w:sz w:val="24"/>
          <w:szCs w:val="24"/>
        </w:rPr>
        <w:tab/>
      </w:r>
      <w:r w:rsidR="00F40A38" w:rsidRPr="0096331D">
        <w:rPr>
          <w:rFonts w:ascii="Garamond" w:hAnsi="Garamond"/>
          <w:b/>
          <w:bCs/>
          <w:sz w:val="24"/>
          <w:szCs w:val="24"/>
        </w:rPr>
        <w:t>HR Managers React to t</w:t>
      </w:r>
      <w:r w:rsidRPr="0096331D">
        <w:rPr>
          <w:rFonts w:ascii="Garamond" w:hAnsi="Garamond"/>
          <w:b/>
          <w:bCs/>
          <w:sz w:val="24"/>
          <w:szCs w:val="24"/>
        </w:rPr>
        <w:t xml:space="preserve">he </w:t>
      </w:r>
      <w:r w:rsidR="00F40A38" w:rsidRPr="0096331D">
        <w:rPr>
          <w:rFonts w:ascii="Garamond" w:hAnsi="Garamond"/>
          <w:b/>
          <w:bCs/>
          <w:sz w:val="24"/>
          <w:szCs w:val="24"/>
        </w:rPr>
        <w:t>Idea</w:t>
      </w:r>
      <w:r w:rsidRPr="0096331D">
        <w:rPr>
          <w:rFonts w:ascii="Garamond" w:hAnsi="Garamond"/>
          <w:b/>
          <w:bCs/>
          <w:sz w:val="24"/>
          <w:szCs w:val="24"/>
        </w:rPr>
        <w:t xml:space="preserve"> of Hiring Algorithms</w:t>
      </w:r>
    </w:p>
    <w:p w14:paraId="73373F1B" w14:textId="5F019B45" w:rsidR="003A5890" w:rsidRPr="0096331D" w:rsidRDefault="00004C85" w:rsidP="00B91FAF">
      <w:pPr>
        <w:spacing w:after="0" w:line="360" w:lineRule="auto"/>
        <w:ind w:firstLine="720"/>
        <w:jc w:val="both"/>
        <w:rPr>
          <w:rFonts w:ascii="Garamond" w:hAnsi="Garamond"/>
          <w:sz w:val="24"/>
          <w:szCs w:val="24"/>
        </w:rPr>
      </w:pPr>
      <w:r w:rsidRPr="0096331D">
        <w:rPr>
          <w:rFonts w:ascii="Garamond" w:hAnsi="Garamond"/>
          <w:sz w:val="24"/>
          <w:szCs w:val="24"/>
        </w:rPr>
        <w:t>In 2019</w:t>
      </w:r>
      <w:r w:rsidR="00F70677" w:rsidRPr="0096331D">
        <w:rPr>
          <w:rFonts w:ascii="Garamond" w:hAnsi="Garamond"/>
          <w:sz w:val="24"/>
          <w:szCs w:val="24"/>
        </w:rPr>
        <w:t xml:space="preserve"> the</w:t>
      </w:r>
      <w:r w:rsidRPr="0096331D">
        <w:rPr>
          <w:rFonts w:ascii="Garamond" w:hAnsi="Garamond"/>
          <w:sz w:val="24"/>
          <w:szCs w:val="24"/>
        </w:rPr>
        <w:t xml:space="preserve"> </w:t>
      </w:r>
      <w:r w:rsidR="008525B8" w:rsidRPr="0096331D">
        <w:rPr>
          <w:rFonts w:ascii="Garamond" w:hAnsi="Garamond"/>
          <w:sz w:val="24"/>
          <w:szCs w:val="24"/>
        </w:rPr>
        <w:t>HR Research Institute</w:t>
      </w:r>
      <w:r w:rsidR="00882811" w:rsidRPr="0096331D">
        <w:rPr>
          <w:rStyle w:val="FootnoteReference"/>
          <w:rFonts w:ascii="Garamond" w:hAnsi="Garamond"/>
          <w:sz w:val="24"/>
          <w:szCs w:val="24"/>
        </w:rPr>
        <w:footnoteReference w:id="1"/>
      </w:r>
      <w:r w:rsidR="008525B8" w:rsidRPr="0096331D">
        <w:rPr>
          <w:rFonts w:ascii="Garamond" w:hAnsi="Garamond"/>
          <w:sz w:val="24"/>
          <w:szCs w:val="24"/>
        </w:rPr>
        <w:t xml:space="preserve"> </w:t>
      </w:r>
      <w:r w:rsidRPr="0096331D">
        <w:rPr>
          <w:rFonts w:ascii="Garamond" w:hAnsi="Garamond"/>
          <w:sz w:val="24"/>
          <w:szCs w:val="24"/>
        </w:rPr>
        <w:t>published a report entitled “The 2019 State of Artificial Intelligence in Talent Acquisition.”</w:t>
      </w:r>
      <w:r w:rsidR="008525B8" w:rsidRPr="0096331D">
        <w:rPr>
          <w:rStyle w:val="FootnoteReference"/>
          <w:rFonts w:ascii="Garamond" w:hAnsi="Garamond"/>
          <w:sz w:val="24"/>
          <w:szCs w:val="24"/>
        </w:rPr>
        <w:footnoteReference w:id="2"/>
      </w:r>
      <w:r w:rsidRPr="0096331D">
        <w:rPr>
          <w:rFonts w:ascii="Garamond" w:hAnsi="Garamond"/>
          <w:sz w:val="24"/>
          <w:szCs w:val="24"/>
        </w:rPr>
        <w:t xml:space="preserve"> </w:t>
      </w:r>
      <w:r w:rsidR="00A2535C" w:rsidRPr="0096331D">
        <w:rPr>
          <w:rFonts w:ascii="Garamond" w:hAnsi="Garamond"/>
          <w:sz w:val="24"/>
          <w:szCs w:val="24"/>
        </w:rPr>
        <w:t xml:space="preserve">This report was based on a survey of </w:t>
      </w:r>
      <w:r w:rsidR="00EC2F5A" w:rsidRPr="0096331D">
        <w:rPr>
          <w:rFonts w:ascii="Garamond" w:hAnsi="Garamond"/>
          <w:sz w:val="24"/>
          <w:szCs w:val="24"/>
        </w:rPr>
        <w:t>484</w:t>
      </w:r>
      <w:r w:rsidR="00A2535C" w:rsidRPr="0096331D">
        <w:rPr>
          <w:rFonts w:ascii="Garamond" w:hAnsi="Garamond"/>
          <w:sz w:val="24"/>
          <w:szCs w:val="24"/>
        </w:rPr>
        <w:t xml:space="preserve"> responses from </w:t>
      </w:r>
      <w:r w:rsidR="008525B8" w:rsidRPr="0096331D">
        <w:rPr>
          <w:rFonts w:ascii="Garamond" w:hAnsi="Garamond"/>
          <w:sz w:val="24"/>
          <w:szCs w:val="24"/>
        </w:rPr>
        <w:t>HR</w:t>
      </w:r>
      <w:r w:rsidR="00A2535C" w:rsidRPr="0096331D">
        <w:rPr>
          <w:rFonts w:ascii="Garamond" w:hAnsi="Garamond"/>
          <w:sz w:val="24"/>
          <w:szCs w:val="24"/>
        </w:rPr>
        <w:t xml:space="preserve"> professionals across a wide variety of industries and includes representatives from both small businesses and large firms. </w:t>
      </w:r>
      <w:r w:rsidRPr="0096331D">
        <w:rPr>
          <w:rFonts w:ascii="Garamond" w:hAnsi="Garamond"/>
          <w:sz w:val="24"/>
          <w:szCs w:val="24"/>
        </w:rPr>
        <w:t>According to the report</w:t>
      </w:r>
      <w:r w:rsidR="002F72D3" w:rsidRPr="0096331D">
        <w:rPr>
          <w:rFonts w:ascii="Garamond" w:hAnsi="Garamond"/>
          <w:sz w:val="24"/>
          <w:szCs w:val="24"/>
        </w:rPr>
        <w:t xml:space="preserve"> “many HR professionals foresee AI playing enhanced roles in most aspects of talent acquisition” over the next few years (3). </w:t>
      </w:r>
      <w:r w:rsidR="00566BFE" w:rsidRPr="0096331D">
        <w:rPr>
          <w:rFonts w:ascii="Garamond" w:hAnsi="Garamond"/>
          <w:sz w:val="24"/>
          <w:szCs w:val="24"/>
        </w:rPr>
        <w:t>T</w:t>
      </w:r>
      <w:r w:rsidR="00EC2F5A" w:rsidRPr="0096331D">
        <w:rPr>
          <w:rFonts w:ascii="Garamond" w:hAnsi="Garamond"/>
          <w:sz w:val="24"/>
          <w:szCs w:val="24"/>
        </w:rPr>
        <w:t>here are many ways in which AI may</w:t>
      </w:r>
      <w:r w:rsidR="00920B1A" w:rsidRPr="0096331D">
        <w:rPr>
          <w:rFonts w:ascii="Garamond" w:hAnsi="Garamond"/>
          <w:sz w:val="24"/>
          <w:szCs w:val="24"/>
        </w:rPr>
        <w:t xml:space="preserve"> contribute to HR’s traditional functions</w:t>
      </w:r>
      <w:r w:rsidR="00EC2F5A" w:rsidRPr="0096331D">
        <w:rPr>
          <w:rFonts w:ascii="Garamond" w:hAnsi="Garamond"/>
          <w:sz w:val="24"/>
          <w:szCs w:val="24"/>
        </w:rPr>
        <w:t>, e.g.</w:t>
      </w:r>
      <w:r w:rsidR="002F72D3" w:rsidRPr="0096331D">
        <w:rPr>
          <w:rFonts w:ascii="Garamond" w:hAnsi="Garamond"/>
          <w:sz w:val="24"/>
          <w:szCs w:val="24"/>
        </w:rPr>
        <w:t>,</w:t>
      </w:r>
      <w:r w:rsidR="00EC2F5A" w:rsidRPr="0096331D">
        <w:rPr>
          <w:rFonts w:ascii="Garamond" w:hAnsi="Garamond"/>
          <w:sz w:val="24"/>
          <w:szCs w:val="24"/>
        </w:rPr>
        <w:t xml:space="preserve"> chatbots to answer employee questions</w:t>
      </w:r>
      <w:r w:rsidR="008D6087" w:rsidRPr="0096331D">
        <w:rPr>
          <w:rFonts w:ascii="Garamond" w:hAnsi="Garamond"/>
          <w:sz w:val="24"/>
          <w:szCs w:val="24"/>
        </w:rPr>
        <w:t xml:space="preserve"> </w:t>
      </w:r>
      <w:r w:rsidR="004E5C31" w:rsidRPr="0096331D">
        <w:rPr>
          <w:rFonts w:ascii="Garamond" w:hAnsi="Garamond"/>
          <w:sz w:val="24"/>
          <w:szCs w:val="24"/>
        </w:rPr>
        <w:t>and</w:t>
      </w:r>
      <w:r w:rsidR="008D6087" w:rsidRPr="0096331D">
        <w:rPr>
          <w:rFonts w:ascii="Garamond" w:hAnsi="Garamond"/>
          <w:sz w:val="24"/>
          <w:szCs w:val="24"/>
        </w:rPr>
        <w:t xml:space="preserve"> </w:t>
      </w:r>
      <w:r w:rsidR="00566BFE" w:rsidRPr="0096331D">
        <w:rPr>
          <w:rFonts w:ascii="Garamond" w:hAnsi="Garamond"/>
          <w:sz w:val="24"/>
          <w:szCs w:val="24"/>
        </w:rPr>
        <w:t xml:space="preserve">to guide recently hired employees through the onboarding process. But </w:t>
      </w:r>
      <w:r w:rsidR="005A1200" w:rsidRPr="0096331D">
        <w:rPr>
          <w:rFonts w:ascii="Garamond" w:hAnsi="Garamond"/>
          <w:sz w:val="24"/>
          <w:szCs w:val="24"/>
        </w:rPr>
        <w:t xml:space="preserve">according to </w:t>
      </w:r>
      <w:r w:rsidR="005A1200" w:rsidRPr="0096331D">
        <w:rPr>
          <w:rFonts w:ascii="Garamond" w:hAnsi="Garamond"/>
          <w:i/>
          <w:iCs/>
          <w:sz w:val="24"/>
          <w:szCs w:val="24"/>
        </w:rPr>
        <w:t>recruitment</w:t>
      </w:r>
      <w:r w:rsidR="005A1200" w:rsidRPr="0096331D">
        <w:rPr>
          <w:rFonts w:ascii="Garamond" w:hAnsi="Garamond"/>
          <w:sz w:val="24"/>
          <w:szCs w:val="24"/>
        </w:rPr>
        <w:t xml:space="preserve"> professionals, what they desire </w:t>
      </w:r>
      <w:r w:rsidR="00EC2F5A" w:rsidRPr="0096331D">
        <w:rPr>
          <w:rFonts w:ascii="Garamond" w:hAnsi="Garamond"/>
          <w:sz w:val="24"/>
          <w:szCs w:val="24"/>
        </w:rPr>
        <w:t>most from</w:t>
      </w:r>
      <w:r w:rsidR="002F72D3" w:rsidRPr="0096331D">
        <w:rPr>
          <w:rFonts w:ascii="Garamond" w:hAnsi="Garamond"/>
          <w:sz w:val="24"/>
          <w:szCs w:val="24"/>
        </w:rPr>
        <w:t xml:space="preserve"> the use of</w:t>
      </w:r>
      <w:r w:rsidR="00EC2F5A" w:rsidRPr="0096331D">
        <w:rPr>
          <w:rFonts w:ascii="Garamond" w:hAnsi="Garamond"/>
          <w:sz w:val="24"/>
          <w:szCs w:val="24"/>
        </w:rPr>
        <w:t xml:space="preserve"> </w:t>
      </w:r>
      <w:r w:rsidR="002F72D3" w:rsidRPr="0096331D">
        <w:rPr>
          <w:rFonts w:ascii="Garamond" w:hAnsi="Garamond"/>
          <w:sz w:val="24"/>
          <w:szCs w:val="24"/>
        </w:rPr>
        <w:t xml:space="preserve">AI is </w:t>
      </w:r>
      <w:r w:rsidR="005A1200" w:rsidRPr="0096331D">
        <w:rPr>
          <w:rFonts w:ascii="Garamond" w:hAnsi="Garamond"/>
          <w:sz w:val="24"/>
          <w:szCs w:val="24"/>
        </w:rPr>
        <w:t xml:space="preserve">to </w:t>
      </w:r>
      <w:r w:rsidR="002F72D3" w:rsidRPr="0096331D">
        <w:rPr>
          <w:rFonts w:ascii="Garamond" w:hAnsi="Garamond"/>
          <w:sz w:val="24"/>
          <w:szCs w:val="24"/>
        </w:rPr>
        <w:t xml:space="preserve">“find more qualified </w:t>
      </w:r>
      <w:r w:rsidR="005A1200" w:rsidRPr="0096331D">
        <w:rPr>
          <w:rFonts w:ascii="Garamond" w:hAnsi="Garamond"/>
          <w:sz w:val="24"/>
          <w:szCs w:val="24"/>
        </w:rPr>
        <w:t>candidates” and</w:t>
      </w:r>
      <w:r w:rsidR="002F72D3" w:rsidRPr="0096331D">
        <w:rPr>
          <w:rFonts w:ascii="Garamond" w:hAnsi="Garamond"/>
          <w:sz w:val="24"/>
          <w:szCs w:val="24"/>
        </w:rPr>
        <w:t xml:space="preserve"> “to reduce the time they spend sifting through resumes”</w:t>
      </w:r>
      <w:r w:rsidR="00DD6B83" w:rsidRPr="0096331D">
        <w:rPr>
          <w:rFonts w:ascii="Garamond" w:hAnsi="Garamond"/>
          <w:sz w:val="24"/>
          <w:szCs w:val="24"/>
        </w:rPr>
        <w:t xml:space="preserve"> (4).</w:t>
      </w:r>
      <w:r w:rsidR="005A1200" w:rsidRPr="0096331D">
        <w:rPr>
          <w:rFonts w:ascii="Garamond" w:hAnsi="Garamond"/>
          <w:sz w:val="24"/>
          <w:szCs w:val="24"/>
        </w:rPr>
        <w:t xml:space="preserve"> </w:t>
      </w:r>
      <w:r w:rsidR="00920B1A" w:rsidRPr="0096331D">
        <w:rPr>
          <w:rFonts w:ascii="Garamond" w:hAnsi="Garamond"/>
          <w:sz w:val="24"/>
          <w:szCs w:val="24"/>
        </w:rPr>
        <w:t xml:space="preserve">One reason for interest in </w:t>
      </w:r>
      <w:r w:rsidR="00DD6B83" w:rsidRPr="0096331D">
        <w:rPr>
          <w:rFonts w:ascii="Garamond" w:hAnsi="Garamond"/>
          <w:sz w:val="24"/>
          <w:szCs w:val="24"/>
        </w:rPr>
        <w:t>utilizing</w:t>
      </w:r>
      <w:r w:rsidR="00920B1A" w:rsidRPr="0096331D">
        <w:rPr>
          <w:rFonts w:ascii="Garamond" w:hAnsi="Garamond"/>
          <w:sz w:val="24"/>
          <w:szCs w:val="24"/>
        </w:rPr>
        <w:t xml:space="preserve"> AI</w:t>
      </w:r>
      <w:r w:rsidR="00157E84" w:rsidRPr="0096331D">
        <w:rPr>
          <w:rFonts w:ascii="Garamond" w:hAnsi="Garamond"/>
          <w:sz w:val="24"/>
          <w:szCs w:val="24"/>
        </w:rPr>
        <w:t xml:space="preserve"> </w:t>
      </w:r>
      <w:r w:rsidR="00920B1A" w:rsidRPr="0096331D">
        <w:rPr>
          <w:rFonts w:ascii="Garamond" w:hAnsi="Garamond"/>
          <w:sz w:val="24"/>
          <w:szCs w:val="24"/>
        </w:rPr>
        <w:t>for recruitment is that only about</w:t>
      </w:r>
      <w:r w:rsidR="00F70677" w:rsidRPr="0096331D">
        <w:rPr>
          <w:rFonts w:ascii="Garamond" w:hAnsi="Garamond"/>
          <w:sz w:val="24"/>
          <w:szCs w:val="24"/>
        </w:rPr>
        <w:t xml:space="preserve"> </w:t>
      </w:r>
      <w:r w:rsidR="00920B1A" w:rsidRPr="0096331D">
        <w:rPr>
          <w:rFonts w:ascii="Garamond" w:hAnsi="Garamond"/>
          <w:sz w:val="24"/>
          <w:szCs w:val="24"/>
        </w:rPr>
        <w:t xml:space="preserve">25% of survey respondents rated their talent acquisition methods very </w:t>
      </w:r>
      <w:r w:rsidR="00C6314E" w:rsidRPr="0096331D">
        <w:rPr>
          <w:rFonts w:ascii="Garamond" w:hAnsi="Garamond"/>
          <w:sz w:val="24"/>
          <w:szCs w:val="24"/>
        </w:rPr>
        <w:t>favorably</w:t>
      </w:r>
      <w:r w:rsidR="00920B1A" w:rsidRPr="0096331D">
        <w:rPr>
          <w:rFonts w:ascii="Garamond" w:hAnsi="Garamond"/>
          <w:sz w:val="24"/>
          <w:szCs w:val="24"/>
        </w:rPr>
        <w:t xml:space="preserve"> (6). Even</w:t>
      </w:r>
      <w:r w:rsidR="00C6314E" w:rsidRPr="0096331D">
        <w:rPr>
          <w:rFonts w:ascii="Garamond" w:hAnsi="Garamond"/>
          <w:sz w:val="24"/>
          <w:szCs w:val="24"/>
        </w:rPr>
        <w:t xml:space="preserve"> though</w:t>
      </w:r>
      <w:r w:rsidR="00DD6B83" w:rsidRPr="0096331D">
        <w:rPr>
          <w:rFonts w:ascii="Garamond" w:hAnsi="Garamond"/>
          <w:sz w:val="24"/>
          <w:szCs w:val="24"/>
        </w:rPr>
        <w:t xml:space="preserve"> </w:t>
      </w:r>
      <w:r w:rsidR="00920B1A" w:rsidRPr="0096331D">
        <w:rPr>
          <w:rFonts w:ascii="Garamond" w:hAnsi="Garamond"/>
          <w:sz w:val="24"/>
          <w:szCs w:val="24"/>
        </w:rPr>
        <w:t>c</w:t>
      </w:r>
      <w:r w:rsidR="005A1200" w:rsidRPr="0096331D">
        <w:rPr>
          <w:rFonts w:ascii="Garamond" w:hAnsi="Garamond"/>
          <w:sz w:val="24"/>
          <w:szCs w:val="24"/>
        </w:rPr>
        <w:t>urrently only 10% of survey respondents claimed that their company uses AI to a high or very high degree in the hiring process</w:t>
      </w:r>
      <w:r w:rsidR="00C6314E" w:rsidRPr="0096331D">
        <w:rPr>
          <w:rFonts w:ascii="Garamond" w:hAnsi="Garamond"/>
          <w:sz w:val="24"/>
          <w:szCs w:val="24"/>
        </w:rPr>
        <w:t xml:space="preserve">, </w:t>
      </w:r>
      <w:r w:rsidR="00920B1A" w:rsidRPr="0096331D">
        <w:rPr>
          <w:rFonts w:ascii="Garamond" w:hAnsi="Garamond"/>
          <w:sz w:val="24"/>
          <w:szCs w:val="24"/>
        </w:rPr>
        <w:t>according to the report,</w:t>
      </w:r>
      <w:r w:rsidR="005A1200" w:rsidRPr="0096331D">
        <w:rPr>
          <w:rFonts w:ascii="Garamond" w:hAnsi="Garamond"/>
          <w:sz w:val="24"/>
          <w:szCs w:val="24"/>
        </w:rPr>
        <w:t xml:space="preserve"> 36% </w:t>
      </w:r>
      <w:r w:rsidR="00920B1A" w:rsidRPr="0096331D">
        <w:rPr>
          <w:rFonts w:ascii="Garamond" w:hAnsi="Garamond"/>
          <w:sz w:val="24"/>
          <w:szCs w:val="24"/>
        </w:rPr>
        <w:t xml:space="preserve">of respondents </w:t>
      </w:r>
      <w:r w:rsidR="005A1200" w:rsidRPr="0096331D">
        <w:rPr>
          <w:rFonts w:ascii="Garamond" w:hAnsi="Garamond"/>
          <w:sz w:val="24"/>
          <w:szCs w:val="24"/>
        </w:rPr>
        <w:t xml:space="preserve">claimed that in the next two years they expect their company to begin making heavy use of AI for recruitment, and 61% expect </w:t>
      </w:r>
      <w:r w:rsidR="00F70677" w:rsidRPr="0096331D">
        <w:rPr>
          <w:rFonts w:ascii="Garamond" w:hAnsi="Garamond"/>
          <w:sz w:val="24"/>
          <w:szCs w:val="24"/>
        </w:rPr>
        <w:t xml:space="preserve">to see </w:t>
      </w:r>
      <w:r w:rsidR="005A1200" w:rsidRPr="0096331D">
        <w:rPr>
          <w:rFonts w:ascii="Garamond" w:hAnsi="Garamond"/>
          <w:sz w:val="24"/>
          <w:szCs w:val="24"/>
        </w:rPr>
        <w:t xml:space="preserve">at least moderate usage (11). </w:t>
      </w:r>
    </w:p>
    <w:p w14:paraId="388B6C85" w14:textId="551F4F96" w:rsidR="00154EAC" w:rsidRPr="0096331D" w:rsidRDefault="00C0118A" w:rsidP="00780109">
      <w:pPr>
        <w:spacing w:after="0" w:line="360" w:lineRule="auto"/>
        <w:jc w:val="both"/>
        <w:rPr>
          <w:rFonts w:ascii="Garamond" w:hAnsi="Garamond"/>
          <w:sz w:val="24"/>
          <w:szCs w:val="24"/>
        </w:rPr>
      </w:pPr>
      <w:r w:rsidRPr="0096331D">
        <w:rPr>
          <w:rFonts w:ascii="Garamond" w:hAnsi="Garamond"/>
          <w:sz w:val="24"/>
          <w:szCs w:val="24"/>
        </w:rPr>
        <w:tab/>
      </w:r>
      <w:r w:rsidR="00DD6B83" w:rsidRPr="0096331D">
        <w:rPr>
          <w:rFonts w:ascii="Garamond" w:hAnsi="Garamond"/>
          <w:sz w:val="24"/>
          <w:szCs w:val="24"/>
        </w:rPr>
        <w:t xml:space="preserve">While </w:t>
      </w:r>
      <w:r w:rsidRPr="0096331D">
        <w:rPr>
          <w:rFonts w:ascii="Garamond" w:hAnsi="Garamond"/>
          <w:sz w:val="24"/>
          <w:szCs w:val="24"/>
        </w:rPr>
        <w:t>survey respo</w:t>
      </w:r>
      <w:r w:rsidR="00920B1A" w:rsidRPr="0096331D">
        <w:rPr>
          <w:rFonts w:ascii="Garamond" w:hAnsi="Garamond"/>
          <w:sz w:val="24"/>
          <w:szCs w:val="24"/>
        </w:rPr>
        <w:t xml:space="preserve">ndents expect </w:t>
      </w:r>
      <w:r w:rsidRPr="0096331D">
        <w:rPr>
          <w:rFonts w:ascii="Garamond" w:hAnsi="Garamond"/>
          <w:sz w:val="24"/>
          <w:szCs w:val="24"/>
        </w:rPr>
        <w:t xml:space="preserve">that </w:t>
      </w:r>
      <w:r w:rsidRPr="0096331D">
        <w:rPr>
          <w:rFonts w:ascii="Garamond" w:hAnsi="Garamond"/>
          <w:i/>
          <w:iCs/>
          <w:sz w:val="24"/>
          <w:szCs w:val="24"/>
        </w:rPr>
        <w:t xml:space="preserve">every </w:t>
      </w:r>
      <w:r w:rsidRPr="0096331D">
        <w:rPr>
          <w:rFonts w:ascii="Garamond" w:hAnsi="Garamond"/>
          <w:sz w:val="24"/>
          <w:szCs w:val="24"/>
        </w:rPr>
        <w:t>stage of the hiring process will</w:t>
      </w:r>
      <w:r w:rsidR="00920B1A" w:rsidRPr="0096331D">
        <w:rPr>
          <w:rFonts w:ascii="Garamond" w:hAnsi="Garamond"/>
          <w:sz w:val="24"/>
          <w:szCs w:val="24"/>
        </w:rPr>
        <w:t xml:space="preserve"> </w:t>
      </w:r>
      <w:r w:rsidRPr="0096331D">
        <w:rPr>
          <w:rFonts w:ascii="Garamond" w:hAnsi="Garamond"/>
          <w:sz w:val="24"/>
          <w:szCs w:val="24"/>
        </w:rPr>
        <w:t>be impacted</w:t>
      </w:r>
      <w:r w:rsidR="00920B1A" w:rsidRPr="0096331D">
        <w:rPr>
          <w:rFonts w:ascii="Garamond" w:hAnsi="Garamond"/>
          <w:sz w:val="24"/>
          <w:szCs w:val="24"/>
        </w:rPr>
        <w:t xml:space="preserve"> by AI</w:t>
      </w:r>
      <w:r w:rsidRPr="0096331D">
        <w:rPr>
          <w:rFonts w:ascii="Garamond" w:hAnsi="Garamond"/>
          <w:sz w:val="24"/>
          <w:szCs w:val="24"/>
        </w:rPr>
        <w:t xml:space="preserve"> </w:t>
      </w:r>
      <w:r w:rsidR="00920B1A" w:rsidRPr="0096331D">
        <w:rPr>
          <w:rFonts w:ascii="Garamond" w:hAnsi="Garamond"/>
          <w:sz w:val="24"/>
          <w:szCs w:val="24"/>
        </w:rPr>
        <w:t>in the next few years</w:t>
      </w:r>
      <w:r w:rsidRPr="0096331D">
        <w:rPr>
          <w:rFonts w:ascii="Garamond" w:hAnsi="Garamond"/>
          <w:sz w:val="24"/>
          <w:szCs w:val="24"/>
        </w:rPr>
        <w:t xml:space="preserve">, some stages are expected to be </w:t>
      </w:r>
      <w:r w:rsidR="004E5C31" w:rsidRPr="0096331D">
        <w:rPr>
          <w:rFonts w:ascii="Garamond" w:hAnsi="Garamond"/>
          <w:sz w:val="24"/>
          <w:szCs w:val="24"/>
        </w:rPr>
        <w:t xml:space="preserve">more </w:t>
      </w:r>
      <w:r w:rsidRPr="0096331D">
        <w:rPr>
          <w:rFonts w:ascii="Garamond" w:hAnsi="Garamond"/>
          <w:sz w:val="24"/>
          <w:szCs w:val="24"/>
        </w:rPr>
        <w:t>affected than others</w:t>
      </w:r>
      <w:r w:rsidR="00920B1A" w:rsidRPr="0096331D">
        <w:rPr>
          <w:rFonts w:ascii="Garamond" w:hAnsi="Garamond"/>
          <w:sz w:val="24"/>
          <w:szCs w:val="24"/>
        </w:rPr>
        <w:t>.</w:t>
      </w:r>
      <w:r w:rsidRPr="0096331D">
        <w:rPr>
          <w:rFonts w:ascii="Garamond" w:hAnsi="Garamond"/>
          <w:sz w:val="24"/>
          <w:szCs w:val="24"/>
        </w:rPr>
        <w:t xml:space="preserve"> The first stage of the recruitment process consists of </w:t>
      </w:r>
      <w:r w:rsidRPr="0096331D">
        <w:rPr>
          <w:rFonts w:ascii="Garamond" w:hAnsi="Garamond"/>
          <w:i/>
          <w:iCs/>
          <w:sz w:val="24"/>
          <w:szCs w:val="24"/>
        </w:rPr>
        <w:t>sourcing</w:t>
      </w:r>
      <w:r w:rsidRPr="0096331D">
        <w:rPr>
          <w:rFonts w:ascii="Garamond" w:hAnsi="Garamond"/>
          <w:sz w:val="24"/>
          <w:szCs w:val="24"/>
        </w:rPr>
        <w:t xml:space="preserve"> a pool of potential candidates. For lucrative positions, a firm might not need to do much advertising to attract applicants. Still, we can imagine that </w:t>
      </w:r>
      <w:r w:rsidR="00920B1A" w:rsidRPr="0096331D">
        <w:rPr>
          <w:rFonts w:ascii="Garamond" w:hAnsi="Garamond"/>
          <w:sz w:val="24"/>
          <w:szCs w:val="24"/>
        </w:rPr>
        <w:t>AI</w:t>
      </w:r>
      <w:r w:rsidRPr="0096331D">
        <w:rPr>
          <w:rFonts w:ascii="Garamond" w:hAnsi="Garamond"/>
          <w:sz w:val="24"/>
          <w:szCs w:val="24"/>
        </w:rPr>
        <w:t xml:space="preserve">-based tools </w:t>
      </w:r>
      <w:r w:rsidR="00920B1A" w:rsidRPr="0096331D">
        <w:rPr>
          <w:rFonts w:ascii="Garamond" w:hAnsi="Garamond"/>
          <w:sz w:val="24"/>
          <w:szCs w:val="24"/>
        </w:rPr>
        <w:t>might be used</w:t>
      </w:r>
      <w:r w:rsidR="00D85732" w:rsidRPr="0096331D">
        <w:rPr>
          <w:rFonts w:ascii="Garamond" w:hAnsi="Garamond"/>
          <w:sz w:val="24"/>
          <w:szCs w:val="24"/>
        </w:rPr>
        <w:t xml:space="preserve"> </w:t>
      </w:r>
      <w:r w:rsidR="004D690E" w:rsidRPr="0096331D">
        <w:rPr>
          <w:rFonts w:ascii="Garamond" w:hAnsi="Garamond"/>
          <w:sz w:val="24"/>
          <w:szCs w:val="24"/>
        </w:rPr>
        <w:t xml:space="preserve">to conduct </w:t>
      </w:r>
      <w:r w:rsidR="004D690E" w:rsidRPr="0096331D">
        <w:rPr>
          <w:rFonts w:ascii="Garamond" w:hAnsi="Garamond"/>
          <w:i/>
          <w:iCs/>
          <w:sz w:val="24"/>
          <w:szCs w:val="24"/>
        </w:rPr>
        <w:t>targeted searches</w:t>
      </w:r>
      <w:r w:rsidR="004D690E" w:rsidRPr="0096331D">
        <w:rPr>
          <w:rFonts w:ascii="Garamond" w:hAnsi="Garamond"/>
          <w:sz w:val="24"/>
          <w:szCs w:val="24"/>
        </w:rPr>
        <w:t xml:space="preserve"> </w:t>
      </w:r>
      <w:r w:rsidR="00DD6B83" w:rsidRPr="0096331D">
        <w:rPr>
          <w:rFonts w:ascii="Garamond" w:hAnsi="Garamond"/>
          <w:sz w:val="24"/>
          <w:szCs w:val="24"/>
        </w:rPr>
        <w:t>to come up</w:t>
      </w:r>
      <w:r w:rsidRPr="0096331D">
        <w:rPr>
          <w:rFonts w:ascii="Garamond" w:hAnsi="Garamond"/>
          <w:sz w:val="24"/>
          <w:szCs w:val="24"/>
        </w:rPr>
        <w:t xml:space="preserve"> with </w:t>
      </w:r>
      <w:r w:rsidR="004D690E" w:rsidRPr="0096331D">
        <w:rPr>
          <w:rFonts w:ascii="Garamond" w:hAnsi="Garamond"/>
          <w:sz w:val="24"/>
          <w:szCs w:val="24"/>
        </w:rPr>
        <w:t>a</w:t>
      </w:r>
      <w:r w:rsidR="00157E84" w:rsidRPr="0096331D">
        <w:rPr>
          <w:rFonts w:ascii="Garamond" w:hAnsi="Garamond"/>
          <w:sz w:val="24"/>
          <w:szCs w:val="24"/>
        </w:rPr>
        <w:t xml:space="preserve"> preliminary pool of potential candidates (14-1</w:t>
      </w:r>
      <w:r w:rsidR="004D690E" w:rsidRPr="0096331D">
        <w:rPr>
          <w:rFonts w:ascii="Garamond" w:hAnsi="Garamond"/>
          <w:sz w:val="24"/>
          <w:szCs w:val="24"/>
        </w:rPr>
        <w:t>8</w:t>
      </w:r>
      <w:r w:rsidR="00157E84" w:rsidRPr="0096331D">
        <w:rPr>
          <w:rFonts w:ascii="Garamond" w:hAnsi="Garamond"/>
          <w:sz w:val="24"/>
          <w:szCs w:val="24"/>
        </w:rPr>
        <w:t xml:space="preserve">). </w:t>
      </w:r>
      <w:r w:rsidRPr="0096331D">
        <w:rPr>
          <w:rFonts w:ascii="Garamond" w:hAnsi="Garamond"/>
          <w:sz w:val="24"/>
          <w:szCs w:val="24"/>
        </w:rPr>
        <w:t xml:space="preserve">The second stage of the hiring process involves </w:t>
      </w:r>
      <w:r w:rsidRPr="0096331D">
        <w:rPr>
          <w:rFonts w:ascii="Garamond" w:hAnsi="Garamond"/>
          <w:i/>
          <w:iCs/>
          <w:sz w:val="24"/>
          <w:szCs w:val="24"/>
        </w:rPr>
        <w:t>screening</w:t>
      </w:r>
      <w:r w:rsidRPr="0096331D">
        <w:rPr>
          <w:rFonts w:ascii="Garamond" w:hAnsi="Garamond"/>
          <w:sz w:val="24"/>
          <w:szCs w:val="24"/>
        </w:rPr>
        <w:t xml:space="preserve"> potential candidate to narrow down what might be a rather large pool. Here,</w:t>
      </w:r>
      <w:r w:rsidR="00157E84" w:rsidRPr="0096331D">
        <w:rPr>
          <w:rFonts w:ascii="Garamond" w:hAnsi="Garamond"/>
          <w:sz w:val="24"/>
          <w:szCs w:val="24"/>
        </w:rPr>
        <w:t xml:space="preserve"> AI</w:t>
      </w:r>
      <w:r w:rsidRPr="0096331D">
        <w:rPr>
          <w:rFonts w:ascii="Garamond" w:hAnsi="Garamond"/>
          <w:sz w:val="24"/>
          <w:szCs w:val="24"/>
        </w:rPr>
        <w:t>-based tools might be used</w:t>
      </w:r>
      <w:r w:rsidR="00D85732" w:rsidRPr="0096331D">
        <w:rPr>
          <w:rFonts w:ascii="Garamond" w:hAnsi="Garamond"/>
          <w:sz w:val="24"/>
          <w:szCs w:val="24"/>
        </w:rPr>
        <w:t xml:space="preserve"> </w:t>
      </w:r>
      <w:r w:rsidR="004E5C31" w:rsidRPr="0096331D">
        <w:rPr>
          <w:rFonts w:ascii="Garamond" w:hAnsi="Garamond"/>
          <w:sz w:val="24"/>
          <w:szCs w:val="24"/>
        </w:rPr>
        <w:t xml:space="preserve">to </w:t>
      </w:r>
      <w:r w:rsidR="004D690E" w:rsidRPr="0096331D">
        <w:rPr>
          <w:rFonts w:ascii="Garamond" w:hAnsi="Garamond"/>
          <w:sz w:val="24"/>
          <w:szCs w:val="24"/>
        </w:rPr>
        <w:t>quickly process and prioriti</w:t>
      </w:r>
      <w:r w:rsidR="00C75F11" w:rsidRPr="0096331D">
        <w:rPr>
          <w:rFonts w:ascii="Garamond" w:hAnsi="Garamond"/>
          <w:sz w:val="24"/>
          <w:szCs w:val="24"/>
        </w:rPr>
        <w:t>ze</w:t>
      </w:r>
      <w:r w:rsidR="004D690E" w:rsidRPr="0096331D">
        <w:rPr>
          <w:rFonts w:ascii="Garamond" w:hAnsi="Garamond"/>
          <w:sz w:val="24"/>
          <w:szCs w:val="24"/>
        </w:rPr>
        <w:t xml:space="preserve"> resumes or </w:t>
      </w:r>
      <w:r w:rsidR="00C75F11" w:rsidRPr="0096331D">
        <w:rPr>
          <w:rFonts w:ascii="Garamond" w:hAnsi="Garamond"/>
          <w:sz w:val="24"/>
          <w:szCs w:val="24"/>
        </w:rPr>
        <w:t>to</w:t>
      </w:r>
      <w:r w:rsidR="004D690E" w:rsidRPr="0096331D">
        <w:rPr>
          <w:rFonts w:ascii="Garamond" w:hAnsi="Garamond"/>
          <w:sz w:val="24"/>
          <w:szCs w:val="24"/>
        </w:rPr>
        <w:t xml:space="preserve"> </w:t>
      </w:r>
      <w:r w:rsidR="00C75F11" w:rsidRPr="0096331D">
        <w:rPr>
          <w:rFonts w:ascii="Garamond" w:hAnsi="Garamond"/>
          <w:sz w:val="24"/>
          <w:szCs w:val="24"/>
        </w:rPr>
        <w:t>predict</w:t>
      </w:r>
      <w:r w:rsidR="004D690E" w:rsidRPr="0096331D">
        <w:rPr>
          <w:rFonts w:ascii="Garamond" w:hAnsi="Garamond"/>
          <w:sz w:val="24"/>
          <w:szCs w:val="24"/>
        </w:rPr>
        <w:t xml:space="preserve"> the fit between </w:t>
      </w:r>
      <w:r w:rsidR="004E5C31" w:rsidRPr="0096331D">
        <w:rPr>
          <w:rFonts w:ascii="Garamond" w:hAnsi="Garamond"/>
          <w:sz w:val="24"/>
          <w:szCs w:val="24"/>
        </w:rPr>
        <w:t>a</w:t>
      </w:r>
      <w:r w:rsidR="004D690E" w:rsidRPr="0096331D">
        <w:rPr>
          <w:rFonts w:ascii="Garamond" w:hAnsi="Garamond"/>
          <w:sz w:val="24"/>
          <w:szCs w:val="24"/>
        </w:rPr>
        <w:t xml:space="preserve"> candidate</w:t>
      </w:r>
      <w:r w:rsidR="00C75F11" w:rsidRPr="0096331D">
        <w:rPr>
          <w:rFonts w:ascii="Garamond" w:hAnsi="Garamond"/>
          <w:sz w:val="24"/>
          <w:szCs w:val="24"/>
        </w:rPr>
        <w:t>’s personality</w:t>
      </w:r>
      <w:r w:rsidR="004D690E" w:rsidRPr="0096331D">
        <w:rPr>
          <w:rFonts w:ascii="Garamond" w:hAnsi="Garamond"/>
          <w:sz w:val="24"/>
          <w:szCs w:val="24"/>
        </w:rPr>
        <w:t xml:space="preserve"> </w:t>
      </w:r>
      <w:r w:rsidR="00C75F11" w:rsidRPr="0096331D">
        <w:rPr>
          <w:rFonts w:ascii="Garamond" w:hAnsi="Garamond"/>
          <w:sz w:val="24"/>
          <w:szCs w:val="24"/>
        </w:rPr>
        <w:t xml:space="preserve">and </w:t>
      </w:r>
      <w:r w:rsidR="004D690E" w:rsidRPr="0096331D">
        <w:rPr>
          <w:rFonts w:ascii="Garamond" w:hAnsi="Garamond"/>
          <w:sz w:val="24"/>
          <w:szCs w:val="24"/>
        </w:rPr>
        <w:t>the organization’s “culture”</w:t>
      </w:r>
      <w:r w:rsidR="00C75F11" w:rsidRPr="0096331D">
        <w:rPr>
          <w:rFonts w:ascii="Garamond" w:hAnsi="Garamond"/>
          <w:sz w:val="24"/>
          <w:szCs w:val="24"/>
        </w:rPr>
        <w:t xml:space="preserve"> (19-29). </w:t>
      </w:r>
      <w:r w:rsidRPr="0096331D">
        <w:rPr>
          <w:rFonts w:ascii="Garamond" w:hAnsi="Garamond"/>
          <w:sz w:val="24"/>
          <w:szCs w:val="24"/>
        </w:rPr>
        <w:t xml:space="preserve">The third stage of the hiring process is the </w:t>
      </w:r>
      <w:r w:rsidRPr="0096331D">
        <w:rPr>
          <w:rFonts w:ascii="Garamond" w:hAnsi="Garamond"/>
          <w:i/>
          <w:iCs/>
          <w:sz w:val="24"/>
          <w:szCs w:val="24"/>
        </w:rPr>
        <w:t>interview stage</w:t>
      </w:r>
      <w:r w:rsidRPr="0096331D">
        <w:rPr>
          <w:rFonts w:ascii="Garamond" w:hAnsi="Garamond"/>
          <w:sz w:val="24"/>
          <w:szCs w:val="24"/>
        </w:rPr>
        <w:t xml:space="preserve">, where candidates are </w:t>
      </w:r>
      <w:r w:rsidR="00666499" w:rsidRPr="0096331D">
        <w:rPr>
          <w:rFonts w:ascii="Garamond" w:hAnsi="Garamond"/>
          <w:sz w:val="24"/>
          <w:szCs w:val="24"/>
        </w:rPr>
        <w:t>evaluated more closely by the hiring committee. Here, AI-based tools might</w:t>
      </w:r>
      <w:r w:rsidR="00C75F11" w:rsidRPr="0096331D">
        <w:rPr>
          <w:rFonts w:ascii="Garamond" w:hAnsi="Garamond"/>
          <w:sz w:val="24"/>
          <w:szCs w:val="24"/>
        </w:rPr>
        <w:t xml:space="preserve"> be </w:t>
      </w:r>
      <w:r w:rsidR="00DD6B83" w:rsidRPr="0096331D">
        <w:rPr>
          <w:rFonts w:ascii="Garamond" w:hAnsi="Garamond"/>
          <w:sz w:val="24"/>
          <w:szCs w:val="24"/>
        </w:rPr>
        <w:t>used</w:t>
      </w:r>
      <w:r w:rsidR="00D85732" w:rsidRPr="0096331D">
        <w:rPr>
          <w:rFonts w:ascii="Garamond" w:hAnsi="Garamond"/>
          <w:sz w:val="24"/>
          <w:szCs w:val="24"/>
        </w:rPr>
        <w:t xml:space="preserve"> </w:t>
      </w:r>
      <w:r w:rsidR="004E5C31" w:rsidRPr="0096331D">
        <w:rPr>
          <w:rFonts w:ascii="Garamond" w:hAnsi="Garamond"/>
          <w:sz w:val="24"/>
          <w:szCs w:val="24"/>
        </w:rPr>
        <w:t>to</w:t>
      </w:r>
      <w:r w:rsidR="00C75F11" w:rsidRPr="0096331D">
        <w:rPr>
          <w:rFonts w:ascii="Garamond" w:hAnsi="Garamond"/>
          <w:sz w:val="24"/>
          <w:szCs w:val="24"/>
        </w:rPr>
        <w:t xml:space="preserve"> automate the </w:t>
      </w:r>
      <w:r w:rsidR="00666499" w:rsidRPr="0096331D">
        <w:rPr>
          <w:rFonts w:ascii="Garamond" w:hAnsi="Garamond"/>
          <w:sz w:val="24"/>
          <w:szCs w:val="24"/>
        </w:rPr>
        <w:t>first</w:t>
      </w:r>
      <w:r w:rsidR="00C75F11" w:rsidRPr="0096331D">
        <w:rPr>
          <w:rFonts w:ascii="Garamond" w:hAnsi="Garamond"/>
          <w:sz w:val="24"/>
          <w:szCs w:val="24"/>
        </w:rPr>
        <w:t xml:space="preserve"> round of interviews </w:t>
      </w:r>
      <w:r w:rsidR="00666499" w:rsidRPr="0096331D">
        <w:rPr>
          <w:rFonts w:ascii="Garamond" w:hAnsi="Garamond"/>
          <w:sz w:val="24"/>
          <w:szCs w:val="24"/>
        </w:rPr>
        <w:t>or</w:t>
      </w:r>
      <w:r w:rsidR="00C75F11" w:rsidRPr="0096331D">
        <w:rPr>
          <w:rFonts w:ascii="Garamond" w:hAnsi="Garamond"/>
          <w:sz w:val="24"/>
          <w:szCs w:val="24"/>
        </w:rPr>
        <w:t xml:space="preserve"> to </w:t>
      </w:r>
      <w:r w:rsidR="00666499" w:rsidRPr="0096331D">
        <w:rPr>
          <w:rFonts w:ascii="Garamond" w:hAnsi="Garamond"/>
          <w:sz w:val="24"/>
          <w:szCs w:val="24"/>
        </w:rPr>
        <w:t xml:space="preserve">contribute to the </w:t>
      </w:r>
      <w:r w:rsidR="00C75F11" w:rsidRPr="0096331D">
        <w:rPr>
          <w:rFonts w:ascii="Garamond" w:hAnsi="Garamond"/>
          <w:sz w:val="24"/>
          <w:szCs w:val="24"/>
        </w:rPr>
        <w:t>evaluat</w:t>
      </w:r>
      <w:r w:rsidR="00666499" w:rsidRPr="0096331D">
        <w:rPr>
          <w:rFonts w:ascii="Garamond" w:hAnsi="Garamond"/>
          <w:sz w:val="24"/>
          <w:szCs w:val="24"/>
        </w:rPr>
        <w:t>ion</w:t>
      </w:r>
      <w:r w:rsidR="00C75F11" w:rsidRPr="0096331D">
        <w:rPr>
          <w:rFonts w:ascii="Garamond" w:hAnsi="Garamond"/>
          <w:sz w:val="24"/>
          <w:szCs w:val="24"/>
        </w:rPr>
        <w:t xml:space="preserve"> </w:t>
      </w:r>
      <w:r w:rsidR="00666499" w:rsidRPr="0096331D">
        <w:rPr>
          <w:rFonts w:ascii="Garamond" w:hAnsi="Garamond"/>
          <w:sz w:val="24"/>
          <w:szCs w:val="24"/>
        </w:rPr>
        <w:t xml:space="preserve">of </w:t>
      </w:r>
      <w:r w:rsidR="00C75F11" w:rsidRPr="0096331D">
        <w:rPr>
          <w:rFonts w:ascii="Garamond" w:hAnsi="Garamond"/>
          <w:sz w:val="24"/>
          <w:szCs w:val="24"/>
        </w:rPr>
        <w:t xml:space="preserve">candidates </w:t>
      </w:r>
      <w:r w:rsidR="00566BFE" w:rsidRPr="0096331D">
        <w:rPr>
          <w:rFonts w:ascii="Garamond" w:hAnsi="Garamond"/>
          <w:sz w:val="24"/>
          <w:szCs w:val="24"/>
        </w:rPr>
        <w:t xml:space="preserve">(30-4). </w:t>
      </w:r>
      <w:r w:rsidR="00666499" w:rsidRPr="0096331D">
        <w:rPr>
          <w:rFonts w:ascii="Garamond" w:hAnsi="Garamond"/>
          <w:sz w:val="24"/>
          <w:szCs w:val="24"/>
        </w:rPr>
        <w:t xml:space="preserve">The last stage of the </w:t>
      </w:r>
      <w:r w:rsidR="00DD6B83" w:rsidRPr="0096331D">
        <w:rPr>
          <w:rFonts w:ascii="Garamond" w:hAnsi="Garamond"/>
          <w:sz w:val="24"/>
          <w:szCs w:val="24"/>
        </w:rPr>
        <w:t>hiring</w:t>
      </w:r>
      <w:r w:rsidR="00666499" w:rsidRPr="0096331D">
        <w:rPr>
          <w:rFonts w:ascii="Garamond" w:hAnsi="Garamond"/>
          <w:sz w:val="24"/>
          <w:szCs w:val="24"/>
        </w:rPr>
        <w:t xml:space="preserve"> process </w:t>
      </w:r>
      <w:r w:rsidR="00666499" w:rsidRPr="0096331D">
        <w:rPr>
          <w:rFonts w:ascii="Garamond" w:hAnsi="Garamond"/>
          <w:sz w:val="24"/>
          <w:szCs w:val="24"/>
        </w:rPr>
        <w:lastRenderedPageBreak/>
        <w:t xml:space="preserve">is the </w:t>
      </w:r>
      <w:r w:rsidR="00666499" w:rsidRPr="0096331D">
        <w:rPr>
          <w:rFonts w:ascii="Garamond" w:hAnsi="Garamond"/>
          <w:i/>
          <w:iCs/>
          <w:sz w:val="24"/>
          <w:szCs w:val="24"/>
        </w:rPr>
        <w:t>selection stage</w:t>
      </w:r>
      <w:r w:rsidR="00666499" w:rsidRPr="0096331D">
        <w:rPr>
          <w:rFonts w:ascii="Garamond" w:hAnsi="Garamond"/>
          <w:sz w:val="24"/>
          <w:szCs w:val="24"/>
        </w:rPr>
        <w:t>, where an offer is extended to the successful applicant. Here, AI-based tools might influence the final selection</w:t>
      </w:r>
      <w:r w:rsidR="00566BFE" w:rsidRPr="0096331D">
        <w:rPr>
          <w:rFonts w:ascii="Garamond" w:hAnsi="Garamond"/>
          <w:sz w:val="24"/>
          <w:szCs w:val="24"/>
        </w:rPr>
        <w:t xml:space="preserve"> process by</w:t>
      </w:r>
      <w:r w:rsidR="00D85732" w:rsidRPr="0096331D">
        <w:rPr>
          <w:rFonts w:ascii="Garamond" w:hAnsi="Garamond"/>
          <w:sz w:val="24"/>
          <w:szCs w:val="24"/>
        </w:rPr>
        <w:t xml:space="preserve"> </w:t>
      </w:r>
      <w:r w:rsidR="00566BFE" w:rsidRPr="0096331D">
        <w:rPr>
          <w:rFonts w:ascii="Garamond" w:hAnsi="Garamond"/>
          <w:sz w:val="24"/>
          <w:szCs w:val="24"/>
        </w:rPr>
        <w:t>recommending the best candidates in the remaining pool</w:t>
      </w:r>
      <w:r w:rsidR="003D199F" w:rsidRPr="0096331D">
        <w:rPr>
          <w:rFonts w:ascii="Garamond" w:hAnsi="Garamond"/>
          <w:sz w:val="24"/>
          <w:szCs w:val="24"/>
        </w:rPr>
        <w:t xml:space="preserve"> (34-7)</w:t>
      </w:r>
      <w:r w:rsidR="00566BFE" w:rsidRPr="0096331D">
        <w:rPr>
          <w:rFonts w:ascii="Garamond" w:hAnsi="Garamond"/>
          <w:sz w:val="24"/>
          <w:szCs w:val="24"/>
        </w:rPr>
        <w:t>.</w:t>
      </w:r>
      <w:r w:rsidR="00775B74" w:rsidRPr="0096331D">
        <w:rPr>
          <w:rFonts w:ascii="Garamond" w:hAnsi="Garamond"/>
          <w:sz w:val="24"/>
          <w:szCs w:val="24"/>
        </w:rPr>
        <w:t xml:space="preserve"> </w:t>
      </w:r>
      <w:r w:rsidR="003D199F" w:rsidRPr="0096331D">
        <w:rPr>
          <w:rFonts w:ascii="Garamond" w:hAnsi="Garamond"/>
          <w:sz w:val="24"/>
          <w:szCs w:val="24"/>
        </w:rPr>
        <w:t xml:space="preserve">Of course, even if computational algorithms </w:t>
      </w:r>
      <w:r w:rsidR="00666499" w:rsidRPr="0096331D">
        <w:rPr>
          <w:rFonts w:ascii="Garamond" w:hAnsi="Garamond"/>
          <w:sz w:val="24"/>
          <w:szCs w:val="24"/>
        </w:rPr>
        <w:t xml:space="preserve">directly </w:t>
      </w:r>
      <w:r w:rsidR="003D199F" w:rsidRPr="0096331D">
        <w:rPr>
          <w:rFonts w:ascii="Garamond" w:hAnsi="Garamond"/>
          <w:sz w:val="24"/>
          <w:szCs w:val="24"/>
        </w:rPr>
        <w:t xml:space="preserve">impact the selection stage, </w:t>
      </w:r>
      <w:r w:rsidR="00666499" w:rsidRPr="0096331D">
        <w:rPr>
          <w:rFonts w:ascii="Garamond" w:hAnsi="Garamond"/>
          <w:sz w:val="24"/>
          <w:szCs w:val="24"/>
        </w:rPr>
        <w:t xml:space="preserve">it </w:t>
      </w:r>
      <w:r w:rsidR="003D199F" w:rsidRPr="0096331D">
        <w:rPr>
          <w:rFonts w:ascii="Garamond" w:hAnsi="Garamond"/>
          <w:sz w:val="24"/>
          <w:szCs w:val="24"/>
        </w:rPr>
        <w:t>will</w:t>
      </w:r>
      <w:r w:rsidR="00666499" w:rsidRPr="0096331D">
        <w:rPr>
          <w:rFonts w:ascii="Garamond" w:hAnsi="Garamond"/>
          <w:sz w:val="24"/>
          <w:szCs w:val="24"/>
        </w:rPr>
        <w:t xml:space="preserve"> </w:t>
      </w:r>
      <w:r w:rsidR="003D199F" w:rsidRPr="0096331D">
        <w:rPr>
          <w:rFonts w:ascii="Garamond" w:hAnsi="Garamond"/>
          <w:sz w:val="24"/>
          <w:szCs w:val="24"/>
        </w:rPr>
        <w:t xml:space="preserve">prove some time before AI comes close to having the final say in hiring </w:t>
      </w:r>
      <w:r w:rsidR="003B2DC8" w:rsidRPr="0096331D">
        <w:rPr>
          <w:rFonts w:ascii="Garamond" w:hAnsi="Garamond"/>
          <w:sz w:val="24"/>
          <w:szCs w:val="24"/>
        </w:rPr>
        <w:t>decisions</w:t>
      </w:r>
      <w:r w:rsidR="003D199F" w:rsidRPr="0096331D">
        <w:rPr>
          <w:rFonts w:ascii="Garamond" w:hAnsi="Garamond"/>
          <w:sz w:val="24"/>
          <w:szCs w:val="24"/>
        </w:rPr>
        <w:t xml:space="preserve">. In general, survey respondents expect AI to play the largest role in the earlier phases of the recruitment process, e.g., </w:t>
      </w:r>
      <w:r w:rsidR="00C6314E" w:rsidRPr="0096331D">
        <w:rPr>
          <w:rFonts w:ascii="Garamond" w:hAnsi="Garamond"/>
          <w:sz w:val="24"/>
          <w:szCs w:val="24"/>
        </w:rPr>
        <w:t>sorting</w:t>
      </w:r>
      <w:r w:rsidR="003D199F" w:rsidRPr="0096331D">
        <w:rPr>
          <w:rFonts w:ascii="Garamond" w:hAnsi="Garamond"/>
          <w:sz w:val="24"/>
          <w:szCs w:val="24"/>
        </w:rPr>
        <w:t xml:space="preserve"> through resumes to establish a preliminary pool, </w:t>
      </w:r>
      <w:r w:rsidR="004E5C31" w:rsidRPr="0096331D">
        <w:rPr>
          <w:rFonts w:ascii="Garamond" w:hAnsi="Garamond"/>
          <w:sz w:val="24"/>
          <w:szCs w:val="24"/>
        </w:rPr>
        <w:t>since</w:t>
      </w:r>
      <w:r w:rsidR="003D199F" w:rsidRPr="0096331D">
        <w:rPr>
          <w:rFonts w:ascii="Garamond" w:hAnsi="Garamond"/>
          <w:sz w:val="24"/>
          <w:szCs w:val="24"/>
        </w:rPr>
        <w:t xml:space="preserve"> these are the facets of the hiring process th</w:t>
      </w:r>
      <w:r w:rsidR="00065BA0" w:rsidRPr="0096331D">
        <w:rPr>
          <w:rFonts w:ascii="Garamond" w:hAnsi="Garamond"/>
          <w:sz w:val="24"/>
          <w:szCs w:val="24"/>
        </w:rPr>
        <w:t xml:space="preserve">at </w:t>
      </w:r>
      <w:r w:rsidR="003D199F" w:rsidRPr="0096331D">
        <w:rPr>
          <w:rFonts w:ascii="Garamond" w:hAnsi="Garamond"/>
          <w:sz w:val="24"/>
          <w:szCs w:val="24"/>
        </w:rPr>
        <w:t xml:space="preserve">depend less on </w:t>
      </w:r>
      <w:r w:rsidR="00C6314E" w:rsidRPr="0096331D">
        <w:rPr>
          <w:rFonts w:ascii="Garamond" w:hAnsi="Garamond"/>
          <w:sz w:val="24"/>
          <w:szCs w:val="24"/>
        </w:rPr>
        <w:t xml:space="preserve">sophisticated </w:t>
      </w:r>
      <w:r w:rsidR="003D199F" w:rsidRPr="0096331D">
        <w:rPr>
          <w:rFonts w:ascii="Garamond" w:hAnsi="Garamond"/>
          <w:sz w:val="24"/>
          <w:szCs w:val="24"/>
        </w:rPr>
        <w:t>human</w:t>
      </w:r>
      <w:r w:rsidR="00C6314E" w:rsidRPr="0096331D">
        <w:rPr>
          <w:rFonts w:ascii="Garamond" w:hAnsi="Garamond"/>
          <w:sz w:val="24"/>
          <w:szCs w:val="24"/>
        </w:rPr>
        <w:t xml:space="preserve"> judgment calls</w:t>
      </w:r>
      <w:r w:rsidR="00065BA0" w:rsidRPr="0096331D">
        <w:rPr>
          <w:rFonts w:ascii="Garamond" w:hAnsi="Garamond"/>
          <w:sz w:val="24"/>
          <w:szCs w:val="24"/>
        </w:rPr>
        <w:t xml:space="preserve">, and </w:t>
      </w:r>
      <w:r w:rsidR="00C6314E" w:rsidRPr="0096331D">
        <w:rPr>
          <w:rFonts w:ascii="Garamond" w:hAnsi="Garamond"/>
          <w:sz w:val="24"/>
          <w:szCs w:val="24"/>
        </w:rPr>
        <w:t>so</w:t>
      </w:r>
      <w:r w:rsidR="00065BA0" w:rsidRPr="0096331D">
        <w:rPr>
          <w:rFonts w:ascii="Garamond" w:hAnsi="Garamond"/>
          <w:sz w:val="24"/>
          <w:szCs w:val="24"/>
        </w:rPr>
        <w:t xml:space="preserve"> are more amenable to automation</w:t>
      </w:r>
      <w:r w:rsidR="00940B6B" w:rsidRPr="0096331D">
        <w:rPr>
          <w:rFonts w:ascii="Garamond" w:hAnsi="Garamond"/>
          <w:sz w:val="24"/>
          <w:szCs w:val="24"/>
        </w:rPr>
        <w:t xml:space="preserve"> (12).</w:t>
      </w:r>
    </w:p>
    <w:p w14:paraId="6C6CE0DF" w14:textId="5BAE99FB" w:rsidR="002C7E45" w:rsidRPr="0096331D" w:rsidRDefault="0091107F" w:rsidP="00B91FAF">
      <w:pPr>
        <w:spacing w:after="0" w:line="360" w:lineRule="auto"/>
        <w:jc w:val="both"/>
        <w:rPr>
          <w:rFonts w:ascii="Garamond" w:hAnsi="Garamond"/>
          <w:sz w:val="24"/>
          <w:szCs w:val="24"/>
        </w:rPr>
      </w:pPr>
      <w:r w:rsidRPr="0096331D">
        <w:rPr>
          <w:rFonts w:ascii="Garamond" w:hAnsi="Garamond"/>
          <w:sz w:val="24"/>
          <w:szCs w:val="24"/>
        </w:rPr>
        <w:tab/>
      </w:r>
      <w:r w:rsidR="00775B74" w:rsidRPr="0096331D">
        <w:rPr>
          <w:rFonts w:ascii="Garamond" w:hAnsi="Garamond"/>
          <w:sz w:val="24"/>
          <w:szCs w:val="24"/>
        </w:rPr>
        <w:t>To get a better sense of how AI is currently impacting the hiring process, c</w:t>
      </w:r>
      <w:r w:rsidR="006C45E4" w:rsidRPr="0096331D">
        <w:rPr>
          <w:rFonts w:ascii="Garamond" w:hAnsi="Garamond"/>
          <w:sz w:val="24"/>
          <w:szCs w:val="24"/>
        </w:rPr>
        <w:t>onside</w:t>
      </w:r>
      <w:r w:rsidR="00775B74" w:rsidRPr="0096331D">
        <w:rPr>
          <w:rFonts w:ascii="Garamond" w:hAnsi="Garamond"/>
          <w:sz w:val="24"/>
          <w:szCs w:val="24"/>
        </w:rPr>
        <w:t>r</w:t>
      </w:r>
      <w:r w:rsidR="00C6314E" w:rsidRPr="0096331D">
        <w:rPr>
          <w:rFonts w:ascii="Garamond" w:hAnsi="Garamond"/>
          <w:sz w:val="24"/>
          <w:szCs w:val="24"/>
        </w:rPr>
        <w:t xml:space="preserve"> </w:t>
      </w:r>
      <w:r w:rsidR="006C45E4" w:rsidRPr="0096331D">
        <w:rPr>
          <w:rFonts w:ascii="Garamond" w:hAnsi="Garamond"/>
          <w:sz w:val="24"/>
          <w:szCs w:val="24"/>
        </w:rPr>
        <w:t>the empirical study by Raghavan et al. (2019)</w:t>
      </w:r>
      <w:r w:rsidR="00FA2DEE" w:rsidRPr="0096331D">
        <w:rPr>
          <w:rFonts w:ascii="Garamond" w:hAnsi="Garamond"/>
          <w:sz w:val="24"/>
          <w:szCs w:val="24"/>
        </w:rPr>
        <w:t xml:space="preserve"> of </w:t>
      </w:r>
      <w:r w:rsidR="00065BA0" w:rsidRPr="0096331D">
        <w:rPr>
          <w:rFonts w:ascii="Garamond" w:hAnsi="Garamond"/>
          <w:sz w:val="24"/>
          <w:szCs w:val="24"/>
        </w:rPr>
        <w:t xml:space="preserve">18 vendors </w:t>
      </w:r>
      <w:r w:rsidR="00775B74" w:rsidRPr="0096331D">
        <w:rPr>
          <w:rFonts w:ascii="Garamond" w:hAnsi="Garamond"/>
          <w:sz w:val="24"/>
          <w:szCs w:val="24"/>
        </w:rPr>
        <w:t>offering</w:t>
      </w:r>
      <w:r w:rsidR="00065BA0" w:rsidRPr="0096331D">
        <w:rPr>
          <w:rFonts w:ascii="Garamond" w:hAnsi="Garamond"/>
          <w:sz w:val="24"/>
          <w:szCs w:val="24"/>
        </w:rPr>
        <w:t xml:space="preserve"> AI-based</w:t>
      </w:r>
      <w:r w:rsidR="00775B74" w:rsidRPr="0096331D">
        <w:rPr>
          <w:rFonts w:ascii="Garamond" w:hAnsi="Garamond"/>
          <w:sz w:val="24"/>
          <w:szCs w:val="24"/>
        </w:rPr>
        <w:t xml:space="preserve"> recruitment services</w:t>
      </w:r>
      <w:r w:rsidR="00FA2DEE" w:rsidRPr="0096331D">
        <w:rPr>
          <w:rFonts w:ascii="Garamond" w:hAnsi="Garamond"/>
          <w:sz w:val="24"/>
          <w:szCs w:val="24"/>
        </w:rPr>
        <w:t xml:space="preserve"> </w:t>
      </w:r>
      <w:r w:rsidR="00696256" w:rsidRPr="0096331D">
        <w:rPr>
          <w:rFonts w:ascii="Garamond" w:hAnsi="Garamond"/>
          <w:sz w:val="24"/>
          <w:szCs w:val="24"/>
        </w:rPr>
        <w:t>tha</w:t>
      </w:r>
      <w:r w:rsidR="006D7907" w:rsidRPr="0096331D">
        <w:rPr>
          <w:rFonts w:ascii="Garamond" w:hAnsi="Garamond"/>
          <w:sz w:val="24"/>
          <w:szCs w:val="24"/>
        </w:rPr>
        <w:t xml:space="preserve">t </w:t>
      </w:r>
      <w:r w:rsidRPr="0096331D">
        <w:rPr>
          <w:rFonts w:ascii="Garamond" w:hAnsi="Garamond"/>
          <w:sz w:val="24"/>
          <w:szCs w:val="24"/>
        </w:rPr>
        <w:t>are</w:t>
      </w:r>
      <w:r w:rsidR="00065BA0" w:rsidRPr="0096331D">
        <w:rPr>
          <w:rFonts w:ascii="Garamond" w:hAnsi="Garamond"/>
          <w:sz w:val="24"/>
          <w:szCs w:val="24"/>
        </w:rPr>
        <w:t xml:space="preserve"> currently being employed by HR professionals at the </w:t>
      </w:r>
      <w:r w:rsidR="00065BA0" w:rsidRPr="0096331D">
        <w:rPr>
          <w:rFonts w:ascii="Garamond" w:hAnsi="Garamond"/>
          <w:i/>
          <w:iCs/>
          <w:sz w:val="24"/>
          <w:szCs w:val="24"/>
        </w:rPr>
        <w:t>screening</w:t>
      </w:r>
      <w:r w:rsidR="00065BA0" w:rsidRPr="0096331D">
        <w:rPr>
          <w:rFonts w:ascii="Garamond" w:hAnsi="Garamond"/>
          <w:sz w:val="24"/>
          <w:szCs w:val="24"/>
        </w:rPr>
        <w:t xml:space="preserve"> st</w:t>
      </w:r>
      <w:r w:rsidR="00C6314E" w:rsidRPr="0096331D">
        <w:rPr>
          <w:rFonts w:ascii="Garamond" w:hAnsi="Garamond"/>
          <w:sz w:val="24"/>
          <w:szCs w:val="24"/>
        </w:rPr>
        <w:t>age</w:t>
      </w:r>
      <w:r w:rsidR="00FA2DEE" w:rsidRPr="0096331D">
        <w:rPr>
          <w:rFonts w:ascii="Garamond" w:hAnsi="Garamond"/>
          <w:sz w:val="24"/>
          <w:szCs w:val="24"/>
        </w:rPr>
        <w:t xml:space="preserve">. </w:t>
      </w:r>
      <w:r w:rsidR="008D6087" w:rsidRPr="0096331D">
        <w:rPr>
          <w:rFonts w:ascii="Garamond" w:hAnsi="Garamond"/>
          <w:sz w:val="24"/>
          <w:szCs w:val="24"/>
        </w:rPr>
        <w:t>R</w:t>
      </w:r>
      <w:r w:rsidR="00C6314E" w:rsidRPr="0096331D">
        <w:rPr>
          <w:rFonts w:ascii="Garamond" w:hAnsi="Garamond"/>
          <w:sz w:val="24"/>
          <w:szCs w:val="24"/>
        </w:rPr>
        <w:t>aghavan et al. identif</w:t>
      </w:r>
      <w:r w:rsidR="00FA2DEE" w:rsidRPr="0096331D">
        <w:rPr>
          <w:rFonts w:ascii="Garamond" w:hAnsi="Garamond"/>
          <w:sz w:val="24"/>
          <w:szCs w:val="24"/>
        </w:rPr>
        <w:t>y</w:t>
      </w:r>
      <w:r w:rsidR="00C6314E" w:rsidRPr="0096331D">
        <w:rPr>
          <w:rFonts w:ascii="Garamond" w:hAnsi="Garamond"/>
          <w:sz w:val="24"/>
          <w:szCs w:val="24"/>
        </w:rPr>
        <w:t xml:space="preserve"> various assessment types that are used by these vendors, including personality tests, situational judgment tests,</w:t>
      </w:r>
      <w:r w:rsidR="00FA2DEE" w:rsidRPr="0096331D">
        <w:rPr>
          <w:rFonts w:ascii="Garamond" w:hAnsi="Garamond"/>
          <w:sz w:val="24"/>
          <w:szCs w:val="24"/>
        </w:rPr>
        <w:t xml:space="preserve"> gameplay (e.g., puzzle-solving), and</w:t>
      </w:r>
      <w:r w:rsidR="00C6314E" w:rsidRPr="0096331D">
        <w:rPr>
          <w:rFonts w:ascii="Garamond" w:hAnsi="Garamond"/>
          <w:sz w:val="24"/>
          <w:szCs w:val="24"/>
        </w:rPr>
        <w:t xml:space="preserve"> video interview analysis</w:t>
      </w:r>
      <w:r w:rsidR="00FA2DEE" w:rsidRPr="0096331D">
        <w:rPr>
          <w:rFonts w:ascii="Garamond" w:hAnsi="Garamond"/>
          <w:sz w:val="24"/>
          <w:szCs w:val="24"/>
        </w:rPr>
        <w:t xml:space="preserve"> (</w:t>
      </w:r>
      <w:r w:rsidR="00696256" w:rsidRPr="0096331D">
        <w:rPr>
          <w:rFonts w:ascii="Garamond" w:hAnsi="Garamond"/>
          <w:sz w:val="24"/>
          <w:szCs w:val="24"/>
        </w:rPr>
        <w:t>2019</w:t>
      </w:r>
      <w:r w:rsidR="00877D84" w:rsidRPr="0096331D">
        <w:rPr>
          <w:rFonts w:ascii="Garamond" w:hAnsi="Garamond"/>
          <w:sz w:val="24"/>
          <w:szCs w:val="24"/>
        </w:rPr>
        <w:t xml:space="preserve">: </w:t>
      </w:r>
      <w:r w:rsidR="00FA2DEE" w:rsidRPr="0096331D">
        <w:rPr>
          <w:rFonts w:ascii="Garamond" w:hAnsi="Garamond"/>
          <w:sz w:val="24"/>
          <w:szCs w:val="24"/>
        </w:rPr>
        <w:t>6)</w:t>
      </w:r>
      <w:r w:rsidR="00701D9E" w:rsidRPr="0096331D">
        <w:rPr>
          <w:rFonts w:ascii="Garamond" w:hAnsi="Garamond"/>
          <w:sz w:val="24"/>
          <w:szCs w:val="24"/>
        </w:rPr>
        <w:t xml:space="preserve">. These assessment tools can be either customized to meet the needs of the client, or they can be pre-built and general-purpose. </w:t>
      </w:r>
      <w:r w:rsidR="00590D71" w:rsidRPr="0096331D">
        <w:rPr>
          <w:rFonts w:ascii="Garamond" w:hAnsi="Garamond"/>
          <w:sz w:val="24"/>
          <w:szCs w:val="24"/>
        </w:rPr>
        <w:t xml:space="preserve">In conjunction with </w:t>
      </w:r>
      <w:r w:rsidR="00666499" w:rsidRPr="0096331D">
        <w:rPr>
          <w:rFonts w:ascii="Garamond" w:hAnsi="Garamond"/>
          <w:sz w:val="24"/>
          <w:szCs w:val="24"/>
        </w:rPr>
        <w:t>“</w:t>
      </w:r>
      <w:r w:rsidR="00590D71" w:rsidRPr="0096331D">
        <w:rPr>
          <w:rFonts w:ascii="Garamond" w:hAnsi="Garamond"/>
          <w:sz w:val="24"/>
          <w:szCs w:val="24"/>
        </w:rPr>
        <w:t>training data” provided either by the vendor</w:t>
      </w:r>
      <w:r w:rsidR="00701D9E" w:rsidRPr="0096331D">
        <w:rPr>
          <w:rFonts w:ascii="Garamond" w:hAnsi="Garamond"/>
          <w:sz w:val="24"/>
          <w:szCs w:val="24"/>
        </w:rPr>
        <w:t xml:space="preserve"> or the employer,</w:t>
      </w:r>
      <w:r w:rsidR="00590D71" w:rsidRPr="0096331D">
        <w:rPr>
          <w:rFonts w:ascii="Garamond" w:hAnsi="Garamond"/>
          <w:sz w:val="24"/>
          <w:szCs w:val="24"/>
        </w:rPr>
        <w:t xml:space="preserve"> proprietary algorithms </w:t>
      </w:r>
      <w:r w:rsidR="00701D9E" w:rsidRPr="0096331D">
        <w:rPr>
          <w:rFonts w:ascii="Garamond" w:hAnsi="Garamond"/>
          <w:sz w:val="24"/>
          <w:szCs w:val="24"/>
        </w:rPr>
        <w:t>are used</w:t>
      </w:r>
      <w:r w:rsidR="006D7907" w:rsidRPr="0096331D">
        <w:rPr>
          <w:rFonts w:ascii="Garamond" w:hAnsi="Garamond"/>
          <w:sz w:val="24"/>
          <w:szCs w:val="24"/>
        </w:rPr>
        <w:t xml:space="preserve"> to</w:t>
      </w:r>
      <w:r w:rsidR="00701D9E" w:rsidRPr="0096331D">
        <w:rPr>
          <w:rFonts w:ascii="Garamond" w:hAnsi="Garamond"/>
          <w:sz w:val="24"/>
          <w:szCs w:val="24"/>
        </w:rPr>
        <w:t xml:space="preserve"> </w:t>
      </w:r>
      <w:r w:rsidR="00590D71" w:rsidRPr="0096331D">
        <w:rPr>
          <w:rFonts w:ascii="Garamond" w:hAnsi="Garamond"/>
          <w:sz w:val="24"/>
          <w:szCs w:val="24"/>
        </w:rPr>
        <w:t>make predictions about the expected degree of success of a prospective employe</w:t>
      </w:r>
      <w:r w:rsidR="006D7907" w:rsidRPr="0096331D">
        <w:rPr>
          <w:rFonts w:ascii="Garamond" w:hAnsi="Garamond"/>
          <w:sz w:val="24"/>
          <w:szCs w:val="24"/>
        </w:rPr>
        <w:t>e</w:t>
      </w:r>
      <w:r w:rsidR="00590D71" w:rsidRPr="0096331D">
        <w:rPr>
          <w:rFonts w:ascii="Garamond" w:hAnsi="Garamond"/>
          <w:sz w:val="24"/>
          <w:szCs w:val="24"/>
        </w:rPr>
        <w:t>. For example, HR might provide one of these AI recruitment vendors</w:t>
      </w:r>
      <w:r w:rsidR="00EB4582" w:rsidRPr="0096331D">
        <w:rPr>
          <w:rFonts w:ascii="Garamond" w:hAnsi="Garamond"/>
          <w:sz w:val="24"/>
          <w:szCs w:val="24"/>
        </w:rPr>
        <w:t xml:space="preserve"> with</w:t>
      </w:r>
      <w:r w:rsidR="00590D71" w:rsidRPr="0096331D">
        <w:rPr>
          <w:rFonts w:ascii="Garamond" w:hAnsi="Garamond"/>
          <w:sz w:val="24"/>
          <w:szCs w:val="24"/>
        </w:rPr>
        <w:t xml:space="preserve"> data on past employees and request a report that predicts the expected sales numbers or performance review</w:t>
      </w:r>
      <w:r w:rsidR="00DB4849" w:rsidRPr="0096331D">
        <w:rPr>
          <w:rFonts w:ascii="Garamond" w:hAnsi="Garamond"/>
          <w:sz w:val="24"/>
          <w:szCs w:val="24"/>
        </w:rPr>
        <w:t>s</w:t>
      </w:r>
      <w:r w:rsidR="00590D71" w:rsidRPr="0096331D">
        <w:rPr>
          <w:rFonts w:ascii="Garamond" w:hAnsi="Garamond"/>
          <w:sz w:val="24"/>
          <w:szCs w:val="24"/>
        </w:rPr>
        <w:t xml:space="preserve"> of the prospective employee</w:t>
      </w:r>
      <w:r w:rsidR="006D7907" w:rsidRPr="0096331D">
        <w:rPr>
          <w:rFonts w:ascii="Garamond" w:hAnsi="Garamond"/>
          <w:sz w:val="24"/>
          <w:szCs w:val="24"/>
        </w:rPr>
        <w:t xml:space="preserve"> based on certain features about them</w:t>
      </w:r>
      <w:r w:rsidR="00701D9E" w:rsidRPr="0096331D">
        <w:rPr>
          <w:rFonts w:ascii="Garamond" w:hAnsi="Garamond"/>
          <w:sz w:val="24"/>
          <w:szCs w:val="24"/>
        </w:rPr>
        <w:t xml:space="preserve">. To do so, the vendor might use computational </w:t>
      </w:r>
      <w:r w:rsidR="00696256" w:rsidRPr="0096331D">
        <w:rPr>
          <w:rFonts w:ascii="Garamond" w:hAnsi="Garamond"/>
          <w:sz w:val="24"/>
          <w:szCs w:val="24"/>
        </w:rPr>
        <w:t>algorithms</w:t>
      </w:r>
      <w:r w:rsidR="00701D9E" w:rsidRPr="0096331D">
        <w:rPr>
          <w:rFonts w:ascii="Garamond" w:hAnsi="Garamond"/>
          <w:sz w:val="24"/>
          <w:szCs w:val="24"/>
        </w:rPr>
        <w:t xml:space="preserve"> to analyze a short video of the candidate </w:t>
      </w:r>
      <w:r w:rsidR="00696256" w:rsidRPr="0096331D">
        <w:rPr>
          <w:rFonts w:ascii="Garamond" w:hAnsi="Garamond"/>
          <w:sz w:val="24"/>
          <w:szCs w:val="24"/>
        </w:rPr>
        <w:t>that</w:t>
      </w:r>
      <w:r w:rsidR="00701D9E" w:rsidRPr="0096331D">
        <w:rPr>
          <w:rFonts w:ascii="Garamond" w:hAnsi="Garamond"/>
          <w:sz w:val="24"/>
          <w:szCs w:val="24"/>
        </w:rPr>
        <w:t xml:space="preserve"> detect</w:t>
      </w:r>
      <w:r w:rsidR="00696256" w:rsidRPr="0096331D">
        <w:rPr>
          <w:rFonts w:ascii="Garamond" w:hAnsi="Garamond"/>
          <w:sz w:val="24"/>
          <w:szCs w:val="24"/>
        </w:rPr>
        <w:t>s</w:t>
      </w:r>
      <w:r w:rsidR="00701D9E" w:rsidRPr="0096331D">
        <w:rPr>
          <w:rFonts w:ascii="Garamond" w:hAnsi="Garamond"/>
          <w:sz w:val="24"/>
          <w:szCs w:val="24"/>
        </w:rPr>
        <w:t xml:space="preserve"> </w:t>
      </w:r>
      <w:r w:rsidR="00891FFD" w:rsidRPr="0096331D">
        <w:rPr>
          <w:rFonts w:ascii="Garamond" w:hAnsi="Garamond"/>
          <w:sz w:val="24"/>
          <w:szCs w:val="24"/>
        </w:rPr>
        <w:t xml:space="preserve">desirable </w:t>
      </w:r>
      <w:r w:rsidR="00701D9E" w:rsidRPr="0096331D">
        <w:rPr>
          <w:rFonts w:ascii="Garamond" w:hAnsi="Garamond"/>
          <w:sz w:val="24"/>
          <w:szCs w:val="24"/>
        </w:rPr>
        <w:t xml:space="preserve">personality traits </w:t>
      </w:r>
      <w:r w:rsidR="00891FFD" w:rsidRPr="0096331D">
        <w:rPr>
          <w:rFonts w:ascii="Garamond" w:hAnsi="Garamond"/>
          <w:sz w:val="24"/>
          <w:szCs w:val="24"/>
        </w:rPr>
        <w:t xml:space="preserve">thought to be correlated with success, </w:t>
      </w:r>
      <w:r w:rsidR="00701D9E" w:rsidRPr="0096331D">
        <w:rPr>
          <w:rFonts w:ascii="Garamond" w:hAnsi="Garamond"/>
          <w:sz w:val="24"/>
          <w:szCs w:val="24"/>
        </w:rPr>
        <w:t>such as “</w:t>
      </w:r>
      <w:r w:rsidR="00891FFD" w:rsidRPr="0096331D">
        <w:rPr>
          <w:rFonts w:ascii="Garamond" w:hAnsi="Garamond"/>
          <w:sz w:val="24"/>
          <w:szCs w:val="24"/>
        </w:rPr>
        <w:t>openness</w:t>
      </w:r>
      <w:r w:rsidR="00701D9E" w:rsidRPr="0096331D">
        <w:rPr>
          <w:rFonts w:ascii="Garamond" w:hAnsi="Garamond"/>
          <w:sz w:val="24"/>
          <w:szCs w:val="24"/>
        </w:rPr>
        <w:t>”,</w:t>
      </w:r>
      <w:r w:rsidR="00891FFD" w:rsidRPr="0096331D">
        <w:rPr>
          <w:rFonts w:ascii="Garamond" w:hAnsi="Garamond"/>
          <w:sz w:val="24"/>
          <w:szCs w:val="24"/>
        </w:rPr>
        <w:t xml:space="preserve"> “enthusiasm”, and “warmness”. As Raghavan et al. note, these “video-based assessments, in particular, are increasingly common” (</w:t>
      </w:r>
      <w:r w:rsidR="00877D84" w:rsidRPr="0096331D">
        <w:rPr>
          <w:rFonts w:ascii="Garamond" w:hAnsi="Garamond"/>
          <w:sz w:val="24"/>
          <w:szCs w:val="24"/>
        </w:rPr>
        <w:t xml:space="preserve">2019: </w:t>
      </w:r>
      <w:r w:rsidR="00891FFD" w:rsidRPr="0096331D">
        <w:rPr>
          <w:rFonts w:ascii="Garamond" w:hAnsi="Garamond"/>
          <w:sz w:val="24"/>
          <w:szCs w:val="24"/>
        </w:rPr>
        <w:t>12). Indeed, the practice has become widespread enough to draw the attention of lawmakers. In 2019 Illinois</w:t>
      </w:r>
      <w:r w:rsidR="00636076" w:rsidRPr="0096331D">
        <w:rPr>
          <w:rFonts w:ascii="Garamond" w:hAnsi="Garamond"/>
          <w:sz w:val="24"/>
          <w:szCs w:val="24"/>
        </w:rPr>
        <w:t>, USA</w:t>
      </w:r>
      <w:r w:rsidR="00891FFD" w:rsidRPr="0096331D">
        <w:rPr>
          <w:rFonts w:ascii="Garamond" w:hAnsi="Garamond"/>
          <w:sz w:val="24"/>
          <w:szCs w:val="24"/>
        </w:rPr>
        <w:t xml:space="preserve"> passed the </w:t>
      </w:r>
      <w:r w:rsidR="00891FFD" w:rsidRPr="0096331D">
        <w:rPr>
          <w:rFonts w:ascii="Garamond" w:hAnsi="Garamond"/>
          <w:i/>
          <w:iCs/>
          <w:sz w:val="24"/>
          <w:szCs w:val="24"/>
        </w:rPr>
        <w:t>Artificial Intelligence Video Act</w:t>
      </w:r>
      <w:r w:rsidR="00891FFD" w:rsidRPr="0096331D">
        <w:rPr>
          <w:rFonts w:ascii="Garamond" w:hAnsi="Garamond"/>
          <w:sz w:val="24"/>
          <w:szCs w:val="24"/>
        </w:rPr>
        <w:t>, which requires employers to inform and obtain consent from applicants if their video interviews will be analyzed by some AI-based assessment tool.</w:t>
      </w:r>
    </w:p>
    <w:p w14:paraId="70F18E18" w14:textId="77777777" w:rsidR="00651C8E" w:rsidRPr="0096331D" w:rsidRDefault="00651C8E" w:rsidP="00B91FAF">
      <w:pPr>
        <w:spacing w:after="0" w:line="360" w:lineRule="auto"/>
        <w:jc w:val="both"/>
        <w:rPr>
          <w:rFonts w:ascii="Garamond" w:hAnsi="Garamond"/>
          <w:b/>
          <w:bCs/>
          <w:sz w:val="24"/>
          <w:szCs w:val="24"/>
        </w:rPr>
      </w:pPr>
    </w:p>
    <w:p w14:paraId="1ACD750D" w14:textId="37CAD0CF" w:rsidR="00DF0D1C" w:rsidRPr="0096331D" w:rsidRDefault="00B91FAF" w:rsidP="00B91FAF">
      <w:pPr>
        <w:spacing w:after="0" w:line="360" w:lineRule="auto"/>
        <w:jc w:val="both"/>
        <w:rPr>
          <w:rFonts w:ascii="Garamond" w:hAnsi="Garamond"/>
          <w:b/>
          <w:bCs/>
          <w:sz w:val="24"/>
          <w:szCs w:val="24"/>
        </w:rPr>
      </w:pPr>
      <w:r w:rsidRPr="0096331D">
        <w:rPr>
          <w:rFonts w:ascii="Garamond" w:hAnsi="Garamond"/>
          <w:b/>
          <w:bCs/>
          <w:sz w:val="24"/>
          <w:szCs w:val="24"/>
        </w:rPr>
        <w:t>3.</w:t>
      </w:r>
      <w:r w:rsidRPr="0096331D">
        <w:rPr>
          <w:rFonts w:ascii="Garamond" w:hAnsi="Garamond"/>
          <w:b/>
          <w:bCs/>
          <w:sz w:val="24"/>
          <w:szCs w:val="24"/>
        </w:rPr>
        <w:tab/>
      </w:r>
      <w:r w:rsidR="00DF0D1C" w:rsidRPr="0096331D">
        <w:rPr>
          <w:rFonts w:ascii="Garamond" w:hAnsi="Garamond"/>
          <w:b/>
          <w:bCs/>
          <w:sz w:val="24"/>
          <w:szCs w:val="24"/>
        </w:rPr>
        <w:t xml:space="preserve">The Dehumanization Problem </w:t>
      </w:r>
    </w:p>
    <w:p w14:paraId="7AB96572" w14:textId="7058B4BB" w:rsidR="00DF0D1C" w:rsidRPr="0096331D" w:rsidRDefault="00DF0D1C" w:rsidP="00B91FAF">
      <w:pPr>
        <w:spacing w:after="0" w:line="360" w:lineRule="auto"/>
        <w:jc w:val="both"/>
        <w:rPr>
          <w:rFonts w:ascii="Garamond" w:hAnsi="Garamond"/>
          <w:i/>
          <w:iCs/>
          <w:sz w:val="24"/>
          <w:szCs w:val="24"/>
        </w:rPr>
      </w:pPr>
      <w:r w:rsidRPr="0096331D">
        <w:rPr>
          <w:rFonts w:ascii="Garamond" w:hAnsi="Garamond"/>
          <w:i/>
          <w:iCs/>
          <w:sz w:val="24"/>
          <w:szCs w:val="24"/>
        </w:rPr>
        <w:t>3.1</w:t>
      </w:r>
      <w:r w:rsidRPr="0096331D">
        <w:rPr>
          <w:rFonts w:ascii="Garamond" w:hAnsi="Garamond"/>
          <w:i/>
          <w:iCs/>
          <w:sz w:val="24"/>
          <w:szCs w:val="24"/>
        </w:rPr>
        <w:tab/>
        <w:t>The Most Cited Ethical Concern in the HR Research Institute Report</w:t>
      </w:r>
    </w:p>
    <w:p w14:paraId="4B787A1C" w14:textId="6674EBB4" w:rsidR="00882811" w:rsidRPr="0096331D" w:rsidRDefault="005A1F79" w:rsidP="00780109">
      <w:pPr>
        <w:spacing w:after="0" w:line="360" w:lineRule="auto"/>
        <w:jc w:val="both"/>
        <w:rPr>
          <w:rFonts w:ascii="Garamond" w:hAnsi="Garamond"/>
          <w:sz w:val="24"/>
          <w:szCs w:val="24"/>
        </w:rPr>
      </w:pPr>
      <w:r w:rsidRPr="0096331D">
        <w:rPr>
          <w:rFonts w:ascii="Garamond" w:hAnsi="Garamond"/>
          <w:sz w:val="24"/>
          <w:szCs w:val="24"/>
        </w:rPr>
        <w:tab/>
        <w:t>Many scholars</w:t>
      </w:r>
      <w:r w:rsidR="00882811" w:rsidRPr="0096331D">
        <w:rPr>
          <w:rFonts w:ascii="Garamond" w:hAnsi="Garamond"/>
          <w:sz w:val="24"/>
          <w:szCs w:val="24"/>
        </w:rPr>
        <w:t xml:space="preserve"> across </w:t>
      </w:r>
      <w:r w:rsidR="006D7907" w:rsidRPr="0096331D">
        <w:rPr>
          <w:rFonts w:ascii="Garamond" w:hAnsi="Garamond"/>
          <w:sz w:val="24"/>
          <w:szCs w:val="24"/>
        </w:rPr>
        <w:t xml:space="preserve">a wide </w:t>
      </w:r>
      <w:r w:rsidR="00EB4582" w:rsidRPr="0096331D">
        <w:rPr>
          <w:rFonts w:ascii="Garamond" w:hAnsi="Garamond"/>
          <w:sz w:val="24"/>
          <w:szCs w:val="24"/>
        </w:rPr>
        <w:t>array</w:t>
      </w:r>
      <w:r w:rsidR="006D7907" w:rsidRPr="0096331D">
        <w:rPr>
          <w:rFonts w:ascii="Garamond" w:hAnsi="Garamond"/>
          <w:sz w:val="24"/>
          <w:szCs w:val="24"/>
        </w:rPr>
        <w:t xml:space="preserve"> of</w:t>
      </w:r>
      <w:r w:rsidR="00882811" w:rsidRPr="0096331D">
        <w:rPr>
          <w:rFonts w:ascii="Garamond" w:hAnsi="Garamond"/>
          <w:sz w:val="24"/>
          <w:szCs w:val="24"/>
        </w:rPr>
        <w:t xml:space="preserve"> disciplines </w:t>
      </w:r>
      <w:r w:rsidRPr="0096331D">
        <w:rPr>
          <w:rFonts w:ascii="Garamond" w:hAnsi="Garamond"/>
          <w:sz w:val="24"/>
          <w:szCs w:val="24"/>
        </w:rPr>
        <w:t xml:space="preserve">have raised </w:t>
      </w:r>
      <w:r w:rsidR="006D7907" w:rsidRPr="0096331D">
        <w:rPr>
          <w:rFonts w:ascii="Garamond" w:hAnsi="Garamond"/>
          <w:sz w:val="24"/>
          <w:szCs w:val="24"/>
        </w:rPr>
        <w:t>a host of</w:t>
      </w:r>
      <w:r w:rsidRPr="0096331D">
        <w:rPr>
          <w:rFonts w:ascii="Garamond" w:hAnsi="Garamond"/>
          <w:sz w:val="24"/>
          <w:szCs w:val="24"/>
        </w:rPr>
        <w:t xml:space="preserve"> ethical concerns a</w:t>
      </w:r>
      <w:r w:rsidR="00696256" w:rsidRPr="0096331D">
        <w:rPr>
          <w:rFonts w:ascii="Garamond" w:hAnsi="Garamond"/>
          <w:sz w:val="24"/>
          <w:szCs w:val="24"/>
        </w:rPr>
        <w:t xml:space="preserve">bout the use of </w:t>
      </w:r>
      <w:r w:rsidRPr="0096331D">
        <w:rPr>
          <w:rFonts w:ascii="Garamond" w:hAnsi="Garamond"/>
          <w:sz w:val="24"/>
          <w:szCs w:val="24"/>
        </w:rPr>
        <w:t xml:space="preserve">predictive analytics algorithms for </w:t>
      </w:r>
      <w:r w:rsidR="006D7907" w:rsidRPr="0096331D">
        <w:rPr>
          <w:rFonts w:ascii="Garamond" w:hAnsi="Garamond"/>
          <w:sz w:val="24"/>
          <w:szCs w:val="24"/>
        </w:rPr>
        <w:t>making decisions that greatly affect the life prospects of human beings</w:t>
      </w:r>
      <w:r w:rsidR="006B3BD1" w:rsidRPr="0096331D">
        <w:rPr>
          <w:rFonts w:ascii="Garamond" w:hAnsi="Garamond"/>
          <w:sz w:val="24"/>
          <w:szCs w:val="24"/>
        </w:rPr>
        <w:t xml:space="preserve"> (Mittelstadt et al. 2016)</w:t>
      </w:r>
      <w:r w:rsidR="006D7907" w:rsidRPr="0096331D">
        <w:rPr>
          <w:rFonts w:ascii="Garamond" w:hAnsi="Garamond"/>
          <w:sz w:val="24"/>
          <w:szCs w:val="24"/>
        </w:rPr>
        <w:t xml:space="preserve">. </w:t>
      </w:r>
      <w:r w:rsidR="00696256" w:rsidRPr="0096331D">
        <w:rPr>
          <w:rFonts w:ascii="Garamond" w:hAnsi="Garamond"/>
          <w:sz w:val="24"/>
          <w:szCs w:val="24"/>
        </w:rPr>
        <w:t xml:space="preserve">Perhaps the most common </w:t>
      </w:r>
      <w:r w:rsidR="00EB4582" w:rsidRPr="0096331D">
        <w:rPr>
          <w:rFonts w:ascii="Garamond" w:hAnsi="Garamond"/>
          <w:sz w:val="24"/>
          <w:szCs w:val="24"/>
        </w:rPr>
        <w:t>objection</w:t>
      </w:r>
      <w:r w:rsidR="00696256" w:rsidRPr="0096331D">
        <w:rPr>
          <w:rFonts w:ascii="Garamond" w:hAnsi="Garamond"/>
          <w:sz w:val="24"/>
          <w:szCs w:val="24"/>
        </w:rPr>
        <w:t xml:space="preserve"> that the use of such technology </w:t>
      </w:r>
      <w:r w:rsidR="00EB4582" w:rsidRPr="0096331D">
        <w:rPr>
          <w:rFonts w:ascii="Garamond" w:hAnsi="Garamond"/>
          <w:sz w:val="24"/>
          <w:szCs w:val="24"/>
        </w:rPr>
        <w:t>prompts</w:t>
      </w:r>
      <w:r w:rsidR="00696256" w:rsidRPr="0096331D">
        <w:rPr>
          <w:rFonts w:ascii="Garamond" w:hAnsi="Garamond"/>
          <w:sz w:val="24"/>
          <w:szCs w:val="24"/>
        </w:rPr>
        <w:t xml:space="preserve"> is that it already is or has the potential to be </w:t>
      </w:r>
      <w:r w:rsidR="00696256" w:rsidRPr="0096331D">
        <w:rPr>
          <w:rFonts w:ascii="Garamond" w:hAnsi="Garamond"/>
          <w:i/>
          <w:iCs/>
          <w:sz w:val="24"/>
          <w:szCs w:val="24"/>
        </w:rPr>
        <w:t>biased</w:t>
      </w:r>
      <w:r w:rsidR="00E36050" w:rsidRPr="0096331D">
        <w:rPr>
          <w:rFonts w:ascii="Garamond" w:hAnsi="Garamond"/>
          <w:i/>
          <w:iCs/>
          <w:sz w:val="24"/>
          <w:szCs w:val="24"/>
        </w:rPr>
        <w:t xml:space="preserve"> </w:t>
      </w:r>
      <w:r w:rsidR="00E36050" w:rsidRPr="0096331D">
        <w:rPr>
          <w:rFonts w:ascii="Garamond" w:hAnsi="Garamond"/>
          <w:sz w:val="24"/>
          <w:szCs w:val="24"/>
        </w:rPr>
        <w:t xml:space="preserve">or </w:t>
      </w:r>
      <w:r w:rsidR="00E36050" w:rsidRPr="0096331D">
        <w:rPr>
          <w:rFonts w:ascii="Garamond" w:hAnsi="Garamond"/>
          <w:i/>
          <w:iCs/>
          <w:sz w:val="24"/>
          <w:szCs w:val="24"/>
        </w:rPr>
        <w:t>unfair</w:t>
      </w:r>
      <w:r w:rsidR="00696256" w:rsidRPr="0096331D">
        <w:rPr>
          <w:rFonts w:ascii="Garamond" w:hAnsi="Garamond"/>
          <w:i/>
          <w:iCs/>
          <w:sz w:val="24"/>
          <w:szCs w:val="24"/>
        </w:rPr>
        <w:t xml:space="preserve">, </w:t>
      </w:r>
      <w:r w:rsidR="00696256" w:rsidRPr="0096331D">
        <w:rPr>
          <w:rFonts w:ascii="Garamond" w:hAnsi="Garamond"/>
          <w:sz w:val="24"/>
          <w:szCs w:val="24"/>
        </w:rPr>
        <w:t>leading to</w:t>
      </w:r>
      <w:r w:rsidR="004735BA" w:rsidRPr="0096331D">
        <w:rPr>
          <w:rFonts w:ascii="Garamond" w:hAnsi="Garamond"/>
          <w:sz w:val="24"/>
          <w:szCs w:val="24"/>
        </w:rPr>
        <w:t xml:space="preserve"> </w:t>
      </w:r>
      <w:r w:rsidR="006D7907" w:rsidRPr="0096331D">
        <w:rPr>
          <w:rFonts w:ascii="Garamond" w:hAnsi="Garamond"/>
          <w:sz w:val="24"/>
          <w:szCs w:val="24"/>
        </w:rPr>
        <w:t>objectionable</w:t>
      </w:r>
      <w:r w:rsidR="004735BA" w:rsidRPr="0096331D">
        <w:rPr>
          <w:rFonts w:ascii="Garamond" w:hAnsi="Garamond"/>
          <w:i/>
          <w:iCs/>
          <w:sz w:val="24"/>
          <w:szCs w:val="24"/>
        </w:rPr>
        <w:t xml:space="preserve"> </w:t>
      </w:r>
      <w:r w:rsidR="004735BA" w:rsidRPr="0096331D">
        <w:rPr>
          <w:rFonts w:ascii="Garamond" w:hAnsi="Garamond"/>
          <w:sz w:val="24"/>
          <w:szCs w:val="24"/>
        </w:rPr>
        <w:t xml:space="preserve">patterns of </w:t>
      </w:r>
      <w:r w:rsidR="00696256" w:rsidRPr="0096331D">
        <w:rPr>
          <w:rFonts w:ascii="Garamond" w:hAnsi="Garamond"/>
          <w:sz w:val="24"/>
          <w:szCs w:val="24"/>
        </w:rPr>
        <w:t>discrimination (</w:t>
      </w:r>
      <w:r w:rsidR="004735BA" w:rsidRPr="0096331D">
        <w:rPr>
          <w:rFonts w:ascii="Garamond" w:hAnsi="Garamond"/>
          <w:sz w:val="24"/>
          <w:szCs w:val="24"/>
        </w:rPr>
        <w:t xml:space="preserve">e.g., </w:t>
      </w:r>
      <w:r w:rsidR="005040BA" w:rsidRPr="0096331D">
        <w:rPr>
          <w:rFonts w:ascii="Garamond" w:hAnsi="Garamond"/>
          <w:sz w:val="24"/>
          <w:szCs w:val="24"/>
        </w:rPr>
        <w:t>Noble 2018; Eubanks 2018</w:t>
      </w:r>
      <w:r w:rsidR="00154EAC" w:rsidRPr="0096331D">
        <w:rPr>
          <w:rFonts w:ascii="Garamond" w:hAnsi="Garamond"/>
          <w:sz w:val="24"/>
          <w:szCs w:val="24"/>
        </w:rPr>
        <w:t xml:space="preserve">). </w:t>
      </w:r>
      <w:r w:rsidR="005D63A2" w:rsidRPr="0096331D">
        <w:rPr>
          <w:rFonts w:ascii="Garamond" w:hAnsi="Garamond"/>
          <w:sz w:val="24"/>
          <w:szCs w:val="24"/>
        </w:rPr>
        <w:t xml:space="preserve">A particularly high-profile </w:t>
      </w:r>
      <w:r w:rsidR="005D63A2" w:rsidRPr="0096331D">
        <w:rPr>
          <w:rFonts w:ascii="Garamond" w:hAnsi="Garamond"/>
          <w:sz w:val="24"/>
          <w:szCs w:val="24"/>
        </w:rPr>
        <w:lastRenderedPageBreak/>
        <w:t>example of a biased hiring algorithm was one built by Amazon (but allegedly never used), which systematically discriminated against resumes from women applicants</w:t>
      </w:r>
      <w:r w:rsidR="00DF0D1C" w:rsidRPr="0096331D">
        <w:rPr>
          <w:rFonts w:ascii="Garamond" w:hAnsi="Garamond"/>
          <w:sz w:val="24"/>
          <w:szCs w:val="24"/>
        </w:rPr>
        <w:t xml:space="preserve"> </w:t>
      </w:r>
      <w:r w:rsidR="005D63A2" w:rsidRPr="0096331D">
        <w:rPr>
          <w:rFonts w:ascii="Garamond" w:hAnsi="Garamond"/>
          <w:sz w:val="24"/>
          <w:szCs w:val="24"/>
        </w:rPr>
        <w:t xml:space="preserve">(Dastin 2018). While HR managers have registered worries about bias and discrimination, interestingly, </w:t>
      </w:r>
      <w:r w:rsidR="005D63A2" w:rsidRPr="0096331D">
        <w:rPr>
          <w:rFonts w:ascii="Garamond" w:hAnsi="Garamond"/>
          <w:i/>
          <w:iCs/>
          <w:sz w:val="24"/>
          <w:szCs w:val="24"/>
        </w:rPr>
        <w:t>the most cited</w:t>
      </w:r>
      <w:r w:rsidR="005D63A2" w:rsidRPr="0096331D">
        <w:rPr>
          <w:rFonts w:ascii="Garamond" w:hAnsi="Garamond"/>
          <w:sz w:val="24"/>
          <w:szCs w:val="24"/>
        </w:rPr>
        <w:t xml:space="preserve"> </w:t>
      </w:r>
      <w:r w:rsidR="00D602B7" w:rsidRPr="0096331D">
        <w:rPr>
          <w:rFonts w:ascii="Garamond" w:hAnsi="Garamond"/>
          <w:sz w:val="24"/>
          <w:szCs w:val="24"/>
        </w:rPr>
        <w:t>ethical concern</w:t>
      </w:r>
      <w:r w:rsidR="00DB4849" w:rsidRPr="0096331D">
        <w:rPr>
          <w:rFonts w:ascii="Garamond" w:hAnsi="Garamond"/>
          <w:sz w:val="24"/>
          <w:szCs w:val="24"/>
        </w:rPr>
        <w:t xml:space="preserve"> about the use of hiring algorithms</w:t>
      </w:r>
      <w:r w:rsidR="00DF0D1C" w:rsidRPr="0096331D">
        <w:rPr>
          <w:rFonts w:ascii="Garamond" w:hAnsi="Garamond"/>
          <w:sz w:val="24"/>
          <w:szCs w:val="24"/>
        </w:rPr>
        <w:t xml:space="preserve"> in</w:t>
      </w:r>
      <w:r w:rsidR="005D63A2" w:rsidRPr="0096331D">
        <w:rPr>
          <w:rFonts w:ascii="Garamond" w:hAnsi="Garamond"/>
          <w:sz w:val="24"/>
          <w:szCs w:val="24"/>
        </w:rPr>
        <w:t xml:space="preserve"> the HR Research Institute report</w:t>
      </w:r>
      <w:r w:rsidR="00D602B7" w:rsidRPr="0096331D">
        <w:rPr>
          <w:rFonts w:ascii="Garamond" w:hAnsi="Garamond"/>
          <w:sz w:val="24"/>
          <w:szCs w:val="24"/>
        </w:rPr>
        <w:t xml:space="preserve"> is the “</w:t>
      </w:r>
      <w:r w:rsidR="00D85732" w:rsidRPr="0096331D">
        <w:rPr>
          <w:rFonts w:ascii="Garamond" w:hAnsi="Garamond"/>
          <w:sz w:val="24"/>
          <w:szCs w:val="24"/>
        </w:rPr>
        <w:t xml:space="preserve">dehumanization of the recruitment process” </w:t>
      </w:r>
      <w:r w:rsidR="00B85419" w:rsidRPr="0096331D">
        <w:rPr>
          <w:rFonts w:ascii="Garamond" w:hAnsi="Garamond"/>
          <w:sz w:val="24"/>
          <w:szCs w:val="24"/>
        </w:rPr>
        <w:t>(4</w:t>
      </w:r>
      <w:r w:rsidR="00D85732" w:rsidRPr="0096331D">
        <w:rPr>
          <w:rFonts w:ascii="Garamond" w:hAnsi="Garamond"/>
          <w:sz w:val="24"/>
          <w:szCs w:val="24"/>
        </w:rPr>
        <w:t>9</w:t>
      </w:r>
      <w:r w:rsidR="00B85419" w:rsidRPr="0096331D">
        <w:rPr>
          <w:rFonts w:ascii="Garamond" w:hAnsi="Garamond"/>
          <w:sz w:val="24"/>
          <w:szCs w:val="24"/>
        </w:rPr>
        <w:t>).</w:t>
      </w:r>
      <w:r w:rsidR="00BE1204" w:rsidRPr="0096331D">
        <w:rPr>
          <w:rFonts w:ascii="Garamond" w:hAnsi="Garamond"/>
          <w:sz w:val="24"/>
          <w:szCs w:val="24"/>
        </w:rPr>
        <w:t xml:space="preserve"> </w:t>
      </w:r>
      <w:r w:rsidR="00DF0D1C" w:rsidRPr="0096331D">
        <w:rPr>
          <w:rFonts w:ascii="Garamond" w:hAnsi="Garamond"/>
          <w:sz w:val="24"/>
          <w:szCs w:val="24"/>
        </w:rPr>
        <w:t>Unfortunately, t</w:t>
      </w:r>
      <w:r w:rsidR="00FA7EF3" w:rsidRPr="0096331D">
        <w:rPr>
          <w:rFonts w:ascii="Garamond" w:hAnsi="Garamond"/>
          <w:sz w:val="24"/>
          <w:szCs w:val="24"/>
        </w:rPr>
        <w:t xml:space="preserve">he </w:t>
      </w:r>
      <w:r w:rsidR="00DF0D1C" w:rsidRPr="0096331D">
        <w:rPr>
          <w:rFonts w:ascii="Garamond" w:hAnsi="Garamond"/>
          <w:sz w:val="24"/>
          <w:szCs w:val="24"/>
        </w:rPr>
        <w:t>report</w:t>
      </w:r>
      <w:r w:rsidR="00B85419" w:rsidRPr="0096331D">
        <w:rPr>
          <w:rFonts w:ascii="Garamond" w:hAnsi="Garamond"/>
          <w:sz w:val="24"/>
          <w:szCs w:val="24"/>
        </w:rPr>
        <w:t xml:space="preserve"> </w:t>
      </w:r>
      <w:r w:rsidR="00FA7EF3" w:rsidRPr="0096331D">
        <w:rPr>
          <w:rFonts w:ascii="Garamond" w:hAnsi="Garamond"/>
          <w:sz w:val="24"/>
          <w:szCs w:val="24"/>
        </w:rPr>
        <w:t xml:space="preserve">does </w:t>
      </w:r>
      <w:r w:rsidR="00B85419" w:rsidRPr="0096331D">
        <w:rPr>
          <w:rFonts w:ascii="Garamond" w:hAnsi="Garamond"/>
          <w:sz w:val="24"/>
          <w:szCs w:val="24"/>
        </w:rPr>
        <w:t>not elaborate</w:t>
      </w:r>
      <w:r w:rsidR="00D602B7" w:rsidRPr="0096331D">
        <w:rPr>
          <w:rFonts w:ascii="Garamond" w:hAnsi="Garamond"/>
          <w:sz w:val="24"/>
          <w:szCs w:val="24"/>
        </w:rPr>
        <w:t xml:space="preserve"> much</w:t>
      </w:r>
      <w:r w:rsidR="00B85419" w:rsidRPr="0096331D">
        <w:rPr>
          <w:rFonts w:ascii="Garamond" w:hAnsi="Garamond"/>
          <w:sz w:val="24"/>
          <w:szCs w:val="24"/>
        </w:rPr>
        <w:t xml:space="preserve"> on how we should understand “dehumanization” in t</w:t>
      </w:r>
      <w:r w:rsidR="00D85732" w:rsidRPr="0096331D">
        <w:rPr>
          <w:rFonts w:ascii="Garamond" w:hAnsi="Garamond"/>
          <w:sz w:val="24"/>
          <w:szCs w:val="24"/>
        </w:rPr>
        <w:t xml:space="preserve">his </w:t>
      </w:r>
      <w:r w:rsidR="00B85419" w:rsidRPr="0096331D">
        <w:rPr>
          <w:rFonts w:ascii="Garamond" w:hAnsi="Garamond"/>
          <w:sz w:val="24"/>
          <w:szCs w:val="24"/>
        </w:rPr>
        <w:t>context</w:t>
      </w:r>
      <w:r w:rsidR="00DF0D1C" w:rsidRPr="0096331D">
        <w:rPr>
          <w:rFonts w:ascii="Garamond" w:hAnsi="Garamond"/>
          <w:sz w:val="24"/>
          <w:szCs w:val="24"/>
        </w:rPr>
        <w:t>. Remarks along similar lines include the concern</w:t>
      </w:r>
      <w:r w:rsidR="00FA7EF3" w:rsidRPr="0096331D">
        <w:rPr>
          <w:rFonts w:ascii="Garamond" w:hAnsi="Garamond"/>
          <w:sz w:val="24"/>
          <w:szCs w:val="24"/>
        </w:rPr>
        <w:t xml:space="preserve"> that the use of AI for hiring purposes will make the recruitment process lose its “human touch” (49). </w:t>
      </w:r>
      <w:r w:rsidR="008C44C2" w:rsidRPr="0096331D">
        <w:rPr>
          <w:rFonts w:ascii="Garamond" w:hAnsi="Garamond"/>
          <w:sz w:val="24"/>
          <w:szCs w:val="24"/>
        </w:rPr>
        <w:t>This ethical concern about the possibility of</w:t>
      </w:r>
      <w:r w:rsidR="00931559" w:rsidRPr="0096331D">
        <w:rPr>
          <w:rFonts w:ascii="Garamond" w:hAnsi="Garamond"/>
          <w:sz w:val="24"/>
          <w:szCs w:val="24"/>
        </w:rPr>
        <w:t xml:space="preserve"> </w:t>
      </w:r>
      <w:r w:rsidR="008C44C2" w:rsidRPr="0096331D">
        <w:rPr>
          <w:rFonts w:ascii="Garamond" w:hAnsi="Garamond"/>
          <w:sz w:val="24"/>
          <w:szCs w:val="24"/>
        </w:rPr>
        <w:t xml:space="preserve">dehumanizing the hiring process is </w:t>
      </w:r>
      <w:r w:rsidR="00DF0D1C" w:rsidRPr="0096331D">
        <w:rPr>
          <w:rFonts w:ascii="Garamond" w:hAnsi="Garamond"/>
          <w:sz w:val="24"/>
          <w:szCs w:val="24"/>
        </w:rPr>
        <w:t>interesting</w:t>
      </w:r>
      <w:r w:rsidR="008C44C2" w:rsidRPr="0096331D">
        <w:rPr>
          <w:rFonts w:ascii="Garamond" w:hAnsi="Garamond"/>
          <w:sz w:val="24"/>
          <w:szCs w:val="24"/>
        </w:rPr>
        <w:t xml:space="preserve"> because it does not depend on the outcome of debate</w:t>
      </w:r>
      <w:r w:rsidR="00703ECD" w:rsidRPr="0096331D">
        <w:rPr>
          <w:rFonts w:ascii="Garamond" w:hAnsi="Garamond"/>
          <w:sz w:val="24"/>
          <w:szCs w:val="24"/>
        </w:rPr>
        <w:t>s</w:t>
      </w:r>
      <w:r w:rsidR="008C44C2" w:rsidRPr="0096331D">
        <w:rPr>
          <w:rFonts w:ascii="Garamond" w:hAnsi="Garamond"/>
          <w:sz w:val="24"/>
          <w:szCs w:val="24"/>
        </w:rPr>
        <w:t xml:space="preserve"> over whether hiring algorithms are biased. </w:t>
      </w:r>
      <w:r w:rsidR="00DF0D1C" w:rsidRPr="0096331D">
        <w:rPr>
          <w:rFonts w:ascii="Garamond" w:hAnsi="Garamond"/>
          <w:sz w:val="24"/>
          <w:szCs w:val="24"/>
        </w:rPr>
        <w:t xml:space="preserve">Future </w:t>
      </w:r>
      <w:r w:rsidR="008C44C2" w:rsidRPr="0096331D">
        <w:rPr>
          <w:rFonts w:ascii="Garamond" w:hAnsi="Garamond"/>
          <w:sz w:val="24"/>
          <w:szCs w:val="24"/>
        </w:rPr>
        <w:t xml:space="preserve">technical and ethical advances </w:t>
      </w:r>
      <w:r w:rsidR="00DF0D1C" w:rsidRPr="0096331D">
        <w:rPr>
          <w:rFonts w:ascii="Garamond" w:hAnsi="Garamond"/>
          <w:sz w:val="24"/>
          <w:szCs w:val="24"/>
        </w:rPr>
        <w:t xml:space="preserve">may address </w:t>
      </w:r>
      <w:r w:rsidR="00D602B7" w:rsidRPr="0096331D">
        <w:rPr>
          <w:rFonts w:ascii="Garamond" w:hAnsi="Garamond"/>
          <w:sz w:val="24"/>
          <w:szCs w:val="24"/>
        </w:rPr>
        <w:t>problems of</w:t>
      </w:r>
      <w:r w:rsidR="00DF0D1C" w:rsidRPr="0096331D">
        <w:rPr>
          <w:rFonts w:ascii="Garamond" w:hAnsi="Garamond"/>
          <w:sz w:val="24"/>
          <w:szCs w:val="24"/>
        </w:rPr>
        <w:t xml:space="preserve"> bias and discrimination</w:t>
      </w:r>
      <w:r w:rsidR="00521EFA" w:rsidRPr="0096331D">
        <w:rPr>
          <w:rFonts w:ascii="Garamond" w:hAnsi="Garamond"/>
          <w:sz w:val="24"/>
          <w:szCs w:val="24"/>
        </w:rPr>
        <w:t xml:space="preserve"> (Kleinberg et al. 2020)</w:t>
      </w:r>
      <w:r w:rsidR="000A0C48" w:rsidRPr="0096331D">
        <w:rPr>
          <w:rFonts w:ascii="Garamond" w:hAnsi="Garamond"/>
          <w:sz w:val="24"/>
          <w:szCs w:val="24"/>
        </w:rPr>
        <w:t>,</w:t>
      </w:r>
      <w:r w:rsidR="00931559" w:rsidRPr="0096331D">
        <w:rPr>
          <w:rFonts w:ascii="Garamond" w:hAnsi="Garamond"/>
          <w:sz w:val="24"/>
          <w:szCs w:val="24"/>
        </w:rPr>
        <w:t xml:space="preserve"> </w:t>
      </w:r>
      <w:r w:rsidR="00DF0D1C" w:rsidRPr="0096331D">
        <w:rPr>
          <w:rFonts w:ascii="Garamond" w:hAnsi="Garamond"/>
          <w:sz w:val="24"/>
          <w:szCs w:val="24"/>
        </w:rPr>
        <w:t>but worries about dehumanization seem to</w:t>
      </w:r>
      <w:r w:rsidR="008C44C2" w:rsidRPr="0096331D">
        <w:rPr>
          <w:rFonts w:ascii="Garamond" w:hAnsi="Garamond"/>
          <w:sz w:val="24"/>
          <w:szCs w:val="24"/>
        </w:rPr>
        <w:t xml:space="preserve"> be largely independent </w:t>
      </w:r>
      <w:r w:rsidR="00DF0D1C" w:rsidRPr="0096331D">
        <w:rPr>
          <w:rFonts w:ascii="Garamond" w:hAnsi="Garamond"/>
          <w:sz w:val="24"/>
          <w:szCs w:val="24"/>
        </w:rPr>
        <w:t xml:space="preserve">of these other issues. </w:t>
      </w:r>
      <w:r w:rsidR="008C44C2" w:rsidRPr="0096331D">
        <w:rPr>
          <w:rFonts w:ascii="Garamond" w:hAnsi="Garamond"/>
          <w:sz w:val="24"/>
          <w:szCs w:val="24"/>
        </w:rPr>
        <w:t xml:space="preserve">Since the worry about dehumanizing the hiring process was the ethical concern that was most widely cited </w:t>
      </w:r>
      <w:r w:rsidR="0058134D" w:rsidRPr="0096331D">
        <w:rPr>
          <w:rFonts w:ascii="Garamond" w:hAnsi="Garamond"/>
          <w:sz w:val="24"/>
          <w:szCs w:val="24"/>
        </w:rPr>
        <w:t>in th</w:t>
      </w:r>
      <w:r w:rsidR="00D602B7" w:rsidRPr="0096331D">
        <w:rPr>
          <w:rFonts w:ascii="Garamond" w:hAnsi="Garamond"/>
          <w:sz w:val="24"/>
          <w:szCs w:val="24"/>
        </w:rPr>
        <w:t>is</w:t>
      </w:r>
      <w:r w:rsidR="0058134D" w:rsidRPr="0096331D">
        <w:rPr>
          <w:rFonts w:ascii="Garamond" w:hAnsi="Garamond"/>
          <w:sz w:val="24"/>
          <w:szCs w:val="24"/>
        </w:rPr>
        <w:t xml:space="preserve"> survey of </w:t>
      </w:r>
      <w:r w:rsidR="008C44C2" w:rsidRPr="0096331D">
        <w:rPr>
          <w:rFonts w:ascii="Garamond" w:hAnsi="Garamond"/>
          <w:sz w:val="24"/>
          <w:szCs w:val="24"/>
        </w:rPr>
        <w:t xml:space="preserve">HR professionals, it </w:t>
      </w:r>
      <w:r w:rsidR="00651DB8" w:rsidRPr="0096331D">
        <w:rPr>
          <w:rFonts w:ascii="Garamond" w:hAnsi="Garamond"/>
          <w:sz w:val="24"/>
          <w:szCs w:val="24"/>
        </w:rPr>
        <w:t xml:space="preserve">is </w:t>
      </w:r>
      <w:r w:rsidR="008C44C2" w:rsidRPr="0096331D">
        <w:rPr>
          <w:rFonts w:ascii="Garamond" w:hAnsi="Garamond"/>
          <w:sz w:val="24"/>
          <w:szCs w:val="24"/>
        </w:rPr>
        <w:t xml:space="preserve">worthwhile to attempt to get clearer </w:t>
      </w:r>
      <w:r w:rsidR="00703ECD" w:rsidRPr="0096331D">
        <w:rPr>
          <w:rFonts w:ascii="Garamond" w:hAnsi="Garamond"/>
          <w:sz w:val="24"/>
          <w:szCs w:val="24"/>
        </w:rPr>
        <w:t xml:space="preserve">on the nature of </w:t>
      </w:r>
      <w:r w:rsidR="00D602B7" w:rsidRPr="0096331D">
        <w:rPr>
          <w:rFonts w:ascii="Garamond" w:hAnsi="Garamond"/>
          <w:sz w:val="24"/>
          <w:szCs w:val="24"/>
        </w:rPr>
        <w:t>the</w:t>
      </w:r>
      <w:r w:rsidR="00703ECD" w:rsidRPr="0096331D">
        <w:rPr>
          <w:rFonts w:ascii="Garamond" w:hAnsi="Garamond"/>
          <w:sz w:val="24"/>
          <w:szCs w:val="24"/>
        </w:rPr>
        <w:t xml:space="preserve"> problem.</w:t>
      </w:r>
      <w:r w:rsidR="008C44C2" w:rsidRPr="0096331D">
        <w:rPr>
          <w:rFonts w:ascii="Garamond" w:hAnsi="Garamond"/>
          <w:sz w:val="24"/>
          <w:szCs w:val="24"/>
        </w:rPr>
        <w:t xml:space="preserve"> </w:t>
      </w:r>
    </w:p>
    <w:p w14:paraId="0A5BC106" w14:textId="7D08B095" w:rsidR="00DF0D1C" w:rsidRPr="0096331D" w:rsidRDefault="00DF0D1C" w:rsidP="00780109">
      <w:pPr>
        <w:spacing w:after="0" w:line="360" w:lineRule="auto"/>
        <w:jc w:val="both"/>
        <w:rPr>
          <w:rFonts w:ascii="Garamond" w:hAnsi="Garamond"/>
          <w:sz w:val="24"/>
          <w:szCs w:val="24"/>
        </w:rPr>
      </w:pPr>
    </w:p>
    <w:p w14:paraId="516B472E" w14:textId="6037FCBA" w:rsidR="00DF0D1C" w:rsidRPr="0096331D" w:rsidRDefault="00DF0D1C" w:rsidP="00780109">
      <w:pPr>
        <w:spacing w:after="0" w:line="360" w:lineRule="auto"/>
        <w:jc w:val="both"/>
        <w:rPr>
          <w:rFonts w:ascii="Garamond" w:hAnsi="Garamond"/>
          <w:sz w:val="24"/>
          <w:szCs w:val="24"/>
        </w:rPr>
      </w:pPr>
      <w:r w:rsidRPr="0096331D">
        <w:rPr>
          <w:rFonts w:ascii="Garamond" w:hAnsi="Garamond"/>
          <w:i/>
          <w:iCs/>
          <w:sz w:val="24"/>
          <w:szCs w:val="24"/>
        </w:rPr>
        <w:t>3.2</w:t>
      </w:r>
      <w:r w:rsidRPr="0096331D">
        <w:rPr>
          <w:rFonts w:ascii="Garamond" w:hAnsi="Garamond"/>
          <w:i/>
          <w:iCs/>
          <w:sz w:val="24"/>
          <w:szCs w:val="24"/>
        </w:rPr>
        <w:tab/>
        <w:t>Distinguishing Two</w:t>
      </w:r>
      <w:r w:rsidR="00F40A38" w:rsidRPr="0096331D">
        <w:rPr>
          <w:rFonts w:ascii="Garamond" w:hAnsi="Garamond"/>
          <w:i/>
          <w:iCs/>
          <w:sz w:val="24"/>
          <w:szCs w:val="24"/>
        </w:rPr>
        <w:t xml:space="preserve"> Distinct</w:t>
      </w:r>
      <w:r w:rsidRPr="0096331D">
        <w:rPr>
          <w:rFonts w:ascii="Garamond" w:hAnsi="Garamond"/>
          <w:i/>
          <w:iCs/>
          <w:sz w:val="24"/>
          <w:szCs w:val="24"/>
        </w:rPr>
        <w:t xml:space="preserve"> Meanings of “Dehumanization”</w:t>
      </w:r>
    </w:p>
    <w:p w14:paraId="1041F742" w14:textId="19E542F3" w:rsidR="00DF0D1C" w:rsidRPr="0096331D" w:rsidRDefault="00DF0D1C" w:rsidP="00DF0D1C">
      <w:pPr>
        <w:spacing w:after="0" w:line="360" w:lineRule="auto"/>
        <w:jc w:val="both"/>
        <w:rPr>
          <w:rFonts w:ascii="Garamond" w:hAnsi="Garamond"/>
          <w:sz w:val="24"/>
          <w:szCs w:val="24"/>
        </w:rPr>
      </w:pPr>
      <w:r w:rsidRPr="0096331D">
        <w:rPr>
          <w:rFonts w:ascii="Garamond" w:hAnsi="Garamond"/>
          <w:sz w:val="24"/>
          <w:szCs w:val="24"/>
        </w:rPr>
        <w:tab/>
        <w:t xml:space="preserve">As Smith (2018: 264) aptly observes, “mentioning dehumanization raises the question of what dehumanization is. That question is surprisingly difficult to answer.” In trying to make sense of the worry that hiring algorithms will dehumanize the recruitment process, one might attempt to investigate the phenomenon in the light of </w:t>
      </w:r>
      <w:r w:rsidR="00D602B7" w:rsidRPr="0096331D">
        <w:rPr>
          <w:rFonts w:ascii="Garamond" w:hAnsi="Garamond"/>
          <w:sz w:val="24"/>
          <w:szCs w:val="24"/>
        </w:rPr>
        <w:t xml:space="preserve">the </w:t>
      </w:r>
      <w:r w:rsidRPr="0096331D">
        <w:rPr>
          <w:rFonts w:ascii="Garamond" w:hAnsi="Garamond"/>
          <w:sz w:val="24"/>
          <w:szCs w:val="24"/>
        </w:rPr>
        <w:t>interdisciplinary field of dehumanization studies, which spans several disciplines including philosophy, political science, social psychology, disability studies, history, etc. The modern origin of dehumanization studies is often traced back to scholarly reactions to the atrocities of the 20</w:t>
      </w:r>
      <w:r w:rsidRPr="0096331D">
        <w:rPr>
          <w:rFonts w:ascii="Garamond" w:hAnsi="Garamond"/>
          <w:sz w:val="24"/>
          <w:szCs w:val="24"/>
          <w:vertAlign w:val="superscript"/>
        </w:rPr>
        <w:t>th</w:t>
      </w:r>
      <w:r w:rsidRPr="0096331D">
        <w:rPr>
          <w:rFonts w:ascii="Garamond" w:hAnsi="Garamond"/>
          <w:sz w:val="24"/>
          <w:szCs w:val="24"/>
        </w:rPr>
        <w:t xml:space="preserve"> century, especially Hannah Arendt’s work on the social mechanisms by which the Holocaust was perpetrated (Kronfeld</w:t>
      </w:r>
      <w:r w:rsidR="001311E8" w:rsidRPr="0096331D">
        <w:rPr>
          <w:rFonts w:ascii="Garamond" w:hAnsi="Garamond"/>
          <w:sz w:val="24"/>
          <w:szCs w:val="24"/>
        </w:rPr>
        <w:t>n</w:t>
      </w:r>
      <w:r w:rsidRPr="0096331D">
        <w:rPr>
          <w:rFonts w:ascii="Garamond" w:hAnsi="Garamond"/>
          <w:sz w:val="24"/>
          <w:szCs w:val="24"/>
        </w:rPr>
        <w:t>er 2021: 3). Given that the field of dehumanization studies is “rather patchy” (Kronfeld</w:t>
      </w:r>
      <w:r w:rsidR="001311E8" w:rsidRPr="0096331D">
        <w:rPr>
          <w:rFonts w:ascii="Garamond" w:hAnsi="Garamond"/>
          <w:sz w:val="24"/>
          <w:szCs w:val="24"/>
        </w:rPr>
        <w:t>n</w:t>
      </w:r>
      <w:r w:rsidRPr="0096331D">
        <w:rPr>
          <w:rFonts w:ascii="Garamond" w:hAnsi="Garamond"/>
          <w:sz w:val="24"/>
          <w:szCs w:val="24"/>
        </w:rPr>
        <w:t xml:space="preserve">er 2021: 1), it comes as little surprise that there are many different accounts of dehumanization in the literature. As Smith (2016: 418-19) helpfully points out, there are at least eight </w:t>
      </w:r>
      <w:r w:rsidR="00D602B7" w:rsidRPr="0096331D">
        <w:rPr>
          <w:rFonts w:ascii="Garamond" w:hAnsi="Garamond"/>
          <w:sz w:val="24"/>
          <w:szCs w:val="24"/>
        </w:rPr>
        <w:t xml:space="preserve">different </w:t>
      </w:r>
      <w:r w:rsidRPr="0096331D">
        <w:rPr>
          <w:rFonts w:ascii="Garamond" w:hAnsi="Garamond"/>
          <w:sz w:val="24"/>
          <w:szCs w:val="24"/>
        </w:rPr>
        <w:t xml:space="preserve">ways in which “dehumanization” has been </w:t>
      </w:r>
      <w:r w:rsidR="00F40A38" w:rsidRPr="0096331D">
        <w:rPr>
          <w:rFonts w:ascii="Garamond" w:hAnsi="Garamond"/>
          <w:sz w:val="24"/>
          <w:szCs w:val="24"/>
        </w:rPr>
        <w:t>conceptualized</w:t>
      </w:r>
      <w:r w:rsidR="00D602B7" w:rsidRPr="0096331D">
        <w:rPr>
          <w:rFonts w:ascii="Garamond" w:hAnsi="Garamond"/>
          <w:sz w:val="24"/>
          <w:szCs w:val="24"/>
        </w:rPr>
        <w:t xml:space="preserve"> by various scholars</w:t>
      </w:r>
      <w:r w:rsidR="00F40A38" w:rsidRPr="0096331D">
        <w:rPr>
          <w:rFonts w:ascii="Garamond" w:hAnsi="Garamond"/>
          <w:sz w:val="24"/>
          <w:szCs w:val="24"/>
        </w:rPr>
        <w:t>:</w:t>
      </w:r>
    </w:p>
    <w:p w14:paraId="4DB753F3" w14:textId="77777777" w:rsidR="00DF0D1C" w:rsidRPr="0096331D" w:rsidRDefault="00DF0D1C" w:rsidP="00DF0D1C">
      <w:pPr>
        <w:numPr>
          <w:ilvl w:val="0"/>
          <w:numId w:val="5"/>
        </w:numPr>
        <w:spacing w:after="0" w:line="240" w:lineRule="auto"/>
        <w:jc w:val="both"/>
        <w:rPr>
          <w:rFonts w:ascii="Garamond" w:hAnsi="Garamond"/>
          <w:sz w:val="24"/>
          <w:szCs w:val="24"/>
        </w:rPr>
      </w:pPr>
      <w:r w:rsidRPr="0096331D">
        <w:rPr>
          <w:rFonts w:ascii="Garamond" w:hAnsi="Garamond"/>
          <w:sz w:val="24"/>
          <w:szCs w:val="24"/>
        </w:rPr>
        <w:t>Subjecting others to indignities; or, in a more Kantian vein, treating them merely as means.</w:t>
      </w:r>
    </w:p>
    <w:p w14:paraId="0D1C7B3B" w14:textId="77777777" w:rsidR="00DF0D1C" w:rsidRPr="0096331D" w:rsidRDefault="00DF0D1C" w:rsidP="00DF0D1C">
      <w:pPr>
        <w:numPr>
          <w:ilvl w:val="0"/>
          <w:numId w:val="5"/>
        </w:numPr>
        <w:spacing w:after="0" w:line="240" w:lineRule="auto"/>
        <w:jc w:val="both"/>
        <w:rPr>
          <w:rFonts w:ascii="Garamond" w:hAnsi="Garamond"/>
          <w:sz w:val="24"/>
          <w:szCs w:val="24"/>
        </w:rPr>
      </w:pPr>
      <w:r w:rsidRPr="0096331D">
        <w:rPr>
          <w:rFonts w:ascii="Garamond" w:hAnsi="Garamond"/>
          <w:sz w:val="24"/>
          <w:szCs w:val="24"/>
        </w:rPr>
        <w:t>Verbally likening others to nonhuman animals or inanimate objects.</w:t>
      </w:r>
    </w:p>
    <w:p w14:paraId="18B033C5" w14:textId="77777777" w:rsidR="00DF0D1C" w:rsidRPr="0096331D" w:rsidRDefault="00DF0D1C" w:rsidP="00DF0D1C">
      <w:pPr>
        <w:numPr>
          <w:ilvl w:val="0"/>
          <w:numId w:val="5"/>
        </w:numPr>
        <w:spacing w:after="0" w:line="240" w:lineRule="auto"/>
        <w:jc w:val="both"/>
        <w:rPr>
          <w:rFonts w:ascii="Garamond" w:hAnsi="Garamond"/>
          <w:sz w:val="24"/>
          <w:szCs w:val="24"/>
        </w:rPr>
      </w:pPr>
      <w:r w:rsidRPr="0096331D">
        <w:rPr>
          <w:rFonts w:ascii="Garamond" w:hAnsi="Garamond"/>
          <w:sz w:val="24"/>
          <w:szCs w:val="24"/>
        </w:rPr>
        <w:t>Denying the subjectivity, individuality, agency, or distinctively human attributes of others.</w:t>
      </w:r>
    </w:p>
    <w:p w14:paraId="3ABEBBEC" w14:textId="35B83E8D" w:rsidR="00DF0D1C" w:rsidRPr="0096331D" w:rsidRDefault="00DF0D1C" w:rsidP="00DF0D1C">
      <w:pPr>
        <w:numPr>
          <w:ilvl w:val="0"/>
          <w:numId w:val="5"/>
        </w:numPr>
        <w:spacing w:after="0" w:line="240" w:lineRule="auto"/>
        <w:jc w:val="both"/>
        <w:rPr>
          <w:rFonts w:ascii="Garamond" w:hAnsi="Garamond"/>
          <w:sz w:val="24"/>
          <w:szCs w:val="24"/>
        </w:rPr>
      </w:pPr>
      <w:r w:rsidRPr="0096331D">
        <w:rPr>
          <w:rFonts w:ascii="Garamond" w:hAnsi="Garamond"/>
          <w:sz w:val="24"/>
          <w:szCs w:val="24"/>
        </w:rPr>
        <w:t>Denying that others undergo mental states</w:t>
      </w:r>
      <w:r w:rsidR="00D602B7" w:rsidRPr="0096331D">
        <w:rPr>
          <w:rFonts w:ascii="Garamond" w:hAnsi="Garamond"/>
          <w:sz w:val="24"/>
          <w:szCs w:val="24"/>
        </w:rPr>
        <w:t>.</w:t>
      </w:r>
    </w:p>
    <w:p w14:paraId="423C1EC8" w14:textId="77777777" w:rsidR="00DF0D1C" w:rsidRPr="0096331D" w:rsidRDefault="00DF0D1C" w:rsidP="00DF0D1C">
      <w:pPr>
        <w:numPr>
          <w:ilvl w:val="0"/>
          <w:numId w:val="5"/>
        </w:numPr>
        <w:spacing w:after="0" w:line="240" w:lineRule="auto"/>
        <w:jc w:val="both"/>
        <w:rPr>
          <w:rFonts w:ascii="Garamond" w:hAnsi="Garamond"/>
          <w:sz w:val="24"/>
          <w:szCs w:val="24"/>
        </w:rPr>
      </w:pPr>
      <w:r w:rsidRPr="0096331D">
        <w:rPr>
          <w:rFonts w:ascii="Garamond" w:hAnsi="Garamond"/>
          <w:sz w:val="24"/>
          <w:szCs w:val="24"/>
        </w:rPr>
        <w:t>Treating others in such a way as to erode, obstruct, or extinguish some of their distinctively human attributes.</w:t>
      </w:r>
    </w:p>
    <w:p w14:paraId="1775B487" w14:textId="77777777" w:rsidR="00DF0D1C" w:rsidRPr="0096331D" w:rsidRDefault="00DF0D1C" w:rsidP="00DF0D1C">
      <w:pPr>
        <w:numPr>
          <w:ilvl w:val="0"/>
          <w:numId w:val="5"/>
        </w:numPr>
        <w:spacing w:after="0" w:line="240" w:lineRule="auto"/>
        <w:jc w:val="both"/>
        <w:rPr>
          <w:rFonts w:ascii="Garamond" w:hAnsi="Garamond"/>
          <w:sz w:val="24"/>
          <w:szCs w:val="24"/>
        </w:rPr>
      </w:pPr>
      <w:r w:rsidRPr="0096331D">
        <w:rPr>
          <w:rFonts w:ascii="Garamond" w:hAnsi="Garamond"/>
          <w:sz w:val="24"/>
          <w:szCs w:val="24"/>
        </w:rPr>
        <w:t>Conceiving of others as inanimate objects.</w:t>
      </w:r>
    </w:p>
    <w:p w14:paraId="199B58AA" w14:textId="78446EA0" w:rsidR="00DF0D1C" w:rsidRPr="0096331D" w:rsidRDefault="00DF0D1C" w:rsidP="00DF0D1C">
      <w:pPr>
        <w:numPr>
          <w:ilvl w:val="0"/>
          <w:numId w:val="5"/>
        </w:numPr>
        <w:spacing w:after="0" w:line="240" w:lineRule="auto"/>
        <w:jc w:val="both"/>
        <w:rPr>
          <w:rFonts w:ascii="Garamond" w:hAnsi="Garamond"/>
          <w:sz w:val="24"/>
          <w:szCs w:val="24"/>
        </w:rPr>
      </w:pPr>
      <w:r w:rsidRPr="0096331D">
        <w:rPr>
          <w:rFonts w:ascii="Garamond" w:hAnsi="Garamond"/>
          <w:sz w:val="24"/>
          <w:szCs w:val="24"/>
        </w:rPr>
        <w:t>Conceiving of others as less human than members of one’s ingroup</w:t>
      </w:r>
      <w:r w:rsidR="00D602B7" w:rsidRPr="0096331D">
        <w:rPr>
          <w:rFonts w:ascii="Garamond" w:hAnsi="Garamond"/>
          <w:sz w:val="24"/>
          <w:szCs w:val="24"/>
        </w:rPr>
        <w:t>.</w:t>
      </w:r>
    </w:p>
    <w:p w14:paraId="28485B5A" w14:textId="7454F44C" w:rsidR="00F40A38" w:rsidRPr="0096331D" w:rsidRDefault="00DF0D1C" w:rsidP="00F40A38">
      <w:pPr>
        <w:numPr>
          <w:ilvl w:val="0"/>
          <w:numId w:val="5"/>
        </w:numPr>
        <w:spacing w:after="0" w:line="240" w:lineRule="auto"/>
        <w:jc w:val="both"/>
        <w:rPr>
          <w:rFonts w:ascii="Garamond" w:hAnsi="Garamond"/>
          <w:sz w:val="24"/>
          <w:szCs w:val="24"/>
        </w:rPr>
      </w:pPr>
      <w:r w:rsidRPr="0096331D">
        <w:rPr>
          <w:rFonts w:ascii="Garamond" w:hAnsi="Garamond"/>
          <w:sz w:val="24"/>
          <w:szCs w:val="24"/>
        </w:rPr>
        <w:t>Conceiving of others as subhuman creatures</w:t>
      </w:r>
      <w:r w:rsidR="00D602B7" w:rsidRPr="0096331D">
        <w:rPr>
          <w:rFonts w:ascii="Garamond" w:hAnsi="Garamond"/>
          <w:sz w:val="24"/>
          <w:szCs w:val="24"/>
        </w:rPr>
        <w:t>.</w:t>
      </w:r>
    </w:p>
    <w:p w14:paraId="1DAC7945" w14:textId="77777777" w:rsidR="00F40A38" w:rsidRPr="0096331D" w:rsidRDefault="00F40A38" w:rsidP="00F40A38">
      <w:pPr>
        <w:spacing w:after="0" w:line="240" w:lineRule="auto"/>
        <w:ind w:left="1080"/>
        <w:jc w:val="both"/>
        <w:rPr>
          <w:rFonts w:ascii="Garamond" w:hAnsi="Garamond"/>
          <w:sz w:val="24"/>
          <w:szCs w:val="24"/>
        </w:rPr>
      </w:pPr>
    </w:p>
    <w:p w14:paraId="197D7356" w14:textId="77777777" w:rsidR="00DF0D1C" w:rsidRPr="0096331D" w:rsidRDefault="00DF0D1C" w:rsidP="00DF0D1C">
      <w:pPr>
        <w:spacing w:after="0" w:line="360" w:lineRule="auto"/>
        <w:jc w:val="both"/>
        <w:rPr>
          <w:rFonts w:ascii="Garamond" w:hAnsi="Garamond"/>
          <w:sz w:val="24"/>
          <w:szCs w:val="24"/>
        </w:rPr>
      </w:pPr>
      <w:r w:rsidRPr="0096331D">
        <w:rPr>
          <w:rFonts w:ascii="Garamond" w:hAnsi="Garamond"/>
          <w:sz w:val="24"/>
          <w:szCs w:val="24"/>
        </w:rPr>
        <w:t xml:space="preserve">The sense of “dehumanization” that Smith favors and elaborates upon (e.g., 2014, 2016, 2018) is that which is suggested by viii), conceiving of others as subhuman, or somewhat paradoxically, as both human and subhuman simultaneously. Many of the other senses of dehumanization listed above are related to and often go hand-in-hand with the process of conceiving of others as subhuman, but the latter, as Smith argues, is what is essential to dehumanization (2016: 419). </w:t>
      </w:r>
    </w:p>
    <w:p w14:paraId="7CBE70E5" w14:textId="1E76D158" w:rsidR="00DF0D1C" w:rsidRPr="0096331D" w:rsidRDefault="00DF0D1C" w:rsidP="00DF0D1C">
      <w:pPr>
        <w:spacing w:after="0" w:line="360" w:lineRule="auto"/>
        <w:jc w:val="both"/>
        <w:rPr>
          <w:rFonts w:ascii="Garamond" w:hAnsi="Garamond"/>
          <w:sz w:val="24"/>
          <w:szCs w:val="24"/>
        </w:rPr>
      </w:pPr>
      <w:r w:rsidRPr="0096331D">
        <w:rPr>
          <w:rFonts w:ascii="Garamond" w:hAnsi="Garamond"/>
          <w:sz w:val="24"/>
          <w:szCs w:val="24"/>
        </w:rPr>
        <w:tab/>
        <w:t>Although there are many different ways in which dehumanization might manifest itself, the idea that dehumanization, at bottom, involves the conception of other humans as less than human and thus lacking moral standing, captures the core element of dehumanization. As Maria Kronfeld</w:t>
      </w:r>
      <w:r w:rsidR="001311E8" w:rsidRPr="0096331D">
        <w:rPr>
          <w:rFonts w:ascii="Garamond" w:hAnsi="Garamond"/>
          <w:sz w:val="24"/>
          <w:szCs w:val="24"/>
        </w:rPr>
        <w:t>n</w:t>
      </w:r>
      <w:r w:rsidRPr="0096331D">
        <w:rPr>
          <w:rFonts w:ascii="Garamond" w:hAnsi="Garamond"/>
          <w:sz w:val="24"/>
          <w:szCs w:val="24"/>
        </w:rPr>
        <w:t xml:space="preserve">er </w:t>
      </w:r>
      <w:r w:rsidR="00931559" w:rsidRPr="0096331D">
        <w:rPr>
          <w:rFonts w:ascii="Garamond" w:hAnsi="Garamond"/>
          <w:sz w:val="24"/>
          <w:szCs w:val="24"/>
        </w:rPr>
        <w:t>observes</w:t>
      </w:r>
      <w:r w:rsidRPr="0096331D">
        <w:rPr>
          <w:rFonts w:ascii="Garamond" w:hAnsi="Garamond"/>
          <w:sz w:val="24"/>
          <w:szCs w:val="24"/>
        </w:rPr>
        <w:t xml:space="preserve"> in her valuable introduction to the </w:t>
      </w:r>
      <w:r w:rsidRPr="0096331D">
        <w:rPr>
          <w:rFonts w:ascii="Garamond" w:hAnsi="Garamond"/>
          <w:i/>
          <w:iCs/>
          <w:sz w:val="24"/>
          <w:szCs w:val="24"/>
        </w:rPr>
        <w:t>Routledge Handbook of Dehumanization</w:t>
      </w:r>
      <w:r w:rsidRPr="0096331D">
        <w:rPr>
          <w:rFonts w:ascii="Garamond" w:hAnsi="Garamond"/>
          <w:sz w:val="24"/>
          <w:szCs w:val="24"/>
        </w:rPr>
        <w:t xml:space="preserve">, despite its many complexities, in cases of dehumanization “one aspect seems to be always present: dehumanization establishes </w:t>
      </w:r>
      <w:r w:rsidRPr="0096331D">
        <w:rPr>
          <w:rFonts w:ascii="Garamond" w:hAnsi="Garamond"/>
          <w:i/>
          <w:iCs/>
          <w:sz w:val="24"/>
          <w:szCs w:val="24"/>
        </w:rPr>
        <w:t>difference</w:t>
      </w:r>
      <w:r w:rsidRPr="0096331D">
        <w:rPr>
          <w:rFonts w:ascii="Garamond" w:hAnsi="Garamond"/>
          <w:sz w:val="24"/>
          <w:szCs w:val="24"/>
        </w:rPr>
        <w:t xml:space="preserve"> and </w:t>
      </w:r>
      <w:r w:rsidRPr="0096331D">
        <w:rPr>
          <w:rFonts w:ascii="Garamond" w:hAnsi="Garamond"/>
          <w:i/>
          <w:iCs/>
          <w:sz w:val="24"/>
          <w:szCs w:val="24"/>
        </w:rPr>
        <w:t>distance</w:t>
      </w:r>
      <w:r w:rsidRPr="0096331D">
        <w:rPr>
          <w:rFonts w:ascii="Garamond" w:hAnsi="Garamond"/>
          <w:sz w:val="24"/>
          <w:szCs w:val="24"/>
        </w:rPr>
        <w:t xml:space="preserve"> between human beings (2021: 9). For example, the atrocities inflicted on the Jewish people and other targeted groups by the Nazis during World War</w:t>
      </w:r>
      <w:r w:rsidR="00D602B7" w:rsidRPr="0096331D">
        <w:rPr>
          <w:rFonts w:ascii="Garamond" w:hAnsi="Garamond"/>
          <w:sz w:val="24"/>
          <w:szCs w:val="24"/>
        </w:rPr>
        <w:t xml:space="preserve"> II</w:t>
      </w:r>
      <w:r w:rsidRPr="0096331D">
        <w:rPr>
          <w:rFonts w:ascii="Garamond" w:hAnsi="Garamond"/>
          <w:sz w:val="24"/>
          <w:szCs w:val="24"/>
        </w:rPr>
        <w:t xml:space="preserve"> “are often taken as paradigmatic cases of dehumanization”</w:t>
      </w:r>
      <w:r w:rsidR="00931559" w:rsidRPr="0096331D">
        <w:rPr>
          <w:rFonts w:ascii="Garamond" w:hAnsi="Garamond"/>
          <w:sz w:val="24"/>
          <w:szCs w:val="24"/>
        </w:rPr>
        <w:t>,</w:t>
      </w:r>
      <w:r w:rsidRPr="0096331D">
        <w:rPr>
          <w:rFonts w:ascii="Garamond" w:hAnsi="Garamond"/>
          <w:sz w:val="24"/>
          <w:szCs w:val="24"/>
        </w:rPr>
        <w:t xml:space="preserve"> and of course the Nazis explicitly conceived of the victims of their brutality “as less human if not less than human” (Kronfeld</w:t>
      </w:r>
      <w:r w:rsidR="001311E8" w:rsidRPr="0096331D">
        <w:rPr>
          <w:rFonts w:ascii="Garamond" w:hAnsi="Garamond"/>
          <w:sz w:val="24"/>
          <w:szCs w:val="24"/>
        </w:rPr>
        <w:t>n</w:t>
      </w:r>
      <w:r w:rsidRPr="0096331D">
        <w:rPr>
          <w:rFonts w:ascii="Garamond" w:hAnsi="Garamond"/>
          <w:sz w:val="24"/>
          <w:szCs w:val="24"/>
        </w:rPr>
        <w:t>er 2021: 14). The ability to dehumanize other human beings, in the sense of conceiving of them as subhuman in this way, is made possible, as Smith argues, by “our propensity for essentialistic and hierarchical thinking” (2018: 268).</w:t>
      </w:r>
    </w:p>
    <w:p w14:paraId="7B8F2FAD" w14:textId="5E5CF1CE" w:rsidR="00F40A38" w:rsidRPr="0096331D" w:rsidRDefault="00DF0D1C" w:rsidP="00DF0D1C">
      <w:pPr>
        <w:spacing w:after="0" w:line="360" w:lineRule="auto"/>
        <w:jc w:val="both"/>
        <w:rPr>
          <w:rFonts w:ascii="Garamond" w:hAnsi="Garamond"/>
          <w:sz w:val="24"/>
          <w:szCs w:val="24"/>
        </w:rPr>
      </w:pPr>
      <w:r w:rsidRPr="0096331D">
        <w:rPr>
          <w:rFonts w:ascii="Garamond" w:hAnsi="Garamond"/>
          <w:sz w:val="24"/>
          <w:szCs w:val="24"/>
        </w:rPr>
        <w:tab/>
        <w:t>Unfortunately, as our brief sketch of standard accounts of dehumanization makes clear, the scholarly literature on dehumanization will not be of much help in clarifying the central concern that HR managers have about hiring algorithms. Despite the use of term “dehumaniz</w:t>
      </w:r>
      <w:r w:rsidR="00D602B7" w:rsidRPr="0096331D">
        <w:rPr>
          <w:rFonts w:ascii="Garamond" w:hAnsi="Garamond"/>
          <w:sz w:val="24"/>
          <w:szCs w:val="24"/>
        </w:rPr>
        <w:t>ation</w:t>
      </w:r>
      <w:r w:rsidRPr="0096331D">
        <w:rPr>
          <w:rFonts w:ascii="Garamond" w:hAnsi="Garamond"/>
          <w:sz w:val="24"/>
          <w:szCs w:val="24"/>
        </w:rPr>
        <w:t xml:space="preserve">” in the HR Research Institute report, it is implausible that </w:t>
      </w:r>
      <w:r w:rsidR="00D602B7" w:rsidRPr="0096331D">
        <w:rPr>
          <w:rFonts w:ascii="Garamond" w:hAnsi="Garamond"/>
          <w:sz w:val="24"/>
          <w:szCs w:val="24"/>
        </w:rPr>
        <w:t>survey</w:t>
      </w:r>
      <w:r w:rsidRPr="0096331D">
        <w:rPr>
          <w:rFonts w:ascii="Garamond" w:hAnsi="Garamond"/>
          <w:sz w:val="24"/>
          <w:szCs w:val="24"/>
        </w:rPr>
        <w:t xml:space="preserve"> respondents have in mind the standard sense of dehumanization whose essence involves conceiving of other human beings as subhuman. Clearly, nothing so extreme as the phenomenon that dehumanization scholars investigate is liable to occur in the case of hiring algorithms. Moreover, given that this form of dehumanization is often associated with grave human rights violations and even genocide, it would be offensive to even make that comparison. But if we cannot understand the qualms that HR managers have about hiring algorithms by reference to the most prominent accounts of dehumanization, then one might be suspicious of the concerns raised by the HR Research Institute </w:t>
      </w:r>
      <w:r w:rsidR="00931559" w:rsidRPr="0096331D">
        <w:rPr>
          <w:rFonts w:ascii="Garamond" w:hAnsi="Garamond"/>
          <w:sz w:val="24"/>
          <w:szCs w:val="24"/>
        </w:rPr>
        <w:t>report</w:t>
      </w:r>
      <w:r w:rsidRPr="0096331D">
        <w:rPr>
          <w:rFonts w:ascii="Garamond" w:hAnsi="Garamond"/>
          <w:sz w:val="24"/>
          <w:szCs w:val="24"/>
        </w:rPr>
        <w:t>. More specifically, one might worry that the term “dehumanizing” is being employed here, as is often the case in conversations about new technologies, as “an unspecific negative qualifier—used in order to stress a negative evaluation of whatever phenomenon is under study” (Kronfeld</w:t>
      </w:r>
      <w:r w:rsidR="001311E8" w:rsidRPr="0096331D">
        <w:rPr>
          <w:rFonts w:ascii="Garamond" w:hAnsi="Garamond"/>
          <w:sz w:val="24"/>
          <w:szCs w:val="24"/>
        </w:rPr>
        <w:t>n</w:t>
      </w:r>
      <w:r w:rsidRPr="0096331D">
        <w:rPr>
          <w:rFonts w:ascii="Garamond" w:hAnsi="Garamond"/>
          <w:sz w:val="24"/>
          <w:szCs w:val="24"/>
        </w:rPr>
        <w:t xml:space="preserve">er 2021: 17). This worry is particularly pressing given that questions about whether new technologies are dehumanizing have been denounced by some critics as </w:t>
      </w:r>
      <w:r w:rsidRPr="0096331D">
        <w:rPr>
          <w:rFonts w:ascii="Garamond" w:hAnsi="Garamond"/>
          <w:sz w:val="24"/>
          <w:szCs w:val="24"/>
        </w:rPr>
        <w:lastRenderedPageBreak/>
        <w:t>“largely meaningless” because, it is claimed, terms like “dehumanizing”, when not referring to the phenomenon investigated in dehumanization studies, are “not well defined” (Mowshowitz 2008: 281).</w:t>
      </w:r>
      <w:r w:rsidR="00F40A38" w:rsidRPr="0096331D">
        <w:rPr>
          <w:rFonts w:ascii="Garamond" w:hAnsi="Garamond"/>
          <w:sz w:val="24"/>
          <w:szCs w:val="24"/>
        </w:rPr>
        <w:t xml:space="preserve"> </w:t>
      </w:r>
    </w:p>
    <w:p w14:paraId="1D2EDE81" w14:textId="0496054E" w:rsidR="00DF0D1C" w:rsidRPr="0096331D" w:rsidRDefault="00F40A38" w:rsidP="00DF0D1C">
      <w:pPr>
        <w:spacing w:after="0" w:line="360" w:lineRule="auto"/>
        <w:jc w:val="both"/>
        <w:rPr>
          <w:rFonts w:ascii="Garamond" w:hAnsi="Garamond"/>
          <w:sz w:val="24"/>
          <w:szCs w:val="24"/>
        </w:rPr>
      </w:pPr>
      <w:r w:rsidRPr="0096331D">
        <w:rPr>
          <w:rFonts w:ascii="Garamond" w:hAnsi="Garamond"/>
          <w:sz w:val="24"/>
          <w:szCs w:val="24"/>
        </w:rPr>
        <w:tab/>
      </w:r>
      <w:r w:rsidR="00DF0D1C" w:rsidRPr="0096331D">
        <w:rPr>
          <w:rFonts w:ascii="Garamond" w:hAnsi="Garamond"/>
          <w:sz w:val="24"/>
          <w:szCs w:val="24"/>
        </w:rPr>
        <w:t xml:space="preserve">While we think that the worries that HR managers have cannot be subsumed under the most prominent accounts of the phenomenon investigated in the dehumanization studies literature, we do not think these concerns should be dismissed so easily. Certainly, the claim that hiring algorithms have the potential to be dehumanizing is not literally </w:t>
      </w:r>
      <w:r w:rsidR="00DF0D1C" w:rsidRPr="0096331D">
        <w:rPr>
          <w:rFonts w:ascii="Garamond" w:hAnsi="Garamond"/>
          <w:i/>
          <w:iCs/>
          <w:sz w:val="24"/>
          <w:szCs w:val="24"/>
        </w:rPr>
        <w:t>meaningless</w:t>
      </w:r>
      <w:r w:rsidR="00DF0D1C" w:rsidRPr="0096331D">
        <w:rPr>
          <w:rFonts w:ascii="Garamond" w:hAnsi="Garamond"/>
          <w:sz w:val="24"/>
          <w:szCs w:val="24"/>
        </w:rPr>
        <w:t xml:space="preserve">. The sense of dehumanization at play in the case of hiring algorithms does not involve </w:t>
      </w:r>
      <w:r w:rsidR="00B74C5B" w:rsidRPr="0096331D">
        <w:rPr>
          <w:rFonts w:ascii="Garamond" w:hAnsi="Garamond"/>
          <w:sz w:val="24"/>
          <w:szCs w:val="24"/>
        </w:rPr>
        <w:t>conceiving of</w:t>
      </w:r>
      <w:r w:rsidR="00DF0D1C" w:rsidRPr="0096331D">
        <w:rPr>
          <w:rFonts w:ascii="Garamond" w:hAnsi="Garamond"/>
          <w:sz w:val="24"/>
          <w:szCs w:val="24"/>
        </w:rPr>
        <w:t xml:space="preserve"> other humans as subhuman, but instead involves removing the human presence from some process or domain, where previously the human presence was taken as a given. This sense of dehumanization is not unique to the burgeoning debate over hiring algorithms. We can find similar uses of the term “dehumanization” in the debate over “lethal autonomous weapons systems”, e.g., drone warfare. For instance, after acknowledging that the term “dehumanization” can refer to the “war victims’ sufferings”, Joerden (2018: 56) notes “there is a meaning of the term ‘dehumanization’ that must be set apart, namely, that mankind withdraws, so-to-speak, from the immediate war-related events, and thus, ‘dehumanization’ of war occurs.” We might also refer to this alternate meaning of dehumanization succinctly as “leaving out the human” (Kronfeld</w:t>
      </w:r>
      <w:r w:rsidR="001311E8" w:rsidRPr="0096331D">
        <w:rPr>
          <w:rFonts w:ascii="Garamond" w:hAnsi="Garamond"/>
          <w:sz w:val="24"/>
          <w:szCs w:val="24"/>
        </w:rPr>
        <w:t>n</w:t>
      </w:r>
      <w:r w:rsidR="00DF0D1C" w:rsidRPr="0096331D">
        <w:rPr>
          <w:rFonts w:ascii="Garamond" w:hAnsi="Garamond"/>
          <w:sz w:val="24"/>
          <w:szCs w:val="24"/>
        </w:rPr>
        <w:t>er 2021: 17). Henceforth, this is the account of dehumanization we will have in mind. With this alternative sense of the term “dehumanization” in place, it is clear that hiring algorithms would leave out the human, and thus it is clear that hiring algorithms would dehumanize the hiring process.</w:t>
      </w:r>
      <w:r w:rsidR="00DF0D1C" w:rsidRPr="0096331D">
        <w:rPr>
          <w:rFonts w:ascii="Garamond" w:hAnsi="Garamond"/>
          <w:sz w:val="24"/>
          <w:szCs w:val="24"/>
          <w:vertAlign w:val="superscript"/>
        </w:rPr>
        <w:t xml:space="preserve"> </w:t>
      </w:r>
    </w:p>
    <w:p w14:paraId="427552B9" w14:textId="0FA02D91" w:rsidR="00BD70C2" w:rsidRPr="0096331D" w:rsidRDefault="00DF0D1C" w:rsidP="00780109">
      <w:pPr>
        <w:spacing w:after="0" w:line="360" w:lineRule="auto"/>
        <w:jc w:val="both"/>
        <w:rPr>
          <w:rFonts w:ascii="Garamond" w:hAnsi="Garamond"/>
          <w:sz w:val="24"/>
          <w:szCs w:val="24"/>
        </w:rPr>
      </w:pPr>
      <w:r w:rsidRPr="0096331D">
        <w:rPr>
          <w:rFonts w:ascii="Garamond" w:hAnsi="Garamond"/>
          <w:sz w:val="24"/>
          <w:szCs w:val="24"/>
        </w:rPr>
        <w:tab/>
        <w:t>The central question now though is whether there is anything wrong with leaving out the human in this particular context. It requires little argument to show that conceiving of and treating other humans as subhuman is always seriously morally wrong. Indeed, this more common sense of dehumanization investigated by Smith and others seems to be a negatively valenced instance of what Bernard Williams (1985) would call a “thick ethical concept</w:t>
      </w:r>
      <w:r w:rsidR="008F015C" w:rsidRPr="0096331D">
        <w:rPr>
          <w:rFonts w:ascii="Garamond" w:hAnsi="Garamond"/>
          <w:sz w:val="24"/>
          <w:szCs w:val="24"/>
        </w:rPr>
        <w:t>.” These are concepts that already have evaluative content “built into” them</w:t>
      </w:r>
      <w:r w:rsidR="00117104" w:rsidRPr="0096331D">
        <w:rPr>
          <w:rFonts w:ascii="Garamond" w:hAnsi="Garamond"/>
          <w:sz w:val="24"/>
          <w:szCs w:val="24"/>
        </w:rPr>
        <w:t>. The common sense of “dehumanization” already has wrongness built into it</w:t>
      </w:r>
      <w:r w:rsidR="008F015C" w:rsidRPr="0096331D">
        <w:rPr>
          <w:rFonts w:ascii="Garamond" w:hAnsi="Garamond"/>
          <w:sz w:val="24"/>
          <w:szCs w:val="24"/>
        </w:rPr>
        <w:t>.</w:t>
      </w:r>
      <w:r w:rsidRPr="0096331D">
        <w:rPr>
          <w:rFonts w:ascii="Garamond" w:hAnsi="Garamond"/>
          <w:sz w:val="24"/>
          <w:szCs w:val="24"/>
        </w:rPr>
        <w:t xml:space="preserve"> However, as we have argued, that is not the sense of dehumanization at issue in the case of hiring algorithms, which instead involves removing the human presence. Moreover, this alternative sense of dehumanization is </w:t>
      </w:r>
      <w:r w:rsidRPr="0096331D">
        <w:rPr>
          <w:rFonts w:ascii="Garamond" w:hAnsi="Garamond"/>
          <w:i/>
          <w:iCs/>
          <w:sz w:val="24"/>
          <w:szCs w:val="24"/>
        </w:rPr>
        <w:t xml:space="preserve">not </w:t>
      </w:r>
      <w:r w:rsidRPr="0096331D">
        <w:rPr>
          <w:rFonts w:ascii="Garamond" w:hAnsi="Garamond"/>
          <w:sz w:val="24"/>
          <w:szCs w:val="24"/>
        </w:rPr>
        <w:t xml:space="preserve">a thick ethical concept; it </w:t>
      </w:r>
      <w:r w:rsidR="00FD024F" w:rsidRPr="0096331D">
        <w:rPr>
          <w:rFonts w:ascii="Garamond" w:hAnsi="Garamond"/>
          <w:sz w:val="24"/>
          <w:szCs w:val="24"/>
        </w:rPr>
        <w:t>does not</w:t>
      </w:r>
      <w:r w:rsidRPr="0096331D">
        <w:rPr>
          <w:rFonts w:ascii="Garamond" w:hAnsi="Garamond"/>
          <w:sz w:val="24"/>
          <w:szCs w:val="24"/>
        </w:rPr>
        <w:t xml:space="preserve"> have wrongness built into it. In some cases, it is </w:t>
      </w:r>
      <w:r w:rsidR="000A0C48" w:rsidRPr="0096331D">
        <w:rPr>
          <w:rFonts w:ascii="Garamond" w:hAnsi="Garamond"/>
          <w:sz w:val="24"/>
          <w:szCs w:val="24"/>
        </w:rPr>
        <w:t>morally permissible</w:t>
      </w:r>
      <w:r w:rsidRPr="0096331D">
        <w:rPr>
          <w:rFonts w:ascii="Garamond" w:hAnsi="Garamond"/>
          <w:sz w:val="24"/>
          <w:szCs w:val="24"/>
        </w:rPr>
        <w:t xml:space="preserve"> to leave out the human, e.g., </w:t>
      </w:r>
      <w:r w:rsidR="000A0C48" w:rsidRPr="0096331D">
        <w:rPr>
          <w:rFonts w:ascii="Garamond" w:hAnsi="Garamond" w:cs="Times New Roman"/>
          <w:sz w:val="24"/>
          <w:szCs w:val="24"/>
        </w:rPr>
        <w:t>having a robot vacuum the floor rather than a human</w:t>
      </w:r>
      <w:r w:rsidRPr="0096331D">
        <w:rPr>
          <w:rFonts w:ascii="Garamond" w:hAnsi="Garamond"/>
          <w:sz w:val="24"/>
          <w:szCs w:val="24"/>
        </w:rPr>
        <w:t xml:space="preserve">. The problem then though is that once we distinguish these two different senses of the term “dehumanization,” it is not at all obvious that dehumanizing the hiring process, in the sense of removing the human presence, is morally </w:t>
      </w:r>
      <w:r w:rsidR="00BD70C2" w:rsidRPr="0096331D">
        <w:rPr>
          <w:rFonts w:ascii="Garamond" w:hAnsi="Garamond"/>
          <w:sz w:val="24"/>
          <w:szCs w:val="24"/>
        </w:rPr>
        <w:t>objectionable</w:t>
      </w:r>
      <w:r w:rsidRPr="0096331D">
        <w:rPr>
          <w:rFonts w:ascii="Garamond" w:hAnsi="Garamond"/>
          <w:sz w:val="24"/>
          <w:szCs w:val="24"/>
        </w:rPr>
        <w:t xml:space="preserve">. </w:t>
      </w:r>
      <w:r w:rsidR="00925DCA" w:rsidRPr="0096331D">
        <w:rPr>
          <w:rFonts w:ascii="Garamond" w:hAnsi="Garamond"/>
          <w:sz w:val="24"/>
          <w:szCs w:val="24"/>
        </w:rPr>
        <w:t>I</w:t>
      </w:r>
      <w:r w:rsidRPr="0096331D">
        <w:rPr>
          <w:rFonts w:ascii="Garamond" w:hAnsi="Garamond"/>
          <w:sz w:val="24"/>
          <w:szCs w:val="24"/>
        </w:rPr>
        <w:t xml:space="preserve">n </w:t>
      </w:r>
      <w:r w:rsidR="00357BF6" w:rsidRPr="0096331D">
        <w:rPr>
          <w:rFonts w:ascii="Garamond" w:hAnsi="Garamond"/>
          <w:sz w:val="24"/>
          <w:szCs w:val="24"/>
        </w:rPr>
        <w:t>the following section</w:t>
      </w:r>
      <w:r w:rsidR="002D22FB" w:rsidRPr="0096331D">
        <w:rPr>
          <w:rFonts w:ascii="Garamond" w:hAnsi="Garamond"/>
          <w:sz w:val="24"/>
          <w:szCs w:val="24"/>
        </w:rPr>
        <w:t>s</w:t>
      </w:r>
      <w:r w:rsidR="00925DCA" w:rsidRPr="0096331D">
        <w:rPr>
          <w:rFonts w:ascii="Garamond" w:hAnsi="Garamond"/>
          <w:sz w:val="24"/>
          <w:szCs w:val="24"/>
        </w:rPr>
        <w:t xml:space="preserve">, </w:t>
      </w:r>
      <w:r w:rsidRPr="0096331D">
        <w:rPr>
          <w:rFonts w:ascii="Garamond" w:hAnsi="Garamond"/>
          <w:sz w:val="24"/>
          <w:szCs w:val="24"/>
        </w:rPr>
        <w:t xml:space="preserve">we aim to </w:t>
      </w:r>
      <w:r w:rsidRPr="0096331D">
        <w:rPr>
          <w:rFonts w:ascii="Garamond" w:hAnsi="Garamond"/>
          <w:sz w:val="24"/>
          <w:szCs w:val="24"/>
        </w:rPr>
        <w:lastRenderedPageBreak/>
        <w:t>give a novel argument</w:t>
      </w:r>
      <w:r w:rsidR="00357BF6" w:rsidRPr="0096331D">
        <w:rPr>
          <w:rFonts w:ascii="Garamond" w:hAnsi="Garamond"/>
          <w:sz w:val="24"/>
          <w:szCs w:val="24"/>
        </w:rPr>
        <w:t xml:space="preserve">, drawing on some related </w:t>
      </w:r>
      <w:r w:rsidR="00931559" w:rsidRPr="0096331D">
        <w:rPr>
          <w:rFonts w:ascii="Garamond" w:hAnsi="Garamond"/>
          <w:sz w:val="24"/>
          <w:szCs w:val="24"/>
        </w:rPr>
        <w:t>discussions</w:t>
      </w:r>
      <w:r w:rsidR="00357BF6" w:rsidRPr="0096331D">
        <w:rPr>
          <w:rFonts w:ascii="Garamond" w:hAnsi="Garamond"/>
          <w:sz w:val="24"/>
          <w:szCs w:val="24"/>
        </w:rPr>
        <w:t xml:space="preserve"> in the ethics of technology,</w:t>
      </w:r>
      <w:r w:rsidRPr="0096331D">
        <w:rPr>
          <w:rFonts w:ascii="Garamond" w:hAnsi="Garamond"/>
          <w:sz w:val="24"/>
          <w:szCs w:val="24"/>
        </w:rPr>
        <w:t xml:space="preserve"> for why dehumanizing the hiring process in this alternative sense </w:t>
      </w:r>
      <w:r w:rsidRPr="0096331D">
        <w:rPr>
          <w:rFonts w:ascii="Garamond" w:hAnsi="Garamond"/>
          <w:i/>
          <w:iCs/>
          <w:sz w:val="24"/>
          <w:szCs w:val="24"/>
        </w:rPr>
        <w:t>should</w:t>
      </w:r>
      <w:r w:rsidRPr="0096331D">
        <w:rPr>
          <w:rFonts w:ascii="Garamond" w:hAnsi="Garamond"/>
          <w:sz w:val="24"/>
          <w:szCs w:val="24"/>
        </w:rPr>
        <w:t xml:space="preserve"> be regarded as ethically suspect.</w:t>
      </w:r>
      <w:r w:rsidRPr="0096331D">
        <w:rPr>
          <w:rFonts w:ascii="Garamond" w:hAnsi="Garamond"/>
          <w:sz w:val="24"/>
          <w:szCs w:val="24"/>
          <w:vertAlign w:val="superscript"/>
        </w:rPr>
        <w:t xml:space="preserve"> </w:t>
      </w:r>
      <w:r w:rsidRPr="0096331D">
        <w:rPr>
          <w:rFonts w:ascii="Garamond" w:hAnsi="Garamond"/>
          <w:sz w:val="24"/>
          <w:szCs w:val="24"/>
          <w:vertAlign w:val="superscript"/>
        </w:rPr>
        <w:footnoteReference w:id="3"/>
      </w:r>
      <w:r w:rsidRPr="0096331D">
        <w:rPr>
          <w:rFonts w:ascii="Garamond" w:hAnsi="Garamond"/>
          <w:sz w:val="24"/>
          <w:szCs w:val="24"/>
        </w:rPr>
        <w:t xml:space="preserve">  </w:t>
      </w:r>
    </w:p>
    <w:p w14:paraId="0F00C548" w14:textId="77777777" w:rsidR="00CE5AA1" w:rsidRPr="0096331D" w:rsidRDefault="00CE5AA1" w:rsidP="00780109">
      <w:pPr>
        <w:spacing w:after="0" w:line="360" w:lineRule="auto"/>
        <w:jc w:val="both"/>
        <w:rPr>
          <w:rFonts w:ascii="Garamond" w:hAnsi="Garamond"/>
          <w:sz w:val="24"/>
          <w:szCs w:val="24"/>
        </w:rPr>
      </w:pPr>
    </w:p>
    <w:p w14:paraId="50E95488" w14:textId="465034DD" w:rsidR="008525B8" w:rsidRPr="0096331D" w:rsidRDefault="00B91FAF" w:rsidP="00780109">
      <w:pPr>
        <w:spacing w:after="0" w:line="360" w:lineRule="auto"/>
        <w:jc w:val="both"/>
        <w:rPr>
          <w:rFonts w:ascii="Garamond" w:hAnsi="Garamond"/>
          <w:b/>
          <w:bCs/>
          <w:sz w:val="24"/>
          <w:szCs w:val="24"/>
        </w:rPr>
      </w:pPr>
      <w:r w:rsidRPr="0096331D">
        <w:rPr>
          <w:rFonts w:ascii="Garamond" w:hAnsi="Garamond"/>
          <w:b/>
          <w:bCs/>
          <w:sz w:val="24"/>
          <w:szCs w:val="24"/>
        </w:rPr>
        <w:t>4</w:t>
      </w:r>
      <w:r w:rsidR="008525B8" w:rsidRPr="0096331D">
        <w:rPr>
          <w:rFonts w:ascii="Garamond" w:hAnsi="Garamond"/>
          <w:b/>
          <w:bCs/>
          <w:sz w:val="24"/>
          <w:szCs w:val="24"/>
        </w:rPr>
        <w:t>.</w:t>
      </w:r>
      <w:r w:rsidR="008525B8" w:rsidRPr="0096331D">
        <w:rPr>
          <w:rFonts w:ascii="Garamond" w:hAnsi="Garamond"/>
          <w:b/>
          <w:bCs/>
          <w:sz w:val="24"/>
          <w:szCs w:val="24"/>
        </w:rPr>
        <w:tab/>
      </w:r>
      <w:r w:rsidR="00A6130D" w:rsidRPr="0096331D">
        <w:rPr>
          <w:rFonts w:ascii="Garamond" w:hAnsi="Garamond"/>
          <w:b/>
          <w:bCs/>
          <w:sz w:val="24"/>
          <w:szCs w:val="24"/>
        </w:rPr>
        <w:t>A Threat to t</w:t>
      </w:r>
      <w:r w:rsidR="00740E6E" w:rsidRPr="0096331D">
        <w:rPr>
          <w:rFonts w:ascii="Garamond" w:hAnsi="Garamond"/>
          <w:b/>
          <w:bCs/>
          <w:sz w:val="24"/>
          <w:szCs w:val="24"/>
        </w:rPr>
        <w:t xml:space="preserve">he </w:t>
      </w:r>
      <w:r w:rsidR="00F40A38" w:rsidRPr="0096331D">
        <w:rPr>
          <w:rFonts w:ascii="Garamond" w:hAnsi="Garamond"/>
          <w:b/>
          <w:bCs/>
          <w:sz w:val="24"/>
          <w:szCs w:val="24"/>
        </w:rPr>
        <w:t>Employee-Employer Relationship</w:t>
      </w:r>
      <w:r w:rsidR="00740E6E" w:rsidRPr="0096331D">
        <w:rPr>
          <w:rFonts w:ascii="Garamond" w:hAnsi="Garamond"/>
          <w:b/>
          <w:bCs/>
          <w:sz w:val="24"/>
          <w:szCs w:val="24"/>
        </w:rPr>
        <w:t xml:space="preserve"> </w:t>
      </w:r>
    </w:p>
    <w:p w14:paraId="3FFDB2EE" w14:textId="49A6F00E" w:rsidR="009F3468" w:rsidRPr="0096331D" w:rsidRDefault="009F3468" w:rsidP="00780109">
      <w:pPr>
        <w:spacing w:after="0" w:line="360" w:lineRule="auto"/>
        <w:jc w:val="both"/>
        <w:rPr>
          <w:rFonts w:ascii="Garamond" w:hAnsi="Garamond"/>
          <w:i/>
          <w:iCs/>
          <w:sz w:val="24"/>
          <w:szCs w:val="24"/>
        </w:rPr>
      </w:pPr>
      <w:r w:rsidRPr="0096331D">
        <w:rPr>
          <w:rFonts w:ascii="Garamond" w:hAnsi="Garamond"/>
          <w:i/>
          <w:iCs/>
          <w:sz w:val="24"/>
          <w:szCs w:val="24"/>
        </w:rPr>
        <w:t>4.1</w:t>
      </w:r>
      <w:r w:rsidRPr="0096331D">
        <w:rPr>
          <w:rFonts w:ascii="Garamond" w:hAnsi="Garamond"/>
          <w:i/>
          <w:iCs/>
          <w:sz w:val="24"/>
          <w:szCs w:val="24"/>
        </w:rPr>
        <w:tab/>
        <w:t>The Shareholder Theory vs. The Stakeholder Theory</w:t>
      </w:r>
    </w:p>
    <w:p w14:paraId="035A7C39" w14:textId="5F6D0697" w:rsidR="000F123D" w:rsidRPr="0096331D" w:rsidRDefault="009F3468" w:rsidP="00780109">
      <w:pPr>
        <w:spacing w:after="0" w:line="360" w:lineRule="auto"/>
        <w:jc w:val="both"/>
        <w:rPr>
          <w:rFonts w:ascii="Garamond" w:hAnsi="Garamond"/>
          <w:sz w:val="24"/>
          <w:szCs w:val="24"/>
        </w:rPr>
      </w:pPr>
      <w:r w:rsidRPr="0096331D">
        <w:rPr>
          <w:rFonts w:ascii="Garamond" w:hAnsi="Garamond"/>
          <w:sz w:val="24"/>
          <w:szCs w:val="24"/>
        </w:rPr>
        <w:tab/>
      </w:r>
      <w:r w:rsidR="0001199A" w:rsidRPr="0096331D">
        <w:rPr>
          <w:rFonts w:ascii="Garamond" w:hAnsi="Garamond"/>
          <w:sz w:val="24"/>
          <w:szCs w:val="24"/>
        </w:rPr>
        <w:t>A</w:t>
      </w:r>
      <w:r w:rsidR="00703ECD" w:rsidRPr="0096331D">
        <w:rPr>
          <w:rFonts w:ascii="Garamond" w:hAnsi="Garamond"/>
          <w:sz w:val="24"/>
          <w:szCs w:val="24"/>
        </w:rPr>
        <w:t xml:space="preserve"> fruitful approach for </w:t>
      </w:r>
      <w:r w:rsidR="0001199A" w:rsidRPr="0096331D">
        <w:rPr>
          <w:rFonts w:ascii="Garamond" w:hAnsi="Garamond"/>
          <w:sz w:val="24"/>
          <w:szCs w:val="24"/>
        </w:rPr>
        <w:t xml:space="preserve">better understanding </w:t>
      </w:r>
      <w:r w:rsidR="00DF0D1C" w:rsidRPr="0096331D">
        <w:rPr>
          <w:rFonts w:ascii="Garamond" w:hAnsi="Garamond"/>
          <w:sz w:val="24"/>
          <w:szCs w:val="24"/>
        </w:rPr>
        <w:t xml:space="preserve">why dehumanizing the hiring process might </w:t>
      </w:r>
      <w:r w:rsidR="00F40A38" w:rsidRPr="0096331D">
        <w:rPr>
          <w:rFonts w:ascii="Garamond" w:hAnsi="Garamond"/>
          <w:sz w:val="24"/>
          <w:szCs w:val="24"/>
        </w:rPr>
        <w:t xml:space="preserve">be </w:t>
      </w:r>
      <w:r w:rsidR="00DF0D1C" w:rsidRPr="0096331D">
        <w:rPr>
          <w:rFonts w:ascii="Garamond" w:hAnsi="Garamond"/>
          <w:sz w:val="24"/>
          <w:szCs w:val="24"/>
        </w:rPr>
        <w:t xml:space="preserve">ethically suspect is </w:t>
      </w:r>
      <w:r w:rsidR="005A45DD" w:rsidRPr="0096331D">
        <w:rPr>
          <w:rFonts w:ascii="Garamond" w:hAnsi="Garamond"/>
          <w:sz w:val="24"/>
          <w:szCs w:val="24"/>
        </w:rPr>
        <w:t xml:space="preserve">to </w:t>
      </w:r>
      <w:r w:rsidR="00DF0D1C" w:rsidRPr="0096331D">
        <w:rPr>
          <w:rFonts w:ascii="Garamond" w:hAnsi="Garamond"/>
          <w:sz w:val="24"/>
          <w:szCs w:val="24"/>
        </w:rPr>
        <w:t xml:space="preserve">consider </w:t>
      </w:r>
      <w:r w:rsidR="00FD024F" w:rsidRPr="0096331D">
        <w:rPr>
          <w:rFonts w:ascii="Garamond" w:hAnsi="Garamond"/>
          <w:sz w:val="24"/>
          <w:szCs w:val="24"/>
        </w:rPr>
        <w:t xml:space="preserve">how </w:t>
      </w:r>
      <w:r w:rsidR="00DF0D1C" w:rsidRPr="0096331D">
        <w:rPr>
          <w:rFonts w:ascii="Garamond" w:hAnsi="Garamond"/>
          <w:sz w:val="24"/>
          <w:szCs w:val="24"/>
        </w:rPr>
        <w:t>the use of</w:t>
      </w:r>
      <w:r w:rsidR="00703ECD" w:rsidRPr="0096331D">
        <w:rPr>
          <w:rFonts w:ascii="Garamond" w:hAnsi="Garamond"/>
          <w:sz w:val="24"/>
          <w:szCs w:val="24"/>
        </w:rPr>
        <w:t xml:space="preserve"> </w:t>
      </w:r>
      <w:r w:rsidR="00931559" w:rsidRPr="0096331D">
        <w:rPr>
          <w:rFonts w:ascii="Garamond" w:hAnsi="Garamond"/>
          <w:sz w:val="24"/>
          <w:szCs w:val="24"/>
        </w:rPr>
        <w:t>recruitment</w:t>
      </w:r>
      <w:r w:rsidR="00703ECD" w:rsidRPr="0096331D">
        <w:rPr>
          <w:rFonts w:ascii="Garamond" w:hAnsi="Garamond"/>
          <w:sz w:val="24"/>
          <w:szCs w:val="24"/>
        </w:rPr>
        <w:t xml:space="preserve"> algorithms might</w:t>
      </w:r>
      <w:r w:rsidR="008574A4" w:rsidRPr="0096331D">
        <w:rPr>
          <w:rFonts w:ascii="Garamond" w:hAnsi="Garamond"/>
          <w:sz w:val="24"/>
          <w:szCs w:val="24"/>
        </w:rPr>
        <w:t xml:space="preserve"> negatively</w:t>
      </w:r>
      <w:r w:rsidR="00703ECD" w:rsidRPr="0096331D">
        <w:rPr>
          <w:rFonts w:ascii="Garamond" w:hAnsi="Garamond"/>
          <w:sz w:val="24"/>
          <w:szCs w:val="24"/>
        </w:rPr>
        <w:t xml:space="preserve"> impact the </w:t>
      </w:r>
      <w:r w:rsidR="00703ECD" w:rsidRPr="0096331D">
        <w:rPr>
          <w:rFonts w:ascii="Garamond" w:hAnsi="Garamond"/>
          <w:i/>
          <w:iCs/>
          <w:sz w:val="24"/>
          <w:szCs w:val="24"/>
        </w:rPr>
        <w:t>employee-employer</w:t>
      </w:r>
      <w:r w:rsidR="00703ECD" w:rsidRPr="0096331D">
        <w:rPr>
          <w:rFonts w:ascii="Garamond" w:hAnsi="Garamond"/>
          <w:sz w:val="24"/>
          <w:szCs w:val="24"/>
        </w:rPr>
        <w:t xml:space="preserve"> </w:t>
      </w:r>
      <w:r w:rsidR="00703ECD" w:rsidRPr="0096331D">
        <w:rPr>
          <w:rFonts w:ascii="Garamond" w:hAnsi="Garamond"/>
          <w:i/>
          <w:iCs/>
          <w:sz w:val="24"/>
          <w:szCs w:val="24"/>
        </w:rPr>
        <w:t>relationship</w:t>
      </w:r>
      <w:r w:rsidR="001207DF" w:rsidRPr="0096331D">
        <w:rPr>
          <w:rFonts w:ascii="Garamond" w:hAnsi="Garamond"/>
          <w:sz w:val="24"/>
          <w:szCs w:val="24"/>
        </w:rPr>
        <w:t>.</w:t>
      </w:r>
      <w:r w:rsidR="00850DFF" w:rsidRPr="0096331D">
        <w:rPr>
          <w:rFonts w:ascii="Garamond" w:hAnsi="Garamond"/>
          <w:sz w:val="24"/>
          <w:szCs w:val="24"/>
        </w:rPr>
        <w:t xml:space="preserve"> </w:t>
      </w:r>
      <w:r w:rsidR="001207DF" w:rsidRPr="0096331D">
        <w:rPr>
          <w:rFonts w:ascii="Garamond" w:hAnsi="Garamond"/>
          <w:sz w:val="24"/>
          <w:szCs w:val="24"/>
        </w:rPr>
        <w:t>Now,</w:t>
      </w:r>
      <w:r w:rsidRPr="0096331D">
        <w:rPr>
          <w:rFonts w:ascii="Garamond" w:hAnsi="Garamond"/>
          <w:sz w:val="24"/>
          <w:szCs w:val="24"/>
        </w:rPr>
        <w:t xml:space="preserve"> those in the grips of Friedman’s infamous “shareholder theory”, which states </w:t>
      </w:r>
      <w:r w:rsidR="000F123D" w:rsidRPr="0096331D">
        <w:rPr>
          <w:rFonts w:ascii="Garamond" w:hAnsi="Garamond"/>
          <w:sz w:val="24"/>
          <w:szCs w:val="24"/>
        </w:rPr>
        <w:t xml:space="preserve">that </w:t>
      </w:r>
      <w:r w:rsidRPr="0096331D">
        <w:rPr>
          <w:rFonts w:ascii="Garamond" w:hAnsi="Garamond"/>
          <w:sz w:val="24"/>
          <w:szCs w:val="24"/>
        </w:rPr>
        <w:t>the sole obligation that corporate executives have is to run the firm in accordance with the wishes of the shareholders, which “generally will be to make as much money as possible while conforming to the basic rules of the society”</w:t>
      </w:r>
      <w:r w:rsidR="00931559" w:rsidRPr="0096331D">
        <w:rPr>
          <w:rFonts w:ascii="Garamond" w:hAnsi="Garamond"/>
          <w:sz w:val="24"/>
          <w:szCs w:val="24"/>
        </w:rPr>
        <w:t>,</w:t>
      </w:r>
      <w:r w:rsidRPr="0096331D">
        <w:rPr>
          <w:rFonts w:ascii="Garamond" w:hAnsi="Garamond"/>
          <w:sz w:val="24"/>
          <w:szCs w:val="24"/>
        </w:rPr>
        <w:t xml:space="preserve"> might balk at the idea of a </w:t>
      </w:r>
      <w:r w:rsidR="00A6130D" w:rsidRPr="0096331D">
        <w:rPr>
          <w:rFonts w:ascii="Garamond" w:hAnsi="Garamond"/>
          <w:sz w:val="24"/>
          <w:szCs w:val="24"/>
        </w:rPr>
        <w:t xml:space="preserve">genuine, </w:t>
      </w:r>
      <w:r w:rsidRPr="0096331D">
        <w:rPr>
          <w:rFonts w:ascii="Garamond" w:hAnsi="Garamond"/>
          <w:sz w:val="24"/>
          <w:szCs w:val="24"/>
        </w:rPr>
        <w:t>substantive employee-employer relationship.</w:t>
      </w:r>
      <w:r w:rsidR="008574A4" w:rsidRPr="0096331D">
        <w:rPr>
          <w:rFonts w:ascii="Garamond" w:hAnsi="Garamond"/>
          <w:sz w:val="24"/>
          <w:szCs w:val="24"/>
        </w:rPr>
        <w:t xml:space="preserve"> </w:t>
      </w:r>
      <w:r w:rsidR="000F284E" w:rsidRPr="0096331D">
        <w:rPr>
          <w:rFonts w:ascii="Garamond" w:hAnsi="Garamond"/>
          <w:sz w:val="24"/>
          <w:szCs w:val="24"/>
        </w:rPr>
        <w:t>T</w:t>
      </w:r>
      <w:r w:rsidR="003D1041" w:rsidRPr="0096331D">
        <w:rPr>
          <w:rFonts w:ascii="Garamond" w:hAnsi="Garamond"/>
          <w:sz w:val="24"/>
          <w:szCs w:val="24"/>
        </w:rPr>
        <w:t>he shareholder theory</w:t>
      </w:r>
      <w:r w:rsidRPr="0096331D">
        <w:rPr>
          <w:rFonts w:ascii="Garamond" w:hAnsi="Garamond"/>
          <w:sz w:val="24"/>
          <w:szCs w:val="24"/>
        </w:rPr>
        <w:t>, however,</w:t>
      </w:r>
      <w:r w:rsidR="003D1041" w:rsidRPr="0096331D">
        <w:rPr>
          <w:rFonts w:ascii="Garamond" w:hAnsi="Garamond"/>
          <w:sz w:val="24"/>
          <w:szCs w:val="24"/>
        </w:rPr>
        <w:t xml:space="preserve"> has been the object of much criticism, which continues into the 21</w:t>
      </w:r>
      <w:r w:rsidR="003D1041" w:rsidRPr="0096331D">
        <w:rPr>
          <w:rFonts w:ascii="Garamond" w:hAnsi="Garamond"/>
          <w:sz w:val="24"/>
          <w:szCs w:val="24"/>
          <w:vertAlign w:val="superscript"/>
        </w:rPr>
        <w:t>st</w:t>
      </w:r>
      <w:r w:rsidR="003D1041" w:rsidRPr="0096331D">
        <w:rPr>
          <w:rFonts w:ascii="Garamond" w:hAnsi="Garamond"/>
          <w:sz w:val="24"/>
          <w:szCs w:val="24"/>
        </w:rPr>
        <w:t xml:space="preserve"> century (e.g., Aglietta &amp; Rebérioux 2005</w:t>
      </w:r>
      <w:r w:rsidR="000F284E" w:rsidRPr="0096331D">
        <w:rPr>
          <w:rFonts w:ascii="Garamond" w:hAnsi="Garamond"/>
          <w:sz w:val="24"/>
          <w:szCs w:val="24"/>
        </w:rPr>
        <w:t>; Stout 2012</w:t>
      </w:r>
      <w:r w:rsidR="003D1041" w:rsidRPr="0096331D">
        <w:rPr>
          <w:rFonts w:ascii="Garamond" w:hAnsi="Garamond"/>
          <w:sz w:val="24"/>
          <w:szCs w:val="24"/>
        </w:rPr>
        <w:t>)</w:t>
      </w:r>
      <w:r w:rsidR="000F123D" w:rsidRPr="0096331D">
        <w:rPr>
          <w:rFonts w:ascii="Garamond" w:hAnsi="Garamond"/>
          <w:sz w:val="24"/>
          <w:szCs w:val="24"/>
        </w:rPr>
        <w:t>. As</w:t>
      </w:r>
      <w:r w:rsidR="009C1486" w:rsidRPr="0096331D">
        <w:rPr>
          <w:rFonts w:ascii="Garamond" w:hAnsi="Garamond"/>
          <w:sz w:val="24"/>
          <w:szCs w:val="24"/>
        </w:rPr>
        <w:t xml:space="preserve"> a result, </w:t>
      </w:r>
      <w:r w:rsidR="000F284E" w:rsidRPr="0096331D">
        <w:rPr>
          <w:rFonts w:ascii="Garamond" w:hAnsi="Garamond"/>
          <w:sz w:val="24"/>
          <w:szCs w:val="24"/>
        </w:rPr>
        <w:t>an</w:t>
      </w:r>
      <w:r w:rsidR="003D1041" w:rsidRPr="0096331D">
        <w:rPr>
          <w:rFonts w:ascii="Garamond" w:hAnsi="Garamond"/>
          <w:sz w:val="24"/>
          <w:szCs w:val="24"/>
        </w:rPr>
        <w:t xml:space="preserve"> alternative to </w:t>
      </w:r>
      <w:r w:rsidR="000F284E" w:rsidRPr="0096331D">
        <w:rPr>
          <w:rFonts w:ascii="Garamond" w:hAnsi="Garamond"/>
          <w:sz w:val="24"/>
          <w:szCs w:val="24"/>
        </w:rPr>
        <w:t xml:space="preserve">Friedman’s </w:t>
      </w:r>
      <w:r w:rsidR="0058134D" w:rsidRPr="0096331D">
        <w:rPr>
          <w:rFonts w:ascii="Garamond" w:hAnsi="Garamond"/>
          <w:sz w:val="24"/>
          <w:szCs w:val="24"/>
        </w:rPr>
        <w:t>model</w:t>
      </w:r>
      <w:r w:rsidR="000F284E" w:rsidRPr="0096331D">
        <w:rPr>
          <w:rFonts w:ascii="Garamond" w:hAnsi="Garamond"/>
          <w:sz w:val="24"/>
          <w:szCs w:val="24"/>
        </w:rPr>
        <w:t xml:space="preserve"> of corporate governance </w:t>
      </w:r>
      <w:r w:rsidR="009C1486" w:rsidRPr="0096331D">
        <w:rPr>
          <w:rFonts w:ascii="Garamond" w:hAnsi="Garamond"/>
          <w:sz w:val="24"/>
          <w:szCs w:val="24"/>
        </w:rPr>
        <w:t xml:space="preserve">has </w:t>
      </w:r>
      <w:r w:rsidR="000F284E" w:rsidRPr="0096331D">
        <w:rPr>
          <w:rFonts w:ascii="Garamond" w:hAnsi="Garamond"/>
          <w:sz w:val="24"/>
          <w:szCs w:val="24"/>
        </w:rPr>
        <w:t>gained prominence in subsequent decades—a view often referred to as the “stakeholder theory” (</w:t>
      </w:r>
      <w:r w:rsidR="00C66DA6" w:rsidRPr="0096331D">
        <w:rPr>
          <w:rFonts w:ascii="Garamond" w:hAnsi="Garamond"/>
          <w:sz w:val="24"/>
          <w:szCs w:val="24"/>
        </w:rPr>
        <w:t>e.g.</w:t>
      </w:r>
      <w:r w:rsidR="00F40A38" w:rsidRPr="0096331D">
        <w:rPr>
          <w:rFonts w:ascii="Garamond" w:hAnsi="Garamond"/>
          <w:sz w:val="24"/>
          <w:szCs w:val="24"/>
        </w:rPr>
        <w:t>,</w:t>
      </w:r>
      <w:r w:rsidR="00C66DA6" w:rsidRPr="0096331D">
        <w:rPr>
          <w:rFonts w:ascii="Garamond" w:hAnsi="Garamond"/>
          <w:sz w:val="24"/>
          <w:szCs w:val="24"/>
        </w:rPr>
        <w:t xml:space="preserve"> </w:t>
      </w:r>
      <w:r w:rsidR="000F284E" w:rsidRPr="0096331D">
        <w:rPr>
          <w:rFonts w:ascii="Garamond" w:hAnsi="Garamond"/>
          <w:sz w:val="24"/>
          <w:szCs w:val="24"/>
        </w:rPr>
        <w:t>Freeman 1984).</w:t>
      </w:r>
      <w:r w:rsidR="00391084" w:rsidRPr="0096331D">
        <w:rPr>
          <w:rStyle w:val="FootnoteReference"/>
          <w:rFonts w:ascii="Garamond" w:hAnsi="Garamond"/>
          <w:sz w:val="24"/>
          <w:szCs w:val="24"/>
        </w:rPr>
        <w:footnoteReference w:id="4"/>
      </w:r>
      <w:r w:rsidR="00F40A38" w:rsidRPr="0096331D">
        <w:rPr>
          <w:rFonts w:ascii="Garamond" w:hAnsi="Garamond"/>
          <w:sz w:val="24"/>
          <w:szCs w:val="24"/>
        </w:rPr>
        <w:t xml:space="preserve"> Contra Friedman, t</w:t>
      </w:r>
      <w:r w:rsidR="000F284E" w:rsidRPr="0096331D">
        <w:rPr>
          <w:rFonts w:ascii="Garamond" w:hAnsi="Garamond"/>
          <w:sz w:val="24"/>
          <w:szCs w:val="24"/>
        </w:rPr>
        <w:t>he stakeholder theor</w:t>
      </w:r>
      <w:r w:rsidR="00391084" w:rsidRPr="0096331D">
        <w:rPr>
          <w:rFonts w:ascii="Garamond" w:hAnsi="Garamond"/>
          <w:sz w:val="24"/>
          <w:szCs w:val="24"/>
        </w:rPr>
        <w:t>y</w:t>
      </w:r>
      <w:r w:rsidR="000F284E" w:rsidRPr="0096331D">
        <w:rPr>
          <w:rFonts w:ascii="Garamond" w:hAnsi="Garamond"/>
          <w:sz w:val="24"/>
          <w:szCs w:val="24"/>
        </w:rPr>
        <w:t xml:space="preserve"> states that the corporation has obligations to </w:t>
      </w:r>
      <w:r w:rsidR="000F284E" w:rsidRPr="0096331D">
        <w:rPr>
          <w:rFonts w:ascii="Garamond" w:hAnsi="Garamond"/>
          <w:i/>
          <w:iCs/>
          <w:sz w:val="24"/>
          <w:szCs w:val="24"/>
        </w:rPr>
        <w:t>all</w:t>
      </w:r>
      <w:r w:rsidR="00704CDC" w:rsidRPr="0096331D">
        <w:rPr>
          <w:rFonts w:ascii="Garamond" w:hAnsi="Garamond"/>
          <w:i/>
          <w:iCs/>
          <w:sz w:val="24"/>
          <w:szCs w:val="24"/>
        </w:rPr>
        <w:t xml:space="preserve"> stakeholders</w:t>
      </w:r>
      <w:r w:rsidR="008B799C" w:rsidRPr="0096331D">
        <w:rPr>
          <w:rFonts w:ascii="Garamond" w:hAnsi="Garamond"/>
          <w:sz w:val="24"/>
          <w:szCs w:val="24"/>
        </w:rPr>
        <w:t xml:space="preserve">, whether or not </w:t>
      </w:r>
      <w:r w:rsidR="009C1486" w:rsidRPr="0096331D">
        <w:rPr>
          <w:rFonts w:ascii="Garamond" w:hAnsi="Garamond"/>
          <w:sz w:val="24"/>
          <w:szCs w:val="24"/>
        </w:rPr>
        <w:t>this</w:t>
      </w:r>
      <w:r w:rsidR="008B799C" w:rsidRPr="0096331D">
        <w:rPr>
          <w:rFonts w:ascii="Garamond" w:hAnsi="Garamond"/>
          <w:sz w:val="24"/>
          <w:szCs w:val="24"/>
        </w:rPr>
        <w:t xml:space="preserve"> maximizes profit.</w:t>
      </w:r>
      <w:r w:rsidR="00704CDC" w:rsidRPr="0096331D">
        <w:rPr>
          <w:rFonts w:ascii="Garamond" w:hAnsi="Garamond"/>
          <w:sz w:val="24"/>
          <w:szCs w:val="24"/>
        </w:rPr>
        <w:t xml:space="preserve"> In the widest sense, stakeholders include any groups or individuals</w:t>
      </w:r>
      <w:r w:rsidR="00704CDC" w:rsidRPr="0096331D">
        <w:t xml:space="preserve"> </w:t>
      </w:r>
      <w:r w:rsidR="00704CDC" w:rsidRPr="0096331D">
        <w:rPr>
          <w:rFonts w:ascii="Garamond" w:hAnsi="Garamond"/>
          <w:sz w:val="24"/>
          <w:szCs w:val="24"/>
        </w:rPr>
        <w:t>“who benefit from or are harmed by, and whose rights are violated or respected by, corporate actions” (Freeman 1984</w:t>
      </w:r>
      <w:r w:rsidR="00877D84" w:rsidRPr="0096331D">
        <w:rPr>
          <w:rFonts w:ascii="Garamond" w:hAnsi="Garamond"/>
          <w:sz w:val="24"/>
          <w:szCs w:val="24"/>
        </w:rPr>
        <w:t xml:space="preserve">: </w:t>
      </w:r>
      <w:r w:rsidR="00704CDC" w:rsidRPr="0096331D">
        <w:rPr>
          <w:rFonts w:ascii="Garamond" w:hAnsi="Garamond"/>
          <w:sz w:val="24"/>
          <w:szCs w:val="24"/>
        </w:rPr>
        <w:t>100).</w:t>
      </w:r>
      <w:r w:rsidR="0058134D" w:rsidRPr="0096331D">
        <w:rPr>
          <w:rFonts w:ascii="Garamond" w:hAnsi="Garamond"/>
          <w:sz w:val="24"/>
          <w:szCs w:val="24"/>
        </w:rPr>
        <w:t xml:space="preserve"> </w:t>
      </w:r>
      <w:r w:rsidR="00704CDC" w:rsidRPr="0096331D">
        <w:rPr>
          <w:rFonts w:ascii="Garamond" w:hAnsi="Garamond"/>
          <w:sz w:val="24"/>
          <w:szCs w:val="24"/>
        </w:rPr>
        <w:t>Typically, this include</w:t>
      </w:r>
      <w:r w:rsidR="0060425A" w:rsidRPr="0096331D">
        <w:rPr>
          <w:rFonts w:ascii="Garamond" w:hAnsi="Garamond"/>
          <w:sz w:val="24"/>
          <w:szCs w:val="24"/>
        </w:rPr>
        <w:t>s</w:t>
      </w:r>
      <w:r w:rsidR="00704CDC" w:rsidRPr="0096331D">
        <w:rPr>
          <w:rFonts w:ascii="Garamond" w:hAnsi="Garamond"/>
          <w:sz w:val="24"/>
          <w:szCs w:val="24"/>
        </w:rPr>
        <w:t xml:space="preserve"> owners, employees, suppliers, contractors, customers, investors, local communities, the media, the government, etc.</w:t>
      </w:r>
      <w:r w:rsidR="0060425A" w:rsidRPr="0096331D">
        <w:rPr>
          <w:rFonts w:ascii="Garamond" w:hAnsi="Garamond"/>
          <w:sz w:val="24"/>
          <w:szCs w:val="24"/>
        </w:rPr>
        <w:t xml:space="preserve"> </w:t>
      </w:r>
    </w:p>
    <w:p w14:paraId="4D3268CB" w14:textId="174B2CAE" w:rsidR="0060425A" w:rsidRPr="0096331D" w:rsidRDefault="000F123D" w:rsidP="00780109">
      <w:pPr>
        <w:spacing w:after="0" w:line="360" w:lineRule="auto"/>
        <w:jc w:val="both"/>
        <w:rPr>
          <w:rFonts w:ascii="Garamond" w:hAnsi="Garamond"/>
          <w:sz w:val="24"/>
          <w:szCs w:val="24"/>
        </w:rPr>
      </w:pPr>
      <w:r w:rsidRPr="0096331D">
        <w:rPr>
          <w:rFonts w:ascii="Garamond" w:hAnsi="Garamond"/>
          <w:sz w:val="24"/>
          <w:szCs w:val="24"/>
        </w:rPr>
        <w:tab/>
      </w:r>
      <w:r w:rsidR="00986057" w:rsidRPr="0096331D">
        <w:rPr>
          <w:rFonts w:ascii="Garamond" w:hAnsi="Garamond"/>
          <w:sz w:val="24"/>
          <w:szCs w:val="24"/>
        </w:rPr>
        <w:t>Nowadays, it is becoming increasingly common for corporate executives to at least pay lip service to the stakeholder theory.</w:t>
      </w:r>
      <w:r w:rsidR="00500DB1" w:rsidRPr="0096331D">
        <w:rPr>
          <w:rFonts w:ascii="Garamond" w:hAnsi="Garamond"/>
          <w:sz w:val="24"/>
          <w:szCs w:val="24"/>
        </w:rPr>
        <w:t xml:space="preserve"> </w:t>
      </w:r>
      <w:r w:rsidR="009F3468" w:rsidRPr="0096331D">
        <w:rPr>
          <w:rFonts w:ascii="Garamond" w:hAnsi="Garamond"/>
          <w:sz w:val="24"/>
          <w:szCs w:val="24"/>
        </w:rPr>
        <w:t>I</w:t>
      </w:r>
      <w:r w:rsidR="00986057" w:rsidRPr="0096331D">
        <w:rPr>
          <w:rFonts w:ascii="Garamond" w:hAnsi="Garamond"/>
          <w:sz w:val="24"/>
          <w:szCs w:val="24"/>
        </w:rPr>
        <w:t>n</w:t>
      </w:r>
      <w:r w:rsidR="00992635" w:rsidRPr="0096331D">
        <w:rPr>
          <w:rFonts w:ascii="Garamond" w:hAnsi="Garamond"/>
          <w:sz w:val="24"/>
          <w:szCs w:val="24"/>
        </w:rPr>
        <w:t xml:space="preserve"> August </w:t>
      </w:r>
      <w:r w:rsidR="00986057" w:rsidRPr="0096331D">
        <w:rPr>
          <w:rFonts w:ascii="Garamond" w:hAnsi="Garamond"/>
          <w:sz w:val="24"/>
          <w:szCs w:val="24"/>
        </w:rPr>
        <w:t>2019</w:t>
      </w:r>
      <w:r w:rsidRPr="0096331D">
        <w:rPr>
          <w:rFonts w:ascii="Garamond" w:hAnsi="Garamond"/>
          <w:sz w:val="24"/>
          <w:szCs w:val="24"/>
        </w:rPr>
        <w:t>,</w:t>
      </w:r>
      <w:r w:rsidR="00986057" w:rsidRPr="0096331D">
        <w:rPr>
          <w:rFonts w:ascii="Garamond" w:hAnsi="Garamond"/>
          <w:sz w:val="24"/>
          <w:szCs w:val="24"/>
        </w:rPr>
        <w:t xml:space="preserve"> the “Business Roundtable”</w:t>
      </w:r>
      <w:r w:rsidR="00992635" w:rsidRPr="0096331D">
        <w:rPr>
          <w:rFonts w:ascii="Garamond" w:hAnsi="Garamond"/>
          <w:sz w:val="24"/>
          <w:szCs w:val="24"/>
        </w:rPr>
        <w:t xml:space="preserve"> released a statement signed by almost 200 hundred corporate executives, including the CEOs of Amazon, Apple, JPMorgan Chase, Disney, etc.</w:t>
      </w:r>
      <w:r w:rsidR="00500DB1" w:rsidRPr="0096331D">
        <w:rPr>
          <w:rFonts w:ascii="Garamond" w:hAnsi="Garamond"/>
          <w:sz w:val="24"/>
          <w:szCs w:val="24"/>
        </w:rPr>
        <w:t>, explicitly disavow</w:t>
      </w:r>
      <w:r w:rsidR="008B799C" w:rsidRPr="0096331D">
        <w:rPr>
          <w:rFonts w:ascii="Garamond" w:hAnsi="Garamond"/>
          <w:sz w:val="24"/>
          <w:szCs w:val="24"/>
        </w:rPr>
        <w:t>ing</w:t>
      </w:r>
      <w:r w:rsidR="00500DB1" w:rsidRPr="0096331D">
        <w:rPr>
          <w:rFonts w:ascii="Garamond" w:hAnsi="Garamond"/>
          <w:sz w:val="24"/>
          <w:szCs w:val="24"/>
        </w:rPr>
        <w:t xml:space="preserve"> previous shareholder-centric principles </w:t>
      </w:r>
      <w:r w:rsidR="008B799C" w:rsidRPr="0096331D">
        <w:rPr>
          <w:rFonts w:ascii="Garamond" w:hAnsi="Garamond"/>
          <w:sz w:val="24"/>
          <w:szCs w:val="24"/>
        </w:rPr>
        <w:t>of corporate governance</w:t>
      </w:r>
      <w:r w:rsidR="00FA3710" w:rsidRPr="0096331D">
        <w:rPr>
          <w:rFonts w:ascii="Garamond" w:hAnsi="Garamond"/>
          <w:sz w:val="24"/>
          <w:szCs w:val="24"/>
        </w:rPr>
        <w:t xml:space="preserve">, </w:t>
      </w:r>
      <w:r w:rsidR="008D22E6" w:rsidRPr="0096331D">
        <w:rPr>
          <w:rFonts w:ascii="Garamond" w:hAnsi="Garamond"/>
          <w:sz w:val="24"/>
          <w:szCs w:val="24"/>
        </w:rPr>
        <w:t xml:space="preserve">and </w:t>
      </w:r>
      <w:r w:rsidR="00500DB1" w:rsidRPr="0096331D">
        <w:rPr>
          <w:rFonts w:ascii="Garamond" w:hAnsi="Garamond"/>
          <w:sz w:val="24"/>
          <w:szCs w:val="24"/>
        </w:rPr>
        <w:t>instead pledg</w:t>
      </w:r>
      <w:r w:rsidR="008B799C" w:rsidRPr="0096331D">
        <w:rPr>
          <w:rFonts w:ascii="Garamond" w:hAnsi="Garamond"/>
          <w:sz w:val="24"/>
          <w:szCs w:val="24"/>
        </w:rPr>
        <w:t>ing</w:t>
      </w:r>
      <w:r w:rsidR="00992635" w:rsidRPr="0096331D">
        <w:rPr>
          <w:rFonts w:ascii="Garamond" w:hAnsi="Garamond"/>
          <w:sz w:val="24"/>
          <w:szCs w:val="24"/>
        </w:rPr>
        <w:t xml:space="preserve"> “commitment to all of</w:t>
      </w:r>
      <w:r w:rsidR="00500DB1" w:rsidRPr="0096331D">
        <w:rPr>
          <w:rFonts w:ascii="Garamond" w:hAnsi="Garamond"/>
          <w:sz w:val="24"/>
          <w:szCs w:val="24"/>
        </w:rPr>
        <w:t xml:space="preserve"> </w:t>
      </w:r>
      <w:r w:rsidR="008D22E6" w:rsidRPr="0096331D">
        <w:rPr>
          <w:rFonts w:ascii="Garamond" w:hAnsi="Garamond"/>
          <w:sz w:val="24"/>
          <w:szCs w:val="24"/>
        </w:rPr>
        <w:t>[their]</w:t>
      </w:r>
      <w:r w:rsidR="00500DB1" w:rsidRPr="0096331D">
        <w:rPr>
          <w:rFonts w:ascii="Garamond" w:hAnsi="Garamond"/>
          <w:sz w:val="24"/>
          <w:szCs w:val="24"/>
        </w:rPr>
        <w:t xml:space="preserve"> </w:t>
      </w:r>
      <w:r w:rsidR="00992635" w:rsidRPr="0096331D">
        <w:rPr>
          <w:rFonts w:ascii="Garamond" w:hAnsi="Garamond"/>
          <w:sz w:val="24"/>
          <w:szCs w:val="24"/>
        </w:rPr>
        <w:t>stakeholders</w:t>
      </w:r>
      <w:r w:rsidR="008B799C" w:rsidRPr="0096331D">
        <w:rPr>
          <w:rFonts w:ascii="Garamond" w:hAnsi="Garamond"/>
          <w:sz w:val="24"/>
          <w:szCs w:val="24"/>
        </w:rPr>
        <w:t>.</w:t>
      </w:r>
      <w:r w:rsidR="00992635" w:rsidRPr="0096331D">
        <w:rPr>
          <w:rFonts w:ascii="Garamond" w:hAnsi="Garamond"/>
          <w:sz w:val="24"/>
          <w:szCs w:val="24"/>
        </w:rPr>
        <w:t>”</w:t>
      </w:r>
      <w:r w:rsidR="00DB5459" w:rsidRPr="0096331D">
        <w:rPr>
          <w:rStyle w:val="FootnoteReference"/>
          <w:rFonts w:ascii="Garamond" w:hAnsi="Garamond"/>
          <w:sz w:val="24"/>
          <w:szCs w:val="24"/>
        </w:rPr>
        <w:t xml:space="preserve"> </w:t>
      </w:r>
      <w:r w:rsidR="00DB5459" w:rsidRPr="0096331D">
        <w:rPr>
          <w:rStyle w:val="FootnoteReference"/>
          <w:rFonts w:ascii="Garamond" w:hAnsi="Garamond"/>
          <w:sz w:val="24"/>
          <w:szCs w:val="24"/>
        </w:rPr>
        <w:footnoteReference w:id="5"/>
      </w:r>
      <w:r w:rsidR="00992635" w:rsidRPr="0096331D">
        <w:rPr>
          <w:rFonts w:ascii="Garamond" w:hAnsi="Garamond"/>
          <w:sz w:val="24"/>
          <w:szCs w:val="24"/>
        </w:rPr>
        <w:t>.</w:t>
      </w:r>
      <w:r w:rsidR="00500DB1" w:rsidRPr="0096331D">
        <w:rPr>
          <w:rFonts w:ascii="Garamond" w:hAnsi="Garamond"/>
          <w:sz w:val="24"/>
          <w:szCs w:val="24"/>
        </w:rPr>
        <w:t xml:space="preserve"> With respect to employees specifically, the signers</w:t>
      </w:r>
      <w:r w:rsidR="008D22E6" w:rsidRPr="0096331D">
        <w:rPr>
          <w:rFonts w:ascii="Garamond" w:hAnsi="Garamond"/>
          <w:sz w:val="24"/>
          <w:szCs w:val="24"/>
        </w:rPr>
        <w:t xml:space="preserve"> </w:t>
      </w:r>
      <w:r w:rsidR="00500DB1" w:rsidRPr="0096331D">
        <w:rPr>
          <w:rFonts w:ascii="Garamond" w:hAnsi="Garamond"/>
          <w:sz w:val="24"/>
          <w:szCs w:val="24"/>
        </w:rPr>
        <w:t xml:space="preserve">pledge </w:t>
      </w:r>
      <w:r w:rsidR="00C77712" w:rsidRPr="0096331D">
        <w:rPr>
          <w:rFonts w:ascii="Garamond" w:hAnsi="Garamond"/>
          <w:sz w:val="24"/>
          <w:szCs w:val="24"/>
        </w:rPr>
        <w:t xml:space="preserve">to: </w:t>
      </w:r>
      <w:proofErr w:type="spellStart"/>
      <w:r w:rsidR="00500DB1" w:rsidRPr="0096331D">
        <w:rPr>
          <w:rFonts w:ascii="Garamond" w:hAnsi="Garamond"/>
          <w:sz w:val="24"/>
          <w:szCs w:val="24"/>
        </w:rPr>
        <w:t>i</w:t>
      </w:r>
      <w:proofErr w:type="spellEnd"/>
      <w:r w:rsidR="00500DB1" w:rsidRPr="0096331D">
        <w:rPr>
          <w:rFonts w:ascii="Garamond" w:hAnsi="Garamond"/>
          <w:sz w:val="24"/>
          <w:szCs w:val="24"/>
        </w:rPr>
        <w:t>)</w:t>
      </w:r>
      <w:r w:rsidR="00C77712" w:rsidRPr="0096331D">
        <w:rPr>
          <w:rFonts w:ascii="Garamond" w:hAnsi="Garamond"/>
          <w:sz w:val="24"/>
          <w:szCs w:val="24"/>
        </w:rPr>
        <w:t xml:space="preserve"> </w:t>
      </w:r>
      <w:r w:rsidR="00500DB1" w:rsidRPr="0096331D">
        <w:rPr>
          <w:rFonts w:ascii="Garamond" w:hAnsi="Garamond"/>
          <w:sz w:val="24"/>
          <w:szCs w:val="24"/>
        </w:rPr>
        <w:t xml:space="preserve">compensate </w:t>
      </w:r>
      <w:r w:rsidR="00C77712" w:rsidRPr="0096331D">
        <w:rPr>
          <w:rFonts w:ascii="Garamond" w:hAnsi="Garamond"/>
          <w:sz w:val="24"/>
          <w:szCs w:val="24"/>
        </w:rPr>
        <w:t>employees</w:t>
      </w:r>
      <w:r w:rsidR="00500DB1" w:rsidRPr="0096331D">
        <w:rPr>
          <w:rFonts w:ascii="Garamond" w:hAnsi="Garamond"/>
          <w:sz w:val="24"/>
          <w:szCs w:val="24"/>
        </w:rPr>
        <w:t xml:space="preserve"> fairly and provide </w:t>
      </w:r>
      <w:r w:rsidR="00500DB1" w:rsidRPr="0096331D">
        <w:rPr>
          <w:rFonts w:ascii="Garamond" w:hAnsi="Garamond"/>
          <w:sz w:val="24"/>
          <w:szCs w:val="24"/>
        </w:rPr>
        <w:lastRenderedPageBreak/>
        <w:t>them with important benefits, ii) support them with training and education to develop new skills, and iii) promote diversity, inclusion, dignity, and respect in the workplace.</w:t>
      </w:r>
      <w:r w:rsidR="00C77712" w:rsidRPr="0096331D">
        <w:rPr>
          <w:rFonts w:ascii="Garamond" w:hAnsi="Garamond"/>
          <w:sz w:val="24"/>
          <w:szCs w:val="24"/>
        </w:rPr>
        <w:t xml:space="preserve"> </w:t>
      </w:r>
      <w:bookmarkStart w:id="1" w:name="_Hlk65424186"/>
      <w:r w:rsidR="0060425A" w:rsidRPr="0096331D">
        <w:rPr>
          <w:rFonts w:ascii="Garamond" w:hAnsi="Garamond"/>
          <w:sz w:val="24"/>
          <w:szCs w:val="24"/>
        </w:rPr>
        <w:t>Since the stakeholder theory does not subordinate all corporate actions and values to profit maximization, the theory allows for a richer and more robust conception of the ideal employer-employee relationship.</w:t>
      </w:r>
    </w:p>
    <w:p w14:paraId="39FDD0D9" w14:textId="77777777" w:rsidR="00CE5AA1" w:rsidRPr="0096331D" w:rsidRDefault="00CE5AA1" w:rsidP="00780109">
      <w:pPr>
        <w:spacing w:after="0" w:line="360" w:lineRule="auto"/>
        <w:jc w:val="both"/>
        <w:rPr>
          <w:rFonts w:ascii="Garamond" w:hAnsi="Garamond"/>
          <w:sz w:val="24"/>
          <w:szCs w:val="24"/>
        </w:rPr>
      </w:pPr>
    </w:p>
    <w:p w14:paraId="261705C5" w14:textId="2D29627B" w:rsidR="00F40A38" w:rsidRPr="0096331D" w:rsidRDefault="00F40A38" w:rsidP="00780109">
      <w:pPr>
        <w:spacing w:after="0" w:line="360" w:lineRule="auto"/>
        <w:jc w:val="both"/>
        <w:rPr>
          <w:rFonts w:ascii="Garamond" w:hAnsi="Garamond"/>
          <w:i/>
          <w:iCs/>
          <w:sz w:val="24"/>
          <w:szCs w:val="24"/>
        </w:rPr>
      </w:pPr>
      <w:r w:rsidRPr="0096331D">
        <w:rPr>
          <w:rFonts w:ascii="Garamond" w:hAnsi="Garamond"/>
          <w:i/>
          <w:iCs/>
          <w:sz w:val="24"/>
          <w:szCs w:val="24"/>
        </w:rPr>
        <w:t>4.2</w:t>
      </w:r>
      <w:r w:rsidRPr="0096331D">
        <w:rPr>
          <w:rFonts w:ascii="Garamond" w:hAnsi="Garamond"/>
          <w:i/>
          <w:iCs/>
          <w:sz w:val="24"/>
          <w:szCs w:val="24"/>
        </w:rPr>
        <w:tab/>
        <w:t>Individuating and Distinguishing Distinct Social Relationships</w:t>
      </w:r>
    </w:p>
    <w:p w14:paraId="47712DBE" w14:textId="11D6D7B0" w:rsidR="0060425A" w:rsidRPr="0096331D" w:rsidRDefault="009F3468" w:rsidP="009F3468">
      <w:pPr>
        <w:spacing w:after="0" w:line="360" w:lineRule="auto"/>
        <w:jc w:val="both"/>
        <w:rPr>
          <w:rFonts w:ascii="Garamond" w:hAnsi="Garamond"/>
          <w:sz w:val="24"/>
          <w:szCs w:val="24"/>
        </w:rPr>
      </w:pPr>
      <w:r w:rsidRPr="0096331D">
        <w:rPr>
          <w:rFonts w:ascii="Garamond" w:hAnsi="Garamond"/>
          <w:sz w:val="24"/>
          <w:szCs w:val="24"/>
        </w:rPr>
        <w:tab/>
      </w:r>
      <w:r w:rsidR="00F40A38" w:rsidRPr="0096331D">
        <w:rPr>
          <w:rFonts w:ascii="Garamond" w:hAnsi="Garamond"/>
          <w:sz w:val="24"/>
          <w:szCs w:val="24"/>
        </w:rPr>
        <w:t>Beyond its</w:t>
      </w:r>
      <w:r w:rsidR="0060425A" w:rsidRPr="0096331D">
        <w:rPr>
          <w:rFonts w:ascii="Garamond" w:hAnsi="Garamond"/>
          <w:sz w:val="24"/>
          <w:szCs w:val="24"/>
        </w:rPr>
        <w:t xml:space="preserve"> connection to the stakeholder theory, there are good independent reasons to accept a substantive conception of the employee-employer relationship.</w:t>
      </w:r>
      <w:r w:rsidR="00F40A38" w:rsidRPr="0096331D">
        <w:rPr>
          <w:rFonts w:ascii="Garamond" w:hAnsi="Garamond"/>
          <w:sz w:val="24"/>
          <w:szCs w:val="24"/>
        </w:rPr>
        <w:t xml:space="preserve"> </w:t>
      </w:r>
      <w:r w:rsidRPr="0096331D">
        <w:rPr>
          <w:rFonts w:ascii="Garamond" w:hAnsi="Garamond"/>
          <w:sz w:val="24"/>
          <w:szCs w:val="24"/>
        </w:rPr>
        <w:t xml:space="preserve">In an influential discussion of the value of privacy, James Rachels argues that privacy is important for “our ability to create and maintain different sorts of social relationships with different people” (1975: 326). In doing so, Rachels offers us some helpful clues for how to establish the reality of distinct social relationships. As Rachels observes, distinct social relationships are associated with different patterns of behavior; for example, “a man may be playful and affectionate with his children…but businesslike with his employees, and respectful and polite with his mother-in-law” (ibid.). Moreover, the information that it is appropriate for a person to </w:t>
      </w:r>
      <w:r w:rsidR="0060425A" w:rsidRPr="0096331D">
        <w:rPr>
          <w:rFonts w:ascii="Garamond" w:hAnsi="Garamond"/>
          <w:sz w:val="24"/>
          <w:szCs w:val="24"/>
        </w:rPr>
        <w:t xml:space="preserve">share </w:t>
      </w:r>
      <w:r w:rsidRPr="0096331D">
        <w:rPr>
          <w:rFonts w:ascii="Garamond" w:hAnsi="Garamond"/>
          <w:sz w:val="24"/>
          <w:szCs w:val="24"/>
        </w:rPr>
        <w:t xml:space="preserve">depends on the nature of the social relationship at stake. Crucially, these distinct patterns of behavior, along with what information it is appropriate for others to </w:t>
      </w:r>
      <w:r w:rsidR="00A6130D" w:rsidRPr="0096331D">
        <w:rPr>
          <w:rFonts w:ascii="Garamond" w:hAnsi="Garamond"/>
          <w:sz w:val="24"/>
          <w:szCs w:val="24"/>
        </w:rPr>
        <w:t>have</w:t>
      </w:r>
      <w:r w:rsidRPr="0096331D">
        <w:rPr>
          <w:rFonts w:ascii="Garamond" w:hAnsi="Garamond"/>
          <w:sz w:val="24"/>
          <w:szCs w:val="24"/>
        </w:rPr>
        <w:t xml:space="preserve">, are also </w:t>
      </w:r>
      <w:r w:rsidR="00740E6E" w:rsidRPr="0096331D">
        <w:rPr>
          <w:rFonts w:ascii="Garamond" w:hAnsi="Garamond"/>
          <w:sz w:val="24"/>
          <w:szCs w:val="24"/>
        </w:rPr>
        <w:t>that which</w:t>
      </w:r>
      <w:r w:rsidRPr="0096331D">
        <w:rPr>
          <w:rFonts w:ascii="Garamond" w:hAnsi="Garamond"/>
          <w:sz w:val="24"/>
          <w:szCs w:val="24"/>
        </w:rPr>
        <w:t xml:space="preserve"> </w:t>
      </w:r>
      <w:r w:rsidRPr="0096331D">
        <w:rPr>
          <w:rFonts w:ascii="Garamond" w:hAnsi="Garamond"/>
          <w:i/>
          <w:iCs/>
          <w:sz w:val="24"/>
          <w:szCs w:val="24"/>
        </w:rPr>
        <w:t>individuate</w:t>
      </w:r>
      <w:r w:rsidRPr="0096331D">
        <w:rPr>
          <w:rFonts w:ascii="Garamond" w:hAnsi="Garamond"/>
          <w:sz w:val="24"/>
          <w:szCs w:val="24"/>
        </w:rPr>
        <w:t xml:space="preserve"> and </w:t>
      </w:r>
      <w:r w:rsidRPr="0096331D">
        <w:rPr>
          <w:rFonts w:ascii="Garamond" w:hAnsi="Garamond"/>
          <w:i/>
          <w:iCs/>
          <w:sz w:val="24"/>
          <w:szCs w:val="24"/>
        </w:rPr>
        <w:t>distinguish</w:t>
      </w:r>
      <w:r w:rsidRPr="0096331D">
        <w:rPr>
          <w:rFonts w:ascii="Garamond" w:hAnsi="Garamond"/>
          <w:sz w:val="24"/>
          <w:szCs w:val="24"/>
        </w:rPr>
        <w:t xml:space="preserve"> distinct social relationships. As Rachels (1975: 327) points out, “different patterns of behavior are (partly) what define the different relationships; they are an important part of what makes the different relationships what they are.” Although there may be some cultural and individual variation in one’s conception of these distinct relationships, “there is inseparable from that conception an idea of how it is appropriate to behave with and around them, and what information about oneself it is appropriate for them to have” (Rachels 1975: 329). </w:t>
      </w:r>
      <w:r w:rsidR="000A0C48" w:rsidRPr="0096331D">
        <w:rPr>
          <w:rFonts w:ascii="Garamond" w:hAnsi="Garamond"/>
          <w:sz w:val="24"/>
          <w:szCs w:val="24"/>
        </w:rPr>
        <w:t xml:space="preserve">Indeed, more specific discussions of privacy and the employee-employer relationship presuppose something akin to Rachels’ general thesis that norms about the sharing of information are inextricably connected to the distinct nature of the social relationship at </w:t>
      </w:r>
      <w:r w:rsidR="00A6130D" w:rsidRPr="0096331D">
        <w:rPr>
          <w:rFonts w:ascii="Garamond" w:hAnsi="Garamond"/>
          <w:sz w:val="24"/>
          <w:szCs w:val="24"/>
        </w:rPr>
        <w:t>issue</w:t>
      </w:r>
      <w:r w:rsidR="000A0C48" w:rsidRPr="0096331D">
        <w:rPr>
          <w:rFonts w:ascii="Garamond" w:hAnsi="Garamond"/>
          <w:sz w:val="24"/>
          <w:szCs w:val="24"/>
        </w:rPr>
        <w:t xml:space="preserve"> (Superson 1983; Simms 1994).</w:t>
      </w:r>
    </w:p>
    <w:p w14:paraId="793BC481" w14:textId="07AA20DF" w:rsidR="009F3468" w:rsidRPr="0096331D" w:rsidRDefault="0060425A" w:rsidP="009F3468">
      <w:pPr>
        <w:spacing w:after="0" w:line="360" w:lineRule="auto"/>
        <w:jc w:val="both"/>
        <w:rPr>
          <w:rFonts w:ascii="Garamond" w:hAnsi="Garamond"/>
          <w:sz w:val="24"/>
          <w:szCs w:val="24"/>
        </w:rPr>
      </w:pPr>
      <w:r w:rsidRPr="0096331D">
        <w:rPr>
          <w:rFonts w:ascii="Garamond" w:hAnsi="Garamond"/>
          <w:sz w:val="24"/>
          <w:szCs w:val="24"/>
        </w:rPr>
        <w:tab/>
      </w:r>
      <w:r w:rsidR="009F3468" w:rsidRPr="0096331D">
        <w:rPr>
          <w:rFonts w:ascii="Garamond" w:hAnsi="Garamond"/>
          <w:sz w:val="24"/>
          <w:szCs w:val="24"/>
        </w:rPr>
        <w:t xml:space="preserve">The upshot for our purposes is that we know that there is a genuine, substantive employee-employer relationship because we know that there </w:t>
      </w:r>
      <w:r w:rsidR="000F123D" w:rsidRPr="0096331D">
        <w:rPr>
          <w:rFonts w:ascii="Garamond" w:hAnsi="Garamond"/>
          <w:sz w:val="24"/>
          <w:szCs w:val="24"/>
        </w:rPr>
        <w:t>exist</w:t>
      </w:r>
      <w:r w:rsidR="009F3468" w:rsidRPr="0096331D">
        <w:rPr>
          <w:rFonts w:ascii="Garamond" w:hAnsi="Garamond"/>
          <w:sz w:val="24"/>
          <w:szCs w:val="24"/>
        </w:rPr>
        <w:t xml:space="preserve"> </w:t>
      </w:r>
      <w:r w:rsidR="00136416" w:rsidRPr="0096331D">
        <w:rPr>
          <w:rFonts w:ascii="Garamond" w:hAnsi="Garamond"/>
          <w:sz w:val="24"/>
          <w:szCs w:val="24"/>
        </w:rPr>
        <w:t xml:space="preserve">here </w:t>
      </w:r>
      <w:r w:rsidR="009F3468" w:rsidRPr="0096331D">
        <w:rPr>
          <w:rFonts w:ascii="Garamond" w:hAnsi="Garamond"/>
          <w:sz w:val="24"/>
          <w:szCs w:val="24"/>
        </w:rPr>
        <w:t xml:space="preserve">different patterns of behavior and different standards of </w:t>
      </w:r>
      <w:r w:rsidR="00136416" w:rsidRPr="0096331D">
        <w:rPr>
          <w:rFonts w:ascii="Garamond" w:hAnsi="Garamond"/>
          <w:sz w:val="24"/>
          <w:szCs w:val="24"/>
        </w:rPr>
        <w:t>privacy</w:t>
      </w:r>
      <w:r w:rsidR="009F3468" w:rsidRPr="0096331D">
        <w:rPr>
          <w:rFonts w:ascii="Garamond" w:hAnsi="Garamond"/>
          <w:sz w:val="24"/>
          <w:szCs w:val="24"/>
        </w:rPr>
        <w:t xml:space="preserve">, when compared to, say, </w:t>
      </w:r>
      <w:r w:rsidRPr="0096331D">
        <w:rPr>
          <w:rFonts w:ascii="Garamond" w:hAnsi="Garamond"/>
          <w:sz w:val="24"/>
          <w:szCs w:val="24"/>
        </w:rPr>
        <w:t>a friendship</w:t>
      </w:r>
      <w:r w:rsidR="009F3468" w:rsidRPr="0096331D">
        <w:rPr>
          <w:rFonts w:ascii="Garamond" w:hAnsi="Garamond"/>
          <w:sz w:val="24"/>
          <w:szCs w:val="24"/>
        </w:rPr>
        <w:t xml:space="preserve"> or the generic benefactor-to-beneficiary relationship. In light of the dominance of the stakeholder theory of corporate obligations and the fact that there are good independent reasons to believe in a </w:t>
      </w:r>
      <w:r w:rsidR="00136416" w:rsidRPr="0096331D">
        <w:rPr>
          <w:rFonts w:ascii="Garamond" w:hAnsi="Garamond"/>
          <w:sz w:val="24"/>
          <w:szCs w:val="24"/>
        </w:rPr>
        <w:t xml:space="preserve">genuine, </w:t>
      </w:r>
      <w:r w:rsidR="009F3468" w:rsidRPr="0096331D">
        <w:rPr>
          <w:rFonts w:ascii="Garamond" w:hAnsi="Garamond"/>
          <w:sz w:val="24"/>
          <w:szCs w:val="24"/>
        </w:rPr>
        <w:t xml:space="preserve">substantive employee-employer relationship with its own distinct norms, we have good reason to care about the potential impact of hiring algorithms on </w:t>
      </w:r>
      <w:r w:rsidR="000F123D" w:rsidRPr="0096331D">
        <w:rPr>
          <w:rFonts w:ascii="Garamond" w:hAnsi="Garamond"/>
          <w:sz w:val="24"/>
          <w:szCs w:val="24"/>
        </w:rPr>
        <w:t>the</w:t>
      </w:r>
      <w:r w:rsidR="009F3468" w:rsidRPr="0096331D">
        <w:rPr>
          <w:rFonts w:ascii="Garamond" w:hAnsi="Garamond"/>
          <w:sz w:val="24"/>
          <w:szCs w:val="24"/>
        </w:rPr>
        <w:t xml:space="preserve"> relationship between employees and their employers.</w:t>
      </w:r>
    </w:p>
    <w:p w14:paraId="28C6531F" w14:textId="7B645C86" w:rsidR="009F3468" w:rsidRPr="0096331D" w:rsidRDefault="0060425A" w:rsidP="00780109">
      <w:pPr>
        <w:spacing w:after="0" w:line="360" w:lineRule="auto"/>
        <w:jc w:val="both"/>
        <w:rPr>
          <w:rFonts w:ascii="Garamond" w:hAnsi="Garamond"/>
          <w:sz w:val="24"/>
          <w:szCs w:val="24"/>
        </w:rPr>
      </w:pPr>
      <w:r w:rsidRPr="0096331D">
        <w:rPr>
          <w:rFonts w:ascii="Garamond" w:hAnsi="Garamond"/>
          <w:sz w:val="24"/>
          <w:szCs w:val="24"/>
        </w:rPr>
        <w:lastRenderedPageBreak/>
        <w:tab/>
      </w:r>
      <w:bookmarkStart w:id="2" w:name="_Hlk74948059"/>
      <w:r w:rsidR="009F3468" w:rsidRPr="0096331D">
        <w:rPr>
          <w:rFonts w:ascii="Garamond" w:hAnsi="Garamond"/>
          <w:sz w:val="24"/>
          <w:szCs w:val="24"/>
        </w:rPr>
        <w:t>In addition to the employee-employer relationship</w:t>
      </w:r>
      <w:r w:rsidR="000F123D" w:rsidRPr="0096331D">
        <w:rPr>
          <w:rFonts w:ascii="Garamond" w:hAnsi="Garamond"/>
          <w:sz w:val="24"/>
          <w:szCs w:val="24"/>
        </w:rPr>
        <w:t>,</w:t>
      </w:r>
      <w:r w:rsidR="009F3468" w:rsidRPr="0096331D">
        <w:rPr>
          <w:rFonts w:ascii="Garamond" w:hAnsi="Garamond"/>
          <w:sz w:val="24"/>
          <w:szCs w:val="24"/>
        </w:rPr>
        <w:t xml:space="preserve"> the foregoing considerations should also make us concerned about the relationship between employers and applicants. As is the case with other distinct social relationships, unique patterns of behavior and what information it is appropriate to share are associated with the applicant-employer relationship.</w:t>
      </w:r>
      <w:r w:rsidRPr="0096331D">
        <w:rPr>
          <w:rFonts w:ascii="Garamond" w:hAnsi="Garamond"/>
          <w:sz w:val="24"/>
          <w:szCs w:val="24"/>
        </w:rPr>
        <w:t xml:space="preserve"> S</w:t>
      </w:r>
      <w:r w:rsidR="009F3468" w:rsidRPr="0096331D">
        <w:rPr>
          <w:rFonts w:ascii="Garamond" w:hAnsi="Garamond"/>
          <w:sz w:val="24"/>
          <w:szCs w:val="24"/>
        </w:rPr>
        <w:t xml:space="preserve">ince, typically, </w:t>
      </w:r>
      <w:r w:rsidR="00A6130D" w:rsidRPr="0096331D">
        <w:rPr>
          <w:rFonts w:ascii="Garamond" w:hAnsi="Garamond"/>
          <w:sz w:val="24"/>
          <w:szCs w:val="24"/>
        </w:rPr>
        <w:t xml:space="preserve">at most a </w:t>
      </w:r>
      <w:r w:rsidR="009F3468" w:rsidRPr="0096331D">
        <w:rPr>
          <w:rFonts w:ascii="Garamond" w:hAnsi="Garamond"/>
          <w:sz w:val="24"/>
          <w:szCs w:val="24"/>
        </w:rPr>
        <w:t xml:space="preserve">few candidates </w:t>
      </w:r>
      <w:r w:rsidR="00A6130D" w:rsidRPr="0096331D">
        <w:rPr>
          <w:rFonts w:ascii="Garamond" w:hAnsi="Garamond"/>
          <w:sz w:val="24"/>
          <w:szCs w:val="24"/>
        </w:rPr>
        <w:t>are hired from a pool of sometimes</w:t>
      </w:r>
      <w:r w:rsidR="009F3468" w:rsidRPr="0096331D">
        <w:rPr>
          <w:rFonts w:ascii="Garamond" w:hAnsi="Garamond"/>
          <w:sz w:val="24"/>
          <w:szCs w:val="24"/>
        </w:rPr>
        <w:t xml:space="preserve"> hundreds of applicants, it is noteworthy that the majority of those who will be affected</w:t>
      </w:r>
      <w:r w:rsidRPr="0096331D">
        <w:rPr>
          <w:rFonts w:ascii="Garamond" w:hAnsi="Garamond"/>
          <w:sz w:val="24"/>
          <w:szCs w:val="24"/>
        </w:rPr>
        <w:t xml:space="preserve">, and potentially </w:t>
      </w:r>
      <w:r w:rsidR="00A6130D" w:rsidRPr="0096331D">
        <w:rPr>
          <w:rFonts w:ascii="Garamond" w:hAnsi="Garamond"/>
          <w:sz w:val="24"/>
          <w:szCs w:val="24"/>
        </w:rPr>
        <w:t>wronged</w:t>
      </w:r>
      <w:r w:rsidRPr="0096331D">
        <w:rPr>
          <w:rFonts w:ascii="Garamond" w:hAnsi="Garamond"/>
          <w:sz w:val="24"/>
          <w:szCs w:val="24"/>
        </w:rPr>
        <w:t>,</w:t>
      </w:r>
      <w:r w:rsidR="009F3468" w:rsidRPr="0096331D">
        <w:rPr>
          <w:rFonts w:ascii="Garamond" w:hAnsi="Garamond"/>
          <w:sz w:val="24"/>
          <w:szCs w:val="24"/>
        </w:rPr>
        <w:t xml:space="preserve"> by hiring algorithms in any </w:t>
      </w:r>
      <w:r w:rsidR="009F3468" w:rsidRPr="0096331D">
        <w:rPr>
          <w:rFonts w:ascii="Garamond" w:hAnsi="Garamond"/>
          <w:i/>
          <w:iCs/>
          <w:sz w:val="24"/>
          <w:szCs w:val="24"/>
        </w:rPr>
        <w:t>given</w:t>
      </w:r>
      <w:r w:rsidR="009F3468" w:rsidRPr="0096331D">
        <w:rPr>
          <w:rFonts w:ascii="Garamond" w:hAnsi="Garamond"/>
          <w:sz w:val="24"/>
          <w:szCs w:val="24"/>
        </w:rPr>
        <w:t xml:space="preserve"> search will be applicants. Thus, if we </w:t>
      </w:r>
      <w:r w:rsidRPr="0096331D">
        <w:rPr>
          <w:rFonts w:ascii="Garamond" w:hAnsi="Garamond"/>
          <w:sz w:val="24"/>
          <w:szCs w:val="24"/>
        </w:rPr>
        <w:t>take</w:t>
      </w:r>
      <w:r w:rsidR="009F3468" w:rsidRPr="0096331D">
        <w:rPr>
          <w:rFonts w:ascii="Garamond" w:hAnsi="Garamond"/>
          <w:sz w:val="24"/>
          <w:szCs w:val="24"/>
        </w:rPr>
        <w:t xml:space="preserve"> a stakeholder </w:t>
      </w:r>
      <w:r w:rsidRPr="0096331D">
        <w:rPr>
          <w:rFonts w:ascii="Garamond" w:hAnsi="Garamond"/>
          <w:sz w:val="24"/>
          <w:szCs w:val="24"/>
        </w:rPr>
        <w:t>perspective</w:t>
      </w:r>
      <w:r w:rsidR="009F3468" w:rsidRPr="0096331D">
        <w:rPr>
          <w:rFonts w:ascii="Garamond" w:hAnsi="Garamond"/>
          <w:sz w:val="24"/>
          <w:szCs w:val="24"/>
        </w:rPr>
        <w:t xml:space="preserve">, we should care about the impact of hiring algorithms not just on the employee-employer relationship, but also on the </w:t>
      </w:r>
      <w:r w:rsidR="009514F4" w:rsidRPr="0096331D">
        <w:rPr>
          <w:rFonts w:ascii="Garamond" w:hAnsi="Garamond"/>
          <w:sz w:val="24"/>
          <w:szCs w:val="24"/>
        </w:rPr>
        <w:t>relationship between applicants and employe</w:t>
      </w:r>
      <w:r w:rsidR="00A6130D" w:rsidRPr="0096331D">
        <w:rPr>
          <w:rFonts w:ascii="Garamond" w:hAnsi="Garamond"/>
          <w:sz w:val="24"/>
          <w:szCs w:val="24"/>
        </w:rPr>
        <w:t>rs</w:t>
      </w:r>
      <w:r w:rsidR="009F3468" w:rsidRPr="0096331D">
        <w:rPr>
          <w:rFonts w:ascii="Garamond" w:hAnsi="Garamond"/>
          <w:sz w:val="24"/>
          <w:szCs w:val="24"/>
        </w:rPr>
        <w:t xml:space="preserve">. For </w:t>
      </w:r>
      <w:r w:rsidR="00A6130D" w:rsidRPr="0096331D">
        <w:rPr>
          <w:rFonts w:ascii="Garamond" w:hAnsi="Garamond"/>
          <w:sz w:val="24"/>
          <w:szCs w:val="24"/>
        </w:rPr>
        <w:t>convenience</w:t>
      </w:r>
      <w:r w:rsidR="009F3468" w:rsidRPr="0096331D">
        <w:rPr>
          <w:rFonts w:ascii="Garamond" w:hAnsi="Garamond"/>
          <w:sz w:val="24"/>
          <w:szCs w:val="24"/>
        </w:rPr>
        <w:t xml:space="preserve">, we will speak </w:t>
      </w:r>
      <w:r w:rsidR="000F123D" w:rsidRPr="0096331D">
        <w:rPr>
          <w:rFonts w:ascii="Garamond" w:hAnsi="Garamond"/>
          <w:sz w:val="24"/>
          <w:szCs w:val="24"/>
        </w:rPr>
        <w:t>of</w:t>
      </w:r>
      <w:r w:rsidR="009F3468" w:rsidRPr="0096331D">
        <w:rPr>
          <w:rFonts w:ascii="Garamond" w:hAnsi="Garamond"/>
          <w:sz w:val="24"/>
          <w:szCs w:val="24"/>
        </w:rPr>
        <w:t xml:space="preserve"> the “employee-employer” relationship, </w:t>
      </w:r>
      <w:r w:rsidRPr="0096331D">
        <w:rPr>
          <w:rFonts w:ascii="Garamond" w:hAnsi="Garamond"/>
          <w:sz w:val="24"/>
          <w:szCs w:val="24"/>
        </w:rPr>
        <w:t>but</w:t>
      </w:r>
      <w:r w:rsidR="009F3468" w:rsidRPr="0096331D">
        <w:rPr>
          <w:rFonts w:ascii="Garamond" w:hAnsi="Garamond"/>
          <w:sz w:val="24"/>
          <w:szCs w:val="24"/>
        </w:rPr>
        <w:t xml:space="preserve"> </w:t>
      </w:r>
      <w:r w:rsidRPr="0096331D">
        <w:rPr>
          <w:rFonts w:ascii="Garamond" w:hAnsi="Garamond"/>
          <w:sz w:val="24"/>
          <w:szCs w:val="24"/>
        </w:rPr>
        <w:t>our argument</w:t>
      </w:r>
      <w:r w:rsidR="009F3468" w:rsidRPr="0096331D">
        <w:rPr>
          <w:rFonts w:ascii="Garamond" w:hAnsi="Garamond"/>
          <w:sz w:val="24"/>
          <w:szCs w:val="24"/>
        </w:rPr>
        <w:t xml:space="preserve"> will apply, </w:t>
      </w:r>
      <w:r w:rsidR="009F3468" w:rsidRPr="0096331D">
        <w:rPr>
          <w:rFonts w:ascii="Garamond" w:hAnsi="Garamond"/>
          <w:i/>
          <w:iCs/>
          <w:sz w:val="24"/>
          <w:szCs w:val="24"/>
        </w:rPr>
        <w:t>mutatis mutandis</w:t>
      </w:r>
      <w:r w:rsidR="009F3468" w:rsidRPr="0096331D">
        <w:rPr>
          <w:rFonts w:ascii="Garamond" w:hAnsi="Garamond"/>
          <w:sz w:val="24"/>
          <w:szCs w:val="24"/>
        </w:rPr>
        <w:t xml:space="preserve">, to the </w:t>
      </w:r>
      <w:r w:rsidR="000F123D" w:rsidRPr="0096331D">
        <w:rPr>
          <w:rFonts w:ascii="Garamond" w:hAnsi="Garamond"/>
          <w:sz w:val="24"/>
          <w:szCs w:val="24"/>
        </w:rPr>
        <w:t>prospective-employee</w:t>
      </w:r>
      <w:r w:rsidR="009F3468" w:rsidRPr="0096331D">
        <w:rPr>
          <w:rFonts w:ascii="Garamond" w:hAnsi="Garamond"/>
          <w:sz w:val="24"/>
          <w:szCs w:val="24"/>
        </w:rPr>
        <w:t>-employer relationship</w:t>
      </w:r>
      <w:r w:rsidRPr="0096331D">
        <w:rPr>
          <w:rFonts w:ascii="Garamond" w:hAnsi="Garamond"/>
          <w:sz w:val="24"/>
          <w:szCs w:val="24"/>
        </w:rPr>
        <w:t>.</w:t>
      </w:r>
    </w:p>
    <w:bookmarkEnd w:id="2"/>
    <w:p w14:paraId="274F6A13" w14:textId="77777777" w:rsidR="00491E62" w:rsidRPr="0096331D" w:rsidRDefault="00491E62" w:rsidP="00780109">
      <w:pPr>
        <w:spacing w:after="0" w:line="360" w:lineRule="auto"/>
        <w:jc w:val="both"/>
        <w:rPr>
          <w:rFonts w:ascii="Garamond" w:hAnsi="Garamond"/>
          <w:b/>
          <w:bCs/>
          <w:sz w:val="24"/>
          <w:szCs w:val="24"/>
        </w:rPr>
      </w:pPr>
    </w:p>
    <w:p w14:paraId="4DBCF63D" w14:textId="6B0A95C6" w:rsidR="00491E62" w:rsidRPr="0096331D" w:rsidRDefault="00B91FAF" w:rsidP="00780109">
      <w:pPr>
        <w:spacing w:after="0" w:line="360" w:lineRule="auto"/>
        <w:jc w:val="both"/>
        <w:rPr>
          <w:rFonts w:ascii="Garamond" w:hAnsi="Garamond"/>
          <w:b/>
          <w:bCs/>
          <w:sz w:val="24"/>
          <w:szCs w:val="24"/>
        </w:rPr>
      </w:pPr>
      <w:r w:rsidRPr="0096331D">
        <w:rPr>
          <w:rFonts w:ascii="Garamond" w:hAnsi="Garamond"/>
          <w:b/>
          <w:bCs/>
          <w:sz w:val="24"/>
          <w:szCs w:val="24"/>
        </w:rPr>
        <w:t>5</w:t>
      </w:r>
      <w:r w:rsidR="008525B8" w:rsidRPr="0096331D">
        <w:rPr>
          <w:rFonts w:ascii="Garamond" w:hAnsi="Garamond"/>
          <w:b/>
          <w:bCs/>
          <w:sz w:val="24"/>
          <w:szCs w:val="24"/>
        </w:rPr>
        <w:t xml:space="preserve">. </w:t>
      </w:r>
      <w:r w:rsidR="00882811" w:rsidRPr="0096331D">
        <w:rPr>
          <w:rFonts w:ascii="Garamond" w:hAnsi="Garamond"/>
          <w:b/>
          <w:bCs/>
          <w:sz w:val="24"/>
          <w:szCs w:val="24"/>
        </w:rPr>
        <w:tab/>
      </w:r>
      <w:r w:rsidR="00521EFA" w:rsidRPr="0096331D">
        <w:rPr>
          <w:rFonts w:ascii="Garamond" w:hAnsi="Garamond"/>
          <w:b/>
          <w:bCs/>
          <w:sz w:val="24"/>
          <w:szCs w:val="24"/>
        </w:rPr>
        <w:t xml:space="preserve">Artificial Values in Recruitment Algorithms </w:t>
      </w:r>
    </w:p>
    <w:p w14:paraId="2C5DA669" w14:textId="2BD84C56" w:rsidR="00E42429" w:rsidRPr="0096331D" w:rsidRDefault="00491E62" w:rsidP="00780109">
      <w:pPr>
        <w:spacing w:after="0" w:line="360" w:lineRule="auto"/>
        <w:jc w:val="both"/>
        <w:rPr>
          <w:rFonts w:ascii="Garamond" w:hAnsi="Garamond"/>
          <w:sz w:val="24"/>
          <w:szCs w:val="24"/>
        </w:rPr>
      </w:pPr>
      <w:r w:rsidRPr="0096331D">
        <w:rPr>
          <w:rFonts w:ascii="Garamond" w:hAnsi="Garamond"/>
          <w:sz w:val="24"/>
          <w:szCs w:val="24"/>
        </w:rPr>
        <w:tab/>
      </w:r>
      <w:r w:rsidR="00E42429" w:rsidRPr="0096331D">
        <w:rPr>
          <w:rFonts w:ascii="Garamond" w:hAnsi="Garamond"/>
          <w:sz w:val="24"/>
          <w:szCs w:val="24"/>
        </w:rPr>
        <w:t xml:space="preserve">In section </w:t>
      </w:r>
      <w:r w:rsidR="00B91FAF" w:rsidRPr="0096331D">
        <w:rPr>
          <w:rFonts w:ascii="Garamond" w:hAnsi="Garamond"/>
          <w:sz w:val="24"/>
          <w:szCs w:val="24"/>
        </w:rPr>
        <w:t>3</w:t>
      </w:r>
      <w:r w:rsidR="00E42429" w:rsidRPr="0096331D">
        <w:rPr>
          <w:rFonts w:ascii="Garamond" w:hAnsi="Garamond"/>
          <w:sz w:val="24"/>
          <w:szCs w:val="24"/>
        </w:rPr>
        <w:t>,</w:t>
      </w:r>
      <w:r w:rsidRPr="0096331D">
        <w:rPr>
          <w:rFonts w:ascii="Garamond" w:hAnsi="Garamond"/>
          <w:sz w:val="24"/>
          <w:szCs w:val="24"/>
        </w:rPr>
        <w:t xml:space="preserve"> we drew attention to </w:t>
      </w:r>
      <w:r w:rsidR="00E42429" w:rsidRPr="0096331D">
        <w:rPr>
          <w:rFonts w:ascii="Garamond" w:hAnsi="Garamond"/>
          <w:sz w:val="24"/>
          <w:szCs w:val="24"/>
        </w:rPr>
        <w:t>the primary</w:t>
      </w:r>
      <w:r w:rsidRPr="0096331D">
        <w:rPr>
          <w:rFonts w:ascii="Garamond" w:hAnsi="Garamond"/>
          <w:sz w:val="24"/>
          <w:szCs w:val="24"/>
        </w:rPr>
        <w:t xml:space="preserve"> concern that HR managers have with recruitment algorithms: the </w:t>
      </w:r>
      <w:r w:rsidR="00E42429" w:rsidRPr="0096331D">
        <w:rPr>
          <w:rFonts w:ascii="Garamond" w:hAnsi="Garamond"/>
          <w:sz w:val="24"/>
          <w:szCs w:val="24"/>
        </w:rPr>
        <w:t>worry</w:t>
      </w:r>
      <w:r w:rsidRPr="0096331D">
        <w:rPr>
          <w:rFonts w:ascii="Garamond" w:hAnsi="Garamond"/>
          <w:sz w:val="24"/>
          <w:szCs w:val="24"/>
        </w:rPr>
        <w:t xml:space="preserve"> that such a hiring method would </w:t>
      </w:r>
      <w:r w:rsidRPr="0096331D">
        <w:rPr>
          <w:rFonts w:ascii="Garamond" w:hAnsi="Garamond"/>
          <w:i/>
          <w:iCs/>
          <w:sz w:val="24"/>
          <w:szCs w:val="24"/>
        </w:rPr>
        <w:t>dehumanize</w:t>
      </w:r>
      <w:r w:rsidRPr="0096331D">
        <w:rPr>
          <w:rFonts w:ascii="Garamond" w:hAnsi="Garamond"/>
          <w:sz w:val="24"/>
          <w:szCs w:val="24"/>
        </w:rPr>
        <w:t xml:space="preserve"> the </w:t>
      </w:r>
      <w:r w:rsidR="009C1486" w:rsidRPr="0096331D">
        <w:rPr>
          <w:rFonts w:ascii="Garamond" w:hAnsi="Garamond"/>
          <w:sz w:val="24"/>
          <w:szCs w:val="24"/>
        </w:rPr>
        <w:t xml:space="preserve">recruitment </w:t>
      </w:r>
      <w:r w:rsidRPr="0096331D">
        <w:rPr>
          <w:rFonts w:ascii="Garamond" w:hAnsi="Garamond"/>
          <w:sz w:val="24"/>
          <w:szCs w:val="24"/>
        </w:rPr>
        <w:t xml:space="preserve">process. </w:t>
      </w:r>
      <w:r w:rsidR="004E1DB8" w:rsidRPr="0096331D">
        <w:rPr>
          <w:rFonts w:ascii="Garamond" w:hAnsi="Garamond"/>
          <w:sz w:val="24"/>
          <w:szCs w:val="24"/>
        </w:rPr>
        <w:t>In section 4, we proposed to understand ethical qualms about dehumanizing the recruitment process (i.e., removing the human presence)</w:t>
      </w:r>
      <w:r w:rsidRPr="0096331D">
        <w:rPr>
          <w:rFonts w:ascii="Garamond" w:hAnsi="Garamond"/>
          <w:sz w:val="24"/>
          <w:szCs w:val="24"/>
        </w:rPr>
        <w:t xml:space="preserve"> </w:t>
      </w:r>
      <w:r w:rsidR="004E1DB8" w:rsidRPr="0096331D">
        <w:rPr>
          <w:rFonts w:ascii="Garamond" w:hAnsi="Garamond"/>
          <w:sz w:val="24"/>
          <w:szCs w:val="24"/>
        </w:rPr>
        <w:t xml:space="preserve">as </w:t>
      </w:r>
      <w:r w:rsidR="00BB283C" w:rsidRPr="0096331D">
        <w:rPr>
          <w:rFonts w:ascii="Garamond" w:hAnsi="Garamond"/>
          <w:sz w:val="24"/>
          <w:szCs w:val="24"/>
        </w:rPr>
        <w:t>fears about</w:t>
      </w:r>
      <w:r w:rsidR="004E1DB8" w:rsidRPr="0096331D">
        <w:rPr>
          <w:rFonts w:ascii="Garamond" w:hAnsi="Garamond"/>
          <w:sz w:val="24"/>
          <w:szCs w:val="24"/>
        </w:rPr>
        <w:t xml:space="preserve"> negatively impacting the</w:t>
      </w:r>
      <w:r w:rsidRPr="0096331D">
        <w:rPr>
          <w:rFonts w:ascii="Garamond" w:hAnsi="Garamond"/>
          <w:sz w:val="24"/>
          <w:szCs w:val="24"/>
        </w:rPr>
        <w:t xml:space="preserve"> employee-employer relationship, </w:t>
      </w:r>
      <w:r w:rsidR="00DB5459" w:rsidRPr="0096331D">
        <w:rPr>
          <w:rFonts w:ascii="Garamond" w:hAnsi="Garamond"/>
          <w:sz w:val="24"/>
          <w:szCs w:val="24"/>
        </w:rPr>
        <w:t>al</w:t>
      </w:r>
      <w:r w:rsidRPr="0096331D">
        <w:rPr>
          <w:rFonts w:ascii="Garamond" w:hAnsi="Garamond"/>
          <w:sz w:val="24"/>
          <w:szCs w:val="24"/>
        </w:rPr>
        <w:t xml:space="preserve">though it is still unclear exactly what sort of violation recruitment algorithms would constitute. </w:t>
      </w:r>
      <w:r w:rsidR="00C34ADE" w:rsidRPr="0096331D">
        <w:rPr>
          <w:rFonts w:ascii="Garamond" w:hAnsi="Garamond"/>
          <w:sz w:val="24"/>
          <w:szCs w:val="24"/>
        </w:rPr>
        <w:t>In th</w:t>
      </w:r>
      <w:r w:rsidR="00780109" w:rsidRPr="0096331D">
        <w:rPr>
          <w:rFonts w:ascii="Garamond" w:hAnsi="Garamond"/>
          <w:sz w:val="24"/>
          <w:szCs w:val="24"/>
        </w:rPr>
        <w:t xml:space="preserve">is </w:t>
      </w:r>
      <w:r w:rsidR="00C34ADE" w:rsidRPr="0096331D">
        <w:rPr>
          <w:rFonts w:ascii="Garamond" w:hAnsi="Garamond"/>
          <w:sz w:val="24"/>
          <w:szCs w:val="24"/>
        </w:rPr>
        <w:t>section, we aim to</w:t>
      </w:r>
      <w:r w:rsidR="004E1DB8" w:rsidRPr="0096331D">
        <w:rPr>
          <w:rFonts w:ascii="Garamond" w:hAnsi="Garamond"/>
          <w:sz w:val="24"/>
          <w:szCs w:val="24"/>
        </w:rPr>
        <w:t xml:space="preserve"> further elaborate </w:t>
      </w:r>
      <w:r w:rsidR="00BB283C" w:rsidRPr="0096331D">
        <w:rPr>
          <w:rFonts w:ascii="Garamond" w:hAnsi="Garamond"/>
          <w:sz w:val="24"/>
          <w:szCs w:val="24"/>
        </w:rPr>
        <w:t>on</w:t>
      </w:r>
      <w:r w:rsidR="004E1DB8" w:rsidRPr="0096331D">
        <w:rPr>
          <w:rFonts w:ascii="Garamond" w:hAnsi="Garamond"/>
          <w:sz w:val="24"/>
          <w:szCs w:val="24"/>
        </w:rPr>
        <w:t xml:space="preserve"> why it is that dehumanizing the recruitment process by the use of hiring algorithms </w:t>
      </w:r>
      <w:r w:rsidR="00BB283C" w:rsidRPr="0096331D">
        <w:rPr>
          <w:rFonts w:ascii="Garamond" w:hAnsi="Garamond"/>
          <w:sz w:val="24"/>
          <w:szCs w:val="24"/>
        </w:rPr>
        <w:t>pose a threat to the employee-employer relationship.</w:t>
      </w:r>
    </w:p>
    <w:p w14:paraId="3AC1C249" w14:textId="77777777" w:rsidR="008F7774" w:rsidRPr="0096331D" w:rsidRDefault="00E42429" w:rsidP="00780109">
      <w:pPr>
        <w:spacing w:after="0" w:line="360" w:lineRule="auto"/>
        <w:jc w:val="both"/>
        <w:rPr>
          <w:rFonts w:ascii="Garamond" w:hAnsi="Garamond"/>
          <w:sz w:val="24"/>
          <w:szCs w:val="24"/>
        </w:rPr>
      </w:pPr>
      <w:r w:rsidRPr="0096331D">
        <w:rPr>
          <w:rFonts w:ascii="Garamond" w:hAnsi="Garamond"/>
          <w:sz w:val="24"/>
          <w:szCs w:val="24"/>
        </w:rPr>
        <w:tab/>
      </w:r>
    </w:p>
    <w:p w14:paraId="47C7A4FD" w14:textId="531F0CAC" w:rsidR="005C5461" w:rsidRPr="0096331D" w:rsidRDefault="000A0C48" w:rsidP="00780109">
      <w:pPr>
        <w:spacing w:after="0" w:line="360" w:lineRule="auto"/>
        <w:jc w:val="both"/>
        <w:rPr>
          <w:rFonts w:ascii="Garamond" w:hAnsi="Garamond"/>
          <w:i/>
          <w:iCs/>
          <w:sz w:val="24"/>
          <w:szCs w:val="24"/>
        </w:rPr>
      </w:pPr>
      <w:r w:rsidRPr="0096331D">
        <w:rPr>
          <w:rFonts w:ascii="Garamond" w:hAnsi="Garamond"/>
          <w:i/>
          <w:iCs/>
          <w:sz w:val="24"/>
          <w:szCs w:val="24"/>
        </w:rPr>
        <w:t>5.1</w:t>
      </w:r>
      <w:r w:rsidRPr="0096331D">
        <w:rPr>
          <w:rFonts w:ascii="Garamond" w:hAnsi="Garamond"/>
          <w:i/>
          <w:iCs/>
          <w:sz w:val="24"/>
          <w:szCs w:val="24"/>
        </w:rPr>
        <w:tab/>
      </w:r>
      <w:r w:rsidR="005C5461" w:rsidRPr="0096331D">
        <w:rPr>
          <w:rFonts w:ascii="Garamond" w:hAnsi="Garamond"/>
          <w:i/>
          <w:iCs/>
          <w:sz w:val="24"/>
          <w:szCs w:val="24"/>
        </w:rPr>
        <w:t xml:space="preserve">Gamification and </w:t>
      </w:r>
      <w:r w:rsidR="00687E09" w:rsidRPr="0096331D">
        <w:rPr>
          <w:rFonts w:ascii="Garamond" w:hAnsi="Garamond"/>
          <w:i/>
          <w:iCs/>
          <w:sz w:val="24"/>
          <w:szCs w:val="24"/>
        </w:rPr>
        <w:t>Artificial Value Creation</w:t>
      </w:r>
    </w:p>
    <w:p w14:paraId="4D9BFC6F" w14:textId="1FAC519C" w:rsidR="00491E62" w:rsidRPr="0096331D" w:rsidRDefault="005C5461" w:rsidP="00780109">
      <w:pPr>
        <w:spacing w:after="0" w:line="360" w:lineRule="auto"/>
        <w:jc w:val="both"/>
        <w:rPr>
          <w:rFonts w:ascii="Garamond" w:hAnsi="Garamond"/>
          <w:sz w:val="24"/>
          <w:szCs w:val="24"/>
        </w:rPr>
      </w:pPr>
      <w:r w:rsidRPr="0096331D">
        <w:rPr>
          <w:rFonts w:ascii="Garamond" w:hAnsi="Garamond"/>
          <w:sz w:val="24"/>
          <w:szCs w:val="24"/>
        </w:rPr>
        <w:tab/>
      </w:r>
      <w:r w:rsidR="009176B8" w:rsidRPr="0096331D">
        <w:rPr>
          <w:rFonts w:ascii="Garamond" w:hAnsi="Garamond"/>
          <w:sz w:val="24"/>
          <w:szCs w:val="24"/>
        </w:rPr>
        <w:t>To understand how the</w:t>
      </w:r>
      <w:r w:rsidR="009C1486" w:rsidRPr="0096331D">
        <w:rPr>
          <w:rFonts w:ascii="Garamond" w:hAnsi="Garamond"/>
          <w:sz w:val="24"/>
          <w:szCs w:val="24"/>
        </w:rPr>
        <w:t xml:space="preserve"> use of hiring algorithms has the potential to </w:t>
      </w:r>
      <w:r w:rsidR="004E1DB8" w:rsidRPr="0096331D">
        <w:rPr>
          <w:rFonts w:ascii="Garamond" w:hAnsi="Garamond"/>
          <w:sz w:val="24"/>
          <w:szCs w:val="24"/>
        </w:rPr>
        <w:t>negatively impact</w:t>
      </w:r>
      <w:r w:rsidR="009C1486" w:rsidRPr="0096331D">
        <w:rPr>
          <w:rFonts w:ascii="Garamond" w:hAnsi="Garamond"/>
          <w:sz w:val="24"/>
          <w:szCs w:val="24"/>
        </w:rPr>
        <w:t xml:space="preserve"> the employee-employer relationship,</w:t>
      </w:r>
      <w:r w:rsidR="00592158" w:rsidRPr="0096331D">
        <w:rPr>
          <w:rFonts w:ascii="Garamond" w:hAnsi="Garamond"/>
          <w:sz w:val="24"/>
          <w:szCs w:val="24"/>
        </w:rPr>
        <w:t xml:space="preserve"> we can draw inspiration from criticisms of other, similar moral conundrums related to </w:t>
      </w:r>
      <w:r w:rsidR="000142E9" w:rsidRPr="0096331D">
        <w:rPr>
          <w:rFonts w:ascii="Garamond" w:hAnsi="Garamond"/>
          <w:sz w:val="24"/>
          <w:szCs w:val="24"/>
        </w:rPr>
        <w:t xml:space="preserve">new and </w:t>
      </w:r>
      <w:r w:rsidR="00592158" w:rsidRPr="0096331D">
        <w:rPr>
          <w:rFonts w:ascii="Garamond" w:hAnsi="Garamond"/>
          <w:sz w:val="24"/>
          <w:szCs w:val="24"/>
        </w:rPr>
        <w:t xml:space="preserve">emerging technologies. </w:t>
      </w:r>
      <w:bookmarkStart w:id="3" w:name="_Hlk74894089"/>
      <w:r w:rsidR="008F7774" w:rsidRPr="0096331D">
        <w:rPr>
          <w:rFonts w:ascii="Garamond" w:hAnsi="Garamond"/>
          <w:sz w:val="24"/>
          <w:szCs w:val="24"/>
        </w:rPr>
        <w:t>I</w:t>
      </w:r>
      <w:r w:rsidR="00491E62" w:rsidRPr="0096331D">
        <w:rPr>
          <w:rFonts w:ascii="Garamond" w:hAnsi="Garamond"/>
          <w:sz w:val="24"/>
          <w:szCs w:val="24"/>
        </w:rPr>
        <w:t>n his paper “How Twitter Gamifies Communication”</w:t>
      </w:r>
      <w:r w:rsidR="00B82832" w:rsidRPr="0096331D">
        <w:rPr>
          <w:rFonts w:ascii="Garamond" w:hAnsi="Garamond"/>
          <w:sz w:val="24"/>
          <w:szCs w:val="24"/>
        </w:rPr>
        <w:t xml:space="preserve"> </w:t>
      </w:r>
      <w:r w:rsidR="00E037DA" w:rsidRPr="0096331D">
        <w:rPr>
          <w:rFonts w:ascii="Garamond" w:hAnsi="Garamond"/>
          <w:sz w:val="24"/>
          <w:szCs w:val="24"/>
        </w:rPr>
        <w:t xml:space="preserve">C. </w:t>
      </w:r>
      <w:r w:rsidR="00491E62" w:rsidRPr="0096331D">
        <w:rPr>
          <w:rFonts w:ascii="Garamond" w:hAnsi="Garamond"/>
          <w:sz w:val="24"/>
          <w:szCs w:val="24"/>
        </w:rPr>
        <w:t>Thi Nguyen</w:t>
      </w:r>
      <w:r w:rsidR="009F779C" w:rsidRPr="0096331D">
        <w:rPr>
          <w:rFonts w:ascii="Garamond" w:hAnsi="Garamond"/>
          <w:sz w:val="24"/>
          <w:szCs w:val="24"/>
        </w:rPr>
        <w:t xml:space="preserve"> (2021)</w:t>
      </w:r>
      <w:r w:rsidR="00491E62" w:rsidRPr="0096331D">
        <w:rPr>
          <w:rFonts w:ascii="Garamond" w:hAnsi="Garamond"/>
          <w:sz w:val="24"/>
          <w:szCs w:val="24"/>
        </w:rPr>
        <w:t xml:space="preserve"> argues that Twitter “gamifies” communication between people, changing the nature of their discourse. By “gamifies communication”, Nguyen</w:t>
      </w:r>
      <w:r w:rsidR="00214B14" w:rsidRPr="0096331D">
        <w:rPr>
          <w:rFonts w:ascii="Garamond" w:hAnsi="Garamond"/>
          <w:sz w:val="24"/>
          <w:szCs w:val="24"/>
        </w:rPr>
        <w:t xml:space="preserve"> (2021: 411)</w:t>
      </w:r>
      <w:r w:rsidR="00491E62" w:rsidRPr="0096331D">
        <w:rPr>
          <w:rFonts w:ascii="Garamond" w:hAnsi="Garamond"/>
          <w:sz w:val="24"/>
          <w:szCs w:val="24"/>
        </w:rPr>
        <w:t xml:space="preserve"> specifies that Twitter offers, “immediate, vivid, and quantified evaluations of one’s conversational success” </w:t>
      </w:r>
      <w:r w:rsidR="00A46BCD" w:rsidRPr="0096331D">
        <w:rPr>
          <w:rFonts w:ascii="Garamond" w:hAnsi="Garamond"/>
          <w:sz w:val="24"/>
          <w:szCs w:val="24"/>
        </w:rPr>
        <w:t>in a way that allows the user to improve upon past “performances” (tweets) to score more “points” (likes, retweets, and followers)</w:t>
      </w:r>
      <w:bookmarkEnd w:id="3"/>
      <w:r w:rsidR="00214B14" w:rsidRPr="0096331D">
        <w:rPr>
          <w:rFonts w:ascii="Garamond" w:hAnsi="Garamond"/>
          <w:sz w:val="24"/>
          <w:szCs w:val="24"/>
        </w:rPr>
        <w:t xml:space="preserve">. </w:t>
      </w:r>
      <w:r w:rsidR="00592158" w:rsidRPr="0096331D">
        <w:rPr>
          <w:rFonts w:ascii="Garamond" w:hAnsi="Garamond"/>
          <w:sz w:val="24"/>
          <w:szCs w:val="24"/>
        </w:rPr>
        <w:t>Of course, g</w:t>
      </w:r>
      <w:r w:rsidR="00491E62" w:rsidRPr="0096331D">
        <w:rPr>
          <w:rFonts w:ascii="Garamond" w:hAnsi="Garamond"/>
          <w:sz w:val="24"/>
          <w:szCs w:val="24"/>
        </w:rPr>
        <w:t>amification is not always bad—in fact, it is often a good thing, allowing us to complete tasks</w:t>
      </w:r>
      <w:r w:rsidR="00935DA2" w:rsidRPr="0096331D">
        <w:rPr>
          <w:rFonts w:ascii="Garamond" w:hAnsi="Garamond"/>
          <w:sz w:val="24"/>
          <w:szCs w:val="24"/>
        </w:rPr>
        <w:t xml:space="preserve"> more easily</w:t>
      </w:r>
      <w:r w:rsidR="00491E62" w:rsidRPr="0096331D">
        <w:rPr>
          <w:rFonts w:ascii="Garamond" w:hAnsi="Garamond"/>
          <w:sz w:val="24"/>
          <w:szCs w:val="24"/>
        </w:rPr>
        <w:t xml:space="preserve"> and more </w:t>
      </w:r>
      <w:proofErr w:type="spellStart"/>
      <w:r w:rsidR="00B82832" w:rsidRPr="0096331D">
        <w:rPr>
          <w:rFonts w:ascii="Garamond" w:hAnsi="Garamond"/>
          <w:sz w:val="24"/>
          <w:szCs w:val="24"/>
        </w:rPr>
        <w:t>enjoyabl</w:t>
      </w:r>
      <w:r w:rsidR="00935DA2" w:rsidRPr="0096331D">
        <w:rPr>
          <w:rFonts w:ascii="Garamond" w:hAnsi="Garamond"/>
          <w:sz w:val="24"/>
          <w:szCs w:val="24"/>
        </w:rPr>
        <w:t>y</w:t>
      </w:r>
      <w:proofErr w:type="spellEnd"/>
      <w:r w:rsidR="00491E62" w:rsidRPr="0096331D">
        <w:rPr>
          <w:rFonts w:ascii="Garamond" w:hAnsi="Garamond"/>
          <w:sz w:val="24"/>
          <w:szCs w:val="24"/>
        </w:rPr>
        <w:t xml:space="preserve">. As Nguyen </w:t>
      </w:r>
      <w:r w:rsidR="00B82832" w:rsidRPr="0096331D">
        <w:rPr>
          <w:rFonts w:ascii="Garamond" w:hAnsi="Garamond"/>
          <w:sz w:val="24"/>
          <w:szCs w:val="24"/>
        </w:rPr>
        <w:t>points</w:t>
      </w:r>
      <w:r w:rsidR="00491E62" w:rsidRPr="0096331D">
        <w:rPr>
          <w:rFonts w:ascii="Garamond" w:hAnsi="Garamond"/>
          <w:sz w:val="24"/>
          <w:szCs w:val="24"/>
        </w:rPr>
        <w:t xml:space="preserve"> out</w:t>
      </w:r>
      <w:r w:rsidR="004E1DB8" w:rsidRPr="0096331D">
        <w:rPr>
          <w:rFonts w:ascii="Garamond" w:hAnsi="Garamond"/>
          <w:sz w:val="24"/>
          <w:szCs w:val="24"/>
        </w:rPr>
        <w:t>,</w:t>
      </w:r>
      <w:r w:rsidR="00491E62" w:rsidRPr="0096331D">
        <w:rPr>
          <w:rFonts w:ascii="Garamond" w:hAnsi="Garamond"/>
          <w:sz w:val="24"/>
          <w:szCs w:val="24"/>
        </w:rPr>
        <w:t xml:space="preserve"> (</w:t>
      </w:r>
      <w:r w:rsidR="009F779C" w:rsidRPr="0096331D">
        <w:rPr>
          <w:rFonts w:ascii="Garamond" w:hAnsi="Garamond"/>
          <w:sz w:val="24"/>
          <w:szCs w:val="24"/>
        </w:rPr>
        <w:t>2021</w:t>
      </w:r>
      <w:r w:rsidR="00877D84" w:rsidRPr="0096331D">
        <w:rPr>
          <w:rFonts w:ascii="Garamond" w:hAnsi="Garamond"/>
          <w:sz w:val="24"/>
          <w:szCs w:val="24"/>
        </w:rPr>
        <w:t xml:space="preserve">: </w:t>
      </w:r>
      <w:r w:rsidR="00703068" w:rsidRPr="0096331D">
        <w:rPr>
          <w:rFonts w:ascii="Garamond" w:hAnsi="Garamond"/>
          <w:sz w:val="24"/>
          <w:szCs w:val="24"/>
        </w:rPr>
        <w:t>413-414</w:t>
      </w:r>
      <w:r w:rsidR="00491E62" w:rsidRPr="0096331D">
        <w:rPr>
          <w:rFonts w:ascii="Garamond" w:hAnsi="Garamond"/>
          <w:sz w:val="24"/>
          <w:szCs w:val="24"/>
        </w:rPr>
        <w:t xml:space="preserve">), we </w:t>
      </w:r>
      <w:r w:rsidR="00935DA2" w:rsidRPr="0096331D">
        <w:rPr>
          <w:rFonts w:ascii="Garamond" w:hAnsi="Garamond"/>
          <w:sz w:val="24"/>
          <w:szCs w:val="24"/>
        </w:rPr>
        <w:t xml:space="preserve">can </w:t>
      </w:r>
      <w:r w:rsidR="00491E62" w:rsidRPr="0096331D">
        <w:rPr>
          <w:rFonts w:ascii="Garamond" w:hAnsi="Garamond"/>
          <w:sz w:val="24"/>
          <w:szCs w:val="24"/>
        </w:rPr>
        <w:t xml:space="preserve">use game-based learning to teach ourselves healthy habits such as exercise and proper nutrition. </w:t>
      </w:r>
      <w:r w:rsidR="00592158" w:rsidRPr="0096331D">
        <w:rPr>
          <w:rFonts w:ascii="Garamond" w:hAnsi="Garamond"/>
          <w:sz w:val="24"/>
          <w:szCs w:val="24"/>
        </w:rPr>
        <w:t xml:space="preserve">For example, </w:t>
      </w:r>
      <w:r w:rsidR="00914F01" w:rsidRPr="0096331D">
        <w:rPr>
          <w:rFonts w:ascii="Garamond" w:hAnsi="Garamond"/>
          <w:sz w:val="24"/>
          <w:szCs w:val="24"/>
        </w:rPr>
        <w:t>devices</w:t>
      </w:r>
      <w:r w:rsidR="00491E62" w:rsidRPr="0096331D">
        <w:rPr>
          <w:rFonts w:ascii="Garamond" w:hAnsi="Garamond"/>
          <w:sz w:val="24"/>
          <w:szCs w:val="24"/>
        </w:rPr>
        <w:t xml:space="preserve"> like </w:t>
      </w:r>
      <w:r w:rsidR="00491E62" w:rsidRPr="0096331D">
        <w:rPr>
          <w:rFonts w:ascii="Garamond" w:hAnsi="Garamond"/>
          <w:i/>
          <w:iCs/>
          <w:sz w:val="24"/>
          <w:szCs w:val="24"/>
        </w:rPr>
        <w:t>FitBit</w:t>
      </w:r>
      <w:r w:rsidR="00B82832" w:rsidRPr="0096331D">
        <w:rPr>
          <w:rFonts w:ascii="Garamond" w:hAnsi="Garamond"/>
          <w:sz w:val="24"/>
          <w:szCs w:val="24"/>
        </w:rPr>
        <w:t xml:space="preserve"> </w:t>
      </w:r>
      <w:r w:rsidR="00491E62" w:rsidRPr="0096331D">
        <w:rPr>
          <w:rFonts w:ascii="Garamond" w:hAnsi="Garamond"/>
          <w:sz w:val="24"/>
          <w:szCs w:val="24"/>
        </w:rPr>
        <w:t xml:space="preserve">allow users to track their health progress in ways </w:t>
      </w:r>
      <w:r w:rsidR="00491E62" w:rsidRPr="0096331D">
        <w:rPr>
          <w:rFonts w:ascii="Garamond" w:hAnsi="Garamond"/>
          <w:sz w:val="24"/>
          <w:szCs w:val="24"/>
        </w:rPr>
        <w:lastRenderedPageBreak/>
        <w:t>that reward them for meeting fitness goals</w:t>
      </w:r>
      <w:r w:rsidR="00592158" w:rsidRPr="0096331D">
        <w:rPr>
          <w:rFonts w:ascii="Garamond" w:hAnsi="Garamond"/>
          <w:sz w:val="24"/>
          <w:szCs w:val="24"/>
        </w:rPr>
        <w:t>; a</w:t>
      </w:r>
      <w:r w:rsidR="00491E62" w:rsidRPr="0096331D">
        <w:rPr>
          <w:rFonts w:ascii="Garamond" w:hAnsi="Garamond"/>
          <w:sz w:val="24"/>
          <w:szCs w:val="24"/>
        </w:rPr>
        <w:t xml:space="preserve">pps such as </w:t>
      </w:r>
      <w:r w:rsidR="00491E62" w:rsidRPr="0096331D">
        <w:rPr>
          <w:rFonts w:ascii="Garamond" w:hAnsi="Garamond"/>
          <w:i/>
          <w:iCs/>
          <w:sz w:val="24"/>
          <w:szCs w:val="24"/>
        </w:rPr>
        <w:t>Calm</w:t>
      </w:r>
      <w:r w:rsidR="00491E62" w:rsidRPr="0096331D">
        <w:rPr>
          <w:rFonts w:ascii="Garamond" w:hAnsi="Garamond"/>
          <w:sz w:val="24"/>
          <w:szCs w:val="24"/>
        </w:rPr>
        <w:t xml:space="preserve"> even gamif</w:t>
      </w:r>
      <w:r w:rsidR="00774E96" w:rsidRPr="0096331D">
        <w:rPr>
          <w:rFonts w:ascii="Garamond" w:hAnsi="Garamond"/>
          <w:sz w:val="24"/>
          <w:szCs w:val="24"/>
        </w:rPr>
        <w:t>y</w:t>
      </w:r>
      <w:r w:rsidR="00491E62" w:rsidRPr="0096331D">
        <w:rPr>
          <w:rFonts w:ascii="Garamond" w:hAnsi="Garamond"/>
          <w:sz w:val="24"/>
          <w:szCs w:val="24"/>
        </w:rPr>
        <w:t xml:space="preserve"> relaxation, by rewarding the user for participating in exercises that are meant to induce physical </w:t>
      </w:r>
      <w:r w:rsidR="00914F01" w:rsidRPr="0096331D">
        <w:rPr>
          <w:rFonts w:ascii="Garamond" w:hAnsi="Garamond"/>
          <w:sz w:val="24"/>
          <w:szCs w:val="24"/>
        </w:rPr>
        <w:t>and</w:t>
      </w:r>
      <w:r w:rsidR="00491E62" w:rsidRPr="0096331D">
        <w:rPr>
          <w:rFonts w:ascii="Garamond" w:hAnsi="Garamond"/>
          <w:sz w:val="24"/>
          <w:szCs w:val="24"/>
        </w:rPr>
        <w:t xml:space="preserve"> mental relaxation. </w:t>
      </w:r>
    </w:p>
    <w:p w14:paraId="6105BFBB" w14:textId="77A261D9" w:rsidR="00A46BCD" w:rsidRPr="0096331D" w:rsidRDefault="00B82832" w:rsidP="00431F78">
      <w:pPr>
        <w:spacing w:after="0" w:line="360" w:lineRule="auto"/>
        <w:ind w:firstLine="720"/>
        <w:jc w:val="both"/>
        <w:rPr>
          <w:rFonts w:ascii="Garamond" w:hAnsi="Garamond"/>
          <w:sz w:val="24"/>
          <w:szCs w:val="24"/>
        </w:rPr>
      </w:pPr>
      <w:r w:rsidRPr="0096331D">
        <w:rPr>
          <w:rFonts w:ascii="Garamond" w:hAnsi="Garamond"/>
          <w:sz w:val="24"/>
          <w:szCs w:val="24"/>
        </w:rPr>
        <w:t>The problem with the</w:t>
      </w:r>
      <w:r w:rsidR="00491E62" w:rsidRPr="0096331D">
        <w:rPr>
          <w:rFonts w:ascii="Garamond" w:hAnsi="Garamond"/>
          <w:sz w:val="24"/>
          <w:szCs w:val="24"/>
        </w:rPr>
        <w:t xml:space="preserve"> </w:t>
      </w:r>
      <w:r w:rsidR="00DD3442" w:rsidRPr="0096331D">
        <w:rPr>
          <w:rFonts w:ascii="Garamond" w:hAnsi="Garamond"/>
          <w:sz w:val="24"/>
          <w:szCs w:val="24"/>
        </w:rPr>
        <w:t>gamifying</w:t>
      </w:r>
      <w:r w:rsidR="00491E62" w:rsidRPr="0096331D">
        <w:rPr>
          <w:rFonts w:ascii="Garamond" w:hAnsi="Garamond"/>
          <w:sz w:val="24"/>
          <w:szCs w:val="24"/>
        </w:rPr>
        <w:t xml:space="preserve"> </w:t>
      </w:r>
      <w:r w:rsidR="00E216DA" w:rsidRPr="0096331D">
        <w:rPr>
          <w:rFonts w:ascii="Garamond" w:hAnsi="Garamond"/>
          <w:i/>
          <w:iCs/>
          <w:sz w:val="24"/>
          <w:szCs w:val="24"/>
        </w:rPr>
        <w:t>sincere</w:t>
      </w:r>
      <w:r w:rsidR="00E216DA" w:rsidRPr="0096331D">
        <w:rPr>
          <w:rFonts w:ascii="Garamond" w:hAnsi="Garamond"/>
          <w:sz w:val="24"/>
          <w:szCs w:val="24"/>
        </w:rPr>
        <w:t xml:space="preserve"> interpersonal </w:t>
      </w:r>
      <w:r w:rsidR="00491E62" w:rsidRPr="0096331D">
        <w:rPr>
          <w:rFonts w:ascii="Garamond" w:hAnsi="Garamond"/>
          <w:sz w:val="24"/>
          <w:szCs w:val="24"/>
        </w:rPr>
        <w:t>communication</w:t>
      </w:r>
      <w:r w:rsidR="00E216DA" w:rsidRPr="0096331D">
        <w:rPr>
          <w:rFonts w:ascii="Garamond" w:hAnsi="Garamond"/>
          <w:sz w:val="24"/>
          <w:szCs w:val="24"/>
        </w:rPr>
        <w:t xml:space="preserve"> </w:t>
      </w:r>
      <w:r w:rsidR="004E1DB8" w:rsidRPr="0096331D">
        <w:rPr>
          <w:rFonts w:ascii="Garamond" w:hAnsi="Garamond"/>
          <w:sz w:val="24"/>
          <w:szCs w:val="24"/>
        </w:rPr>
        <w:t xml:space="preserve">though </w:t>
      </w:r>
      <w:r w:rsidRPr="0096331D">
        <w:rPr>
          <w:rFonts w:ascii="Garamond" w:hAnsi="Garamond"/>
          <w:sz w:val="24"/>
          <w:szCs w:val="24"/>
        </w:rPr>
        <w:t>ultimately stems from</w:t>
      </w:r>
      <w:r w:rsidR="00491E62" w:rsidRPr="0096331D">
        <w:rPr>
          <w:rFonts w:ascii="Garamond" w:hAnsi="Garamond"/>
          <w:sz w:val="24"/>
          <w:szCs w:val="24"/>
        </w:rPr>
        <w:t xml:space="preserve"> </w:t>
      </w:r>
      <w:r w:rsidR="00DD3442" w:rsidRPr="0096331D">
        <w:rPr>
          <w:rFonts w:ascii="Garamond" w:hAnsi="Garamond"/>
          <w:sz w:val="24"/>
          <w:szCs w:val="24"/>
        </w:rPr>
        <w:t>how</w:t>
      </w:r>
      <w:r w:rsidR="00491E62" w:rsidRPr="0096331D">
        <w:rPr>
          <w:rFonts w:ascii="Garamond" w:hAnsi="Garamond"/>
          <w:sz w:val="24"/>
          <w:szCs w:val="24"/>
        </w:rPr>
        <w:t xml:space="preserve"> games motivate participation. </w:t>
      </w:r>
      <w:r w:rsidRPr="0096331D">
        <w:rPr>
          <w:rFonts w:ascii="Garamond" w:hAnsi="Garamond"/>
          <w:sz w:val="24"/>
          <w:szCs w:val="24"/>
        </w:rPr>
        <w:t xml:space="preserve">Crucially, </w:t>
      </w:r>
      <w:r w:rsidR="00DD3442" w:rsidRPr="0096331D">
        <w:rPr>
          <w:rFonts w:ascii="Garamond" w:hAnsi="Garamond"/>
          <w:sz w:val="24"/>
          <w:szCs w:val="24"/>
        </w:rPr>
        <w:t xml:space="preserve">Nguyen argues, </w:t>
      </w:r>
      <w:r w:rsidRPr="0096331D">
        <w:rPr>
          <w:rFonts w:ascii="Garamond" w:hAnsi="Garamond"/>
          <w:sz w:val="24"/>
          <w:szCs w:val="24"/>
        </w:rPr>
        <w:t>g</w:t>
      </w:r>
      <w:r w:rsidR="00491E62" w:rsidRPr="0096331D">
        <w:rPr>
          <w:rFonts w:ascii="Garamond" w:hAnsi="Garamond"/>
          <w:sz w:val="24"/>
          <w:szCs w:val="24"/>
        </w:rPr>
        <w:t xml:space="preserve">ames draw us in by </w:t>
      </w:r>
      <w:r w:rsidR="00491E62" w:rsidRPr="0096331D">
        <w:rPr>
          <w:rFonts w:ascii="Garamond" w:hAnsi="Garamond"/>
          <w:i/>
          <w:iCs/>
          <w:sz w:val="24"/>
          <w:szCs w:val="24"/>
        </w:rPr>
        <w:t>simplifying</w:t>
      </w:r>
      <w:r w:rsidR="00491E62" w:rsidRPr="0096331D">
        <w:rPr>
          <w:rFonts w:ascii="Garamond" w:hAnsi="Garamond"/>
          <w:sz w:val="24"/>
          <w:szCs w:val="24"/>
        </w:rPr>
        <w:t xml:space="preserve"> </w:t>
      </w:r>
      <w:r w:rsidR="00DD3442" w:rsidRPr="0096331D">
        <w:rPr>
          <w:rFonts w:ascii="Garamond" w:hAnsi="Garamond"/>
          <w:sz w:val="24"/>
          <w:szCs w:val="24"/>
        </w:rPr>
        <w:t xml:space="preserve">and </w:t>
      </w:r>
      <w:r w:rsidR="00592158" w:rsidRPr="0096331D">
        <w:rPr>
          <w:rFonts w:ascii="Garamond" w:hAnsi="Garamond"/>
          <w:sz w:val="24"/>
          <w:szCs w:val="24"/>
        </w:rPr>
        <w:t xml:space="preserve">thus </w:t>
      </w:r>
      <w:r w:rsidR="00DD3442" w:rsidRPr="0096331D">
        <w:rPr>
          <w:rFonts w:ascii="Garamond" w:hAnsi="Garamond"/>
          <w:i/>
          <w:iCs/>
          <w:sz w:val="24"/>
          <w:szCs w:val="24"/>
        </w:rPr>
        <w:t>clarifying</w:t>
      </w:r>
      <w:r w:rsidR="00DD3442" w:rsidRPr="0096331D">
        <w:rPr>
          <w:rFonts w:ascii="Garamond" w:hAnsi="Garamond"/>
          <w:sz w:val="24"/>
          <w:szCs w:val="24"/>
        </w:rPr>
        <w:t xml:space="preserve"> </w:t>
      </w:r>
      <w:r w:rsidR="00491E62" w:rsidRPr="0096331D">
        <w:rPr>
          <w:rFonts w:ascii="Garamond" w:hAnsi="Garamond"/>
          <w:sz w:val="24"/>
          <w:szCs w:val="24"/>
        </w:rPr>
        <w:t xml:space="preserve">our desires: </w:t>
      </w:r>
      <w:r w:rsidR="00A46BCD" w:rsidRPr="0096331D">
        <w:rPr>
          <w:rFonts w:ascii="Garamond" w:hAnsi="Garamond"/>
          <w:sz w:val="24"/>
          <w:szCs w:val="24"/>
        </w:rPr>
        <w:t>“Gamification</w:t>
      </w:r>
      <w:r w:rsidR="003F21D2" w:rsidRPr="0096331D">
        <w:rPr>
          <w:rFonts w:ascii="Garamond" w:hAnsi="Garamond"/>
          <w:sz w:val="24"/>
          <w:szCs w:val="24"/>
        </w:rPr>
        <w:t xml:space="preserve"> </w:t>
      </w:r>
      <w:r w:rsidR="00A46BCD" w:rsidRPr="0096331D">
        <w:rPr>
          <w:rFonts w:ascii="Garamond" w:hAnsi="Garamond"/>
          <w:sz w:val="24"/>
          <w:szCs w:val="24"/>
        </w:rPr>
        <w:t>increases our motivation by changing the nature of the activity. Often, the goals of ordinary activity are rich and subtle. When we</w:t>
      </w:r>
      <w:r w:rsidR="003F21D2" w:rsidRPr="0096331D">
        <w:rPr>
          <w:rFonts w:ascii="Garamond" w:hAnsi="Garamond"/>
          <w:sz w:val="24"/>
          <w:szCs w:val="24"/>
        </w:rPr>
        <w:t xml:space="preserve"> </w:t>
      </w:r>
      <w:r w:rsidR="00A46BCD" w:rsidRPr="0096331D">
        <w:rPr>
          <w:rFonts w:ascii="Garamond" w:hAnsi="Garamond"/>
          <w:sz w:val="24"/>
          <w:szCs w:val="24"/>
        </w:rPr>
        <w:t>gamify</w:t>
      </w:r>
      <w:r w:rsidR="003F21D2" w:rsidRPr="0096331D">
        <w:rPr>
          <w:rFonts w:ascii="Garamond" w:hAnsi="Garamond"/>
          <w:sz w:val="24"/>
          <w:szCs w:val="24"/>
        </w:rPr>
        <w:t xml:space="preserve"> </w:t>
      </w:r>
      <w:r w:rsidR="00A46BCD" w:rsidRPr="0096331D">
        <w:rPr>
          <w:rFonts w:ascii="Garamond" w:hAnsi="Garamond"/>
          <w:sz w:val="24"/>
          <w:szCs w:val="24"/>
        </w:rPr>
        <w:t>these activities,</w:t>
      </w:r>
      <w:r w:rsidR="003F21D2" w:rsidRPr="0096331D">
        <w:rPr>
          <w:rFonts w:ascii="Garamond" w:hAnsi="Garamond"/>
          <w:sz w:val="24"/>
          <w:szCs w:val="24"/>
        </w:rPr>
        <w:t xml:space="preserve"> </w:t>
      </w:r>
      <w:r w:rsidR="00A46BCD" w:rsidRPr="0096331D">
        <w:rPr>
          <w:rFonts w:ascii="Garamond" w:hAnsi="Garamond"/>
          <w:sz w:val="24"/>
          <w:szCs w:val="24"/>
        </w:rPr>
        <w:t>we change those goals</w:t>
      </w:r>
      <w:r w:rsidR="003F21D2" w:rsidRPr="0096331D">
        <w:rPr>
          <w:rFonts w:ascii="Garamond" w:hAnsi="Garamond"/>
          <w:sz w:val="24"/>
          <w:szCs w:val="24"/>
        </w:rPr>
        <w:t xml:space="preserve"> </w:t>
      </w:r>
      <w:r w:rsidR="00A46BCD" w:rsidRPr="0096331D">
        <w:rPr>
          <w:rFonts w:ascii="Garamond" w:hAnsi="Garamond"/>
          <w:sz w:val="24"/>
          <w:szCs w:val="24"/>
        </w:rPr>
        <w:t>to make them artificially clear” (</w:t>
      </w:r>
      <w:r w:rsidR="009F779C" w:rsidRPr="0096331D">
        <w:rPr>
          <w:rFonts w:ascii="Garamond" w:hAnsi="Garamond"/>
          <w:sz w:val="24"/>
          <w:szCs w:val="24"/>
        </w:rPr>
        <w:t>2021</w:t>
      </w:r>
      <w:r w:rsidR="00A46BCD" w:rsidRPr="0096331D">
        <w:rPr>
          <w:rFonts w:ascii="Garamond" w:hAnsi="Garamond"/>
          <w:sz w:val="24"/>
          <w:szCs w:val="24"/>
        </w:rPr>
        <w:t xml:space="preserve">: </w:t>
      </w:r>
      <w:r w:rsidR="00703068" w:rsidRPr="0096331D">
        <w:rPr>
          <w:rFonts w:ascii="Garamond" w:hAnsi="Garamond"/>
          <w:sz w:val="24"/>
          <w:szCs w:val="24"/>
        </w:rPr>
        <w:t>411</w:t>
      </w:r>
      <w:r w:rsidR="00A46BCD" w:rsidRPr="0096331D">
        <w:rPr>
          <w:rFonts w:ascii="Garamond" w:hAnsi="Garamond"/>
          <w:sz w:val="24"/>
          <w:szCs w:val="24"/>
        </w:rPr>
        <w:t xml:space="preserve">). For example, </w:t>
      </w:r>
      <w:r w:rsidR="004B51EF" w:rsidRPr="0096331D">
        <w:rPr>
          <w:rFonts w:ascii="Garamond" w:hAnsi="Garamond"/>
          <w:sz w:val="24"/>
          <w:szCs w:val="24"/>
        </w:rPr>
        <w:t>when engaged in</w:t>
      </w:r>
      <w:r w:rsidR="00A46BCD" w:rsidRPr="0096331D">
        <w:rPr>
          <w:rFonts w:ascii="Garamond" w:hAnsi="Garamond"/>
          <w:sz w:val="24"/>
          <w:szCs w:val="24"/>
        </w:rPr>
        <w:t xml:space="preserve"> non-gamified </w:t>
      </w:r>
      <w:r w:rsidR="004B51EF" w:rsidRPr="0096331D">
        <w:rPr>
          <w:rFonts w:ascii="Garamond" w:hAnsi="Garamond"/>
          <w:i/>
          <w:iCs/>
          <w:sz w:val="24"/>
          <w:szCs w:val="24"/>
        </w:rPr>
        <w:t>sincere</w:t>
      </w:r>
      <w:r w:rsidR="004B51EF" w:rsidRPr="0096331D">
        <w:rPr>
          <w:rFonts w:ascii="Garamond" w:hAnsi="Garamond"/>
          <w:sz w:val="24"/>
          <w:szCs w:val="24"/>
        </w:rPr>
        <w:t xml:space="preserve"> </w:t>
      </w:r>
      <w:r w:rsidR="00A46BCD" w:rsidRPr="0096331D">
        <w:rPr>
          <w:rFonts w:ascii="Garamond" w:hAnsi="Garamond"/>
          <w:sz w:val="24"/>
          <w:szCs w:val="24"/>
        </w:rPr>
        <w:t xml:space="preserve">discourse with </w:t>
      </w:r>
      <w:r w:rsidR="004B51EF" w:rsidRPr="0096331D">
        <w:rPr>
          <w:rFonts w:ascii="Garamond" w:hAnsi="Garamond"/>
          <w:sz w:val="24"/>
          <w:szCs w:val="24"/>
        </w:rPr>
        <w:t>our</w:t>
      </w:r>
      <w:r w:rsidR="00A46BCD" w:rsidRPr="0096331D">
        <w:rPr>
          <w:rFonts w:ascii="Garamond" w:hAnsi="Garamond"/>
          <w:sz w:val="24"/>
          <w:szCs w:val="24"/>
        </w:rPr>
        <w:t xml:space="preserve"> peers, </w:t>
      </w:r>
      <w:r w:rsidR="004B51EF" w:rsidRPr="0096331D">
        <w:rPr>
          <w:rFonts w:ascii="Garamond" w:hAnsi="Garamond"/>
          <w:sz w:val="24"/>
          <w:szCs w:val="24"/>
        </w:rPr>
        <w:t>we have</w:t>
      </w:r>
      <w:r w:rsidR="00A46BCD" w:rsidRPr="0096331D">
        <w:rPr>
          <w:rFonts w:ascii="Garamond" w:hAnsi="Garamond"/>
          <w:sz w:val="24"/>
          <w:szCs w:val="24"/>
        </w:rPr>
        <w:t xml:space="preserve"> complex and multifaceted</w:t>
      </w:r>
      <w:r w:rsidR="004B51EF" w:rsidRPr="0096331D">
        <w:rPr>
          <w:rFonts w:ascii="Garamond" w:hAnsi="Garamond"/>
          <w:sz w:val="24"/>
          <w:szCs w:val="24"/>
        </w:rPr>
        <w:t xml:space="preserve"> values for this complex and multifaceted good</w:t>
      </w:r>
      <w:r w:rsidR="00584928" w:rsidRPr="0096331D">
        <w:rPr>
          <w:rFonts w:ascii="Garamond" w:hAnsi="Garamond"/>
          <w:sz w:val="24"/>
          <w:szCs w:val="24"/>
        </w:rPr>
        <w:t xml:space="preserve">, as </w:t>
      </w:r>
      <w:r w:rsidR="004B51EF" w:rsidRPr="0096331D">
        <w:rPr>
          <w:rFonts w:ascii="Garamond" w:hAnsi="Garamond"/>
          <w:sz w:val="24"/>
          <w:szCs w:val="24"/>
        </w:rPr>
        <w:t>(presumably) ought to be the case</w:t>
      </w:r>
      <w:r w:rsidR="00A46BCD" w:rsidRPr="0096331D">
        <w:rPr>
          <w:rFonts w:ascii="Garamond" w:hAnsi="Garamond"/>
          <w:sz w:val="24"/>
          <w:szCs w:val="24"/>
        </w:rPr>
        <w:t xml:space="preserve">. But to “succeed” at Twitter, one must engage in discourse with an </w:t>
      </w:r>
      <w:r w:rsidR="00A46BCD" w:rsidRPr="0096331D">
        <w:rPr>
          <w:rFonts w:ascii="Garamond" w:hAnsi="Garamond"/>
          <w:i/>
          <w:iCs/>
          <w:sz w:val="24"/>
          <w:szCs w:val="24"/>
        </w:rPr>
        <w:t>artificial</w:t>
      </w:r>
      <w:r w:rsidR="00A46BCD" w:rsidRPr="0096331D">
        <w:rPr>
          <w:rFonts w:ascii="Garamond" w:hAnsi="Garamond"/>
          <w:sz w:val="24"/>
          <w:szCs w:val="24"/>
        </w:rPr>
        <w:t xml:space="preserve"> value set—the set given to them by the site creators—and focus on the goal of the game: maximizing engagement with their tweets. </w:t>
      </w:r>
      <w:r w:rsidR="00F631FE" w:rsidRPr="0096331D">
        <w:rPr>
          <w:rFonts w:ascii="Garamond" w:hAnsi="Garamond"/>
          <w:sz w:val="24"/>
          <w:szCs w:val="24"/>
        </w:rPr>
        <w:t>There may be many tasks which could be unproblematically gamified, in virtue of the fact that we don’t believe we ought to hold rich, subtle, complex values for them</w:t>
      </w:r>
      <w:r w:rsidR="004E1DB8" w:rsidRPr="0096331D">
        <w:rPr>
          <w:rFonts w:ascii="Garamond" w:hAnsi="Garamond"/>
          <w:sz w:val="24"/>
          <w:szCs w:val="24"/>
        </w:rPr>
        <w:t>. F</w:t>
      </w:r>
      <w:r w:rsidR="00F631FE" w:rsidRPr="0096331D">
        <w:rPr>
          <w:rFonts w:ascii="Garamond" w:hAnsi="Garamond"/>
          <w:sz w:val="24"/>
          <w:szCs w:val="24"/>
        </w:rPr>
        <w:t>or instance, toothbrushes which gamify oral hygiene for children may fall into this category.</w:t>
      </w:r>
    </w:p>
    <w:p w14:paraId="43496BA9" w14:textId="572A4161" w:rsidR="009F1287" w:rsidRPr="0096331D" w:rsidRDefault="000E0D21" w:rsidP="00431F78">
      <w:pPr>
        <w:spacing w:after="0" w:line="360" w:lineRule="auto"/>
        <w:ind w:firstLine="720"/>
        <w:jc w:val="both"/>
        <w:rPr>
          <w:rFonts w:ascii="Garamond" w:hAnsi="Garamond"/>
          <w:sz w:val="24"/>
          <w:szCs w:val="24"/>
        </w:rPr>
      </w:pPr>
      <w:bookmarkStart w:id="4" w:name="_Hlk74941662"/>
      <w:bookmarkStart w:id="5" w:name="_Hlk74893448"/>
      <w:r w:rsidRPr="0096331D">
        <w:rPr>
          <w:rFonts w:ascii="Garamond" w:hAnsi="Garamond"/>
          <w:sz w:val="24"/>
          <w:szCs w:val="24"/>
        </w:rPr>
        <w:t>For Nguyen, values are “artificial” when they are a part of a structure of agency that has been given to us by someone else. In games, someone is the game designer who “sculpts the temporary agency that the player will occupy during the game</w:t>
      </w:r>
      <w:r w:rsidR="00E235B1" w:rsidRPr="0096331D">
        <w:rPr>
          <w:rFonts w:ascii="Garamond" w:hAnsi="Garamond"/>
          <w:sz w:val="24"/>
          <w:szCs w:val="24"/>
        </w:rPr>
        <w:t>”, determining “who the player will be” in the imagined world of the game</w:t>
      </w:r>
      <w:r w:rsidR="00703068" w:rsidRPr="0096331D">
        <w:rPr>
          <w:rFonts w:ascii="Garamond" w:hAnsi="Garamond"/>
          <w:sz w:val="24"/>
          <w:szCs w:val="24"/>
        </w:rPr>
        <w:t xml:space="preserve"> (</w:t>
      </w:r>
      <w:r w:rsidR="004E1DB8" w:rsidRPr="0096331D">
        <w:rPr>
          <w:rFonts w:ascii="Garamond" w:hAnsi="Garamond"/>
          <w:sz w:val="24"/>
          <w:szCs w:val="24"/>
        </w:rPr>
        <w:t xml:space="preserve">Nguyen </w:t>
      </w:r>
      <w:r w:rsidR="00703068" w:rsidRPr="0096331D">
        <w:rPr>
          <w:rFonts w:ascii="Garamond" w:hAnsi="Garamond"/>
          <w:sz w:val="24"/>
          <w:szCs w:val="24"/>
        </w:rPr>
        <w:t>2021: 414)</w:t>
      </w:r>
      <w:r w:rsidR="00E235B1" w:rsidRPr="0096331D">
        <w:rPr>
          <w:rFonts w:ascii="Garamond" w:hAnsi="Garamond"/>
          <w:sz w:val="24"/>
          <w:szCs w:val="24"/>
        </w:rPr>
        <w:t xml:space="preserve">. Artificial values, then, are those values that are part and parcel </w:t>
      </w:r>
      <w:r w:rsidR="004E1DB8" w:rsidRPr="0096331D">
        <w:rPr>
          <w:rFonts w:ascii="Garamond" w:hAnsi="Garamond"/>
          <w:sz w:val="24"/>
          <w:szCs w:val="24"/>
        </w:rPr>
        <w:t>of</w:t>
      </w:r>
      <w:r w:rsidR="00E235B1" w:rsidRPr="0096331D">
        <w:rPr>
          <w:rFonts w:ascii="Garamond" w:hAnsi="Garamond"/>
          <w:sz w:val="24"/>
          <w:szCs w:val="24"/>
        </w:rPr>
        <w:t xml:space="preserve"> the entire agential structure that we are given—our end goals, our character, the ways in which we are to move and act</w:t>
      </w:r>
      <w:r w:rsidR="004E1DB8" w:rsidRPr="0096331D">
        <w:rPr>
          <w:rFonts w:ascii="Garamond" w:hAnsi="Garamond"/>
          <w:sz w:val="24"/>
          <w:szCs w:val="24"/>
        </w:rPr>
        <w:t>, etc.</w:t>
      </w:r>
      <w:r w:rsidR="00E235B1" w:rsidRPr="0096331D">
        <w:rPr>
          <w:rFonts w:ascii="Garamond" w:hAnsi="Garamond"/>
          <w:sz w:val="24"/>
          <w:szCs w:val="24"/>
        </w:rPr>
        <w:t xml:space="preserve">—either by the designer of the game (if we are playing a game) or by some other mechanism that suspends our </w:t>
      </w:r>
      <w:r w:rsidR="009E5170" w:rsidRPr="0096331D">
        <w:rPr>
          <w:rFonts w:ascii="Garamond" w:hAnsi="Garamond"/>
          <w:sz w:val="24"/>
          <w:szCs w:val="24"/>
        </w:rPr>
        <w:t>usual</w:t>
      </w:r>
      <w:r w:rsidR="00E235B1" w:rsidRPr="0096331D">
        <w:rPr>
          <w:rFonts w:ascii="Garamond" w:hAnsi="Garamond"/>
          <w:sz w:val="24"/>
          <w:szCs w:val="24"/>
        </w:rPr>
        <w:t xml:space="preserve"> agency. </w:t>
      </w:r>
    </w:p>
    <w:p w14:paraId="1C25296E" w14:textId="3C9CF6C6" w:rsidR="00E10959" w:rsidRPr="0096331D" w:rsidRDefault="00576D5E" w:rsidP="00431F78">
      <w:pPr>
        <w:spacing w:after="0" w:line="360" w:lineRule="auto"/>
        <w:ind w:firstLine="720"/>
        <w:jc w:val="both"/>
        <w:rPr>
          <w:rFonts w:ascii="Garamond" w:hAnsi="Garamond"/>
          <w:sz w:val="24"/>
          <w:szCs w:val="24"/>
        </w:rPr>
      </w:pPr>
      <w:bookmarkStart w:id="6" w:name="_Hlk74941723"/>
      <w:bookmarkEnd w:id="4"/>
      <w:r w:rsidRPr="0096331D">
        <w:rPr>
          <w:rFonts w:ascii="Garamond" w:hAnsi="Garamond"/>
          <w:sz w:val="24"/>
          <w:szCs w:val="24"/>
        </w:rPr>
        <w:t>Further</w:t>
      </w:r>
      <w:r w:rsidR="004E1DB8" w:rsidRPr="0096331D">
        <w:rPr>
          <w:rFonts w:ascii="Garamond" w:hAnsi="Garamond"/>
          <w:sz w:val="24"/>
          <w:szCs w:val="24"/>
        </w:rPr>
        <w:t>more</w:t>
      </w:r>
      <w:r w:rsidRPr="0096331D">
        <w:rPr>
          <w:rFonts w:ascii="Garamond" w:hAnsi="Garamond"/>
          <w:sz w:val="24"/>
          <w:szCs w:val="24"/>
        </w:rPr>
        <w:t xml:space="preserve">, such suspensions of </w:t>
      </w:r>
      <w:r w:rsidR="004B51EF" w:rsidRPr="0096331D">
        <w:rPr>
          <w:rFonts w:ascii="Garamond" w:hAnsi="Garamond"/>
          <w:sz w:val="24"/>
          <w:szCs w:val="24"/>
        </w:rPr>
        <w:t xml:space="preserve">autonomous </w:t>
      </w:r>
      <w:r w:rsidRPr="0096331D">
        <w:rPr>
          <w:rFonts w:ascii="Garamond" w:hAnsi="Garamond"/>
          <w:sz w:val="24"/>
          <w:szCs w:val="24"/>
        </w:rPr>
        <w:t>agency grant the same artificial values to all persons whose agency is suspended by the same person or mechanism. This is what allows for multi-player games</w:t>
      </w:r>
      <w:r w:rsidR="00E368FA" w:rsidRPr="0096331D">
        <w:rPr>
          <w:rFonts w:ascii="Garamond" w:hAnsi="Garamond"/>
          <w:sz w:val="24"/>
          <w:szCs w:val="24"/>
        </w:rPr>
        <w:t xml:space="preserve"> </w:t>
      </w:r>
      <w:r w:rsidRPr="0096331D">
        <w:rPr>
          <w:rFonts w:ascii="Garamond" w:hAnsi="Garamond"/>
          <w:sz w:val="24"/>
          <w:szCs w:val="24"/>
        </w:rPr>
        <w:t xml:space="preserve">and what allows Twitter to function as efficiently as it does. But </w:t>
      </w:r>
      <w:r w:rsidR="004272A3" w:rsidRPr="0096331D">
        <w:rPr>
          <w:rFonts w:ascii="Garamond" w:hAnsi="Garamond"/>
          <w:sz w:val="24"/>
          <w:szCs w:val="24"/>
        </w:rPr>
        <w:t>for</w:t>
      </w:r>
      <w:r w:rsidRPr="0096331D">
        <w:rPr>
          <w:rFonts w:ascii="Garamond" w:hAnsi="Garamond"/>
          <w:sz w:val="24"/>
          <w:szCs w:val="24"/>
        </w:rPr>
        <w:t xml:space="preserve"> people to share values, Nguyen argues, these values must be simpler and clearer tha</w:t>
      </w:r>
      <w:r w:rsidR="004E1DB8" w:rsidRPr="0096331D">
        <w:rPr>
          <w:rFonts w:ascii="Garamond" w:hAnsi="Garamond"/>
          <w:sz w:val="24"/>
          <w:szCs w:val="24"/>
        </w:rPr>
        <w:t xml:space="preserve">n </w:t>
      </w:r>
      <w:r w:rsidRPr="0096331D">
        <w:rPr>
          <w:rFonts w:ascii="Garamond" w:hAnsi="Garamond"/>
          <w:sz w:val="24"/>
          <w:szCs w:val="24"/>
        </w:rPr>
        <w:t xml:space="preserve">our ordinary values are outside the context of a pre-sculpted agency. </w:t>
      </w:r>
      <w:bookmarkEnd w:id="6"/>
      <w:r w:rsidR="00592158" w:rsidRPr="0096331D">
        <w:rPr>
          <w:rFonts w:ascii="Garamond" w:hAnsi="Garamond"/>
          <w:sz w:val="24"/>
          <w:szCs w:val="24"/>
        </w:rPr>
        <w:t>I</w:t>
      </w:r>
      <w:r w:rsidR="00491E62" w:rsidRPr="0096331D">
        <w:rPr>
          <w:rFonts w:ascii="Garamond" w:hAnsi="Garamond"/>
          <w:sz w:val="24"/>
          <w:szCs w:val="24"/>
        </w:rPr>
        <w:t xml:space="preserve">n real life, our </w:t>
      </w:r>
      <w:r w:rsidR="009F1287" w:rsidRPr="0096331D">
        <w:rPr>
          <w:rFonts w:ascii="Garamond" w:hAnsi="Garamond"/>
          <w:sz w:val="24"/>
          <w:szCs w:val="24"/>
        </w:rPr>
        <w:t>values</w:t>
      </w:r>
      <w:r w:rsidR="00491E62" w:rsidRPr="0096331D">
        <w:rPr>
          <w:rFonts w:ascii="Garamond" w:hAnsi="Garamond"/>
          <w:sz w:val="24"/>
          <w:szCs w:val="24"/>
        </w:rPr>
        <w:t xml:space="preserve"> are often opaque to us, and figuring out how to balance them against one another (e.g.</w:t>
      </w:r>
      <w:r w:rsidR="00DF3666" w:rsidRPr="0096331D">
        <w:rPr>
          <w:rFonts w:ascii="Garamond" w:hAnsi="Garamond"/>
          <w:sz w:val="24"/>
          <w:szCs w:val="24"/>
        </w:rPr>
        <w:t>,</w:t>
      </w:r>
      <w:r w:rsidR="00491E62" w:rsidRPr="0096331D">
        <w:rPr>
          <w:rFonts w:ascii="Garamond" w:hAnsi="Garamond"/>
          <w:sz w:val="24"/>
          <w:szCs w:val="24"/>
        </w:rPr>
        <w:t xml:space="preserve"> “I want to relax tonight but I also want to support my friend by going to her art show”) is anything but clear. </w:t>
      </w:r>
      <w:r w:rsidR="00592158" w:rsidRPr="0096331D">
        <w:rPr>
          <w:rFonts w:ascii="Garamond" w:hAnsi="Garamond"/>
          <w:sz w:val="24"/>
          <w:szCs w:val="24"/>
        </w:rPr>
        <w:t>But i</w:t>
      </w:r>
      <w:r w:rsidR="00491E62" w:rsidRPr="0096331D">
        <w:rPr>
          <w:rFonts w:ascii="Garamond" w:hAnsi="Garamond"/>
          <w:sz w:val="24"/>
          <w:szCs w:val="24"/>
        </w:rPr>
        <w:t>n a game, our values are perfectly clear</w:t>
      </w:r>
      <w:r w:rsidR="00935DA2" w:rsidRPr="0096331D">
        <w:rPr>
          <w:rFonts w:ascii="Garamond" w:hAnsi="Garamond"/>
          <w:sz w:val="24"/>
          <w:szCs w:val="24"/>
        </w:rPr>
        <w:t>, which allows us</w:t>
      </w:r>
      <w:r w:rsidR="00491E62" w:rsidRPr="0096331D">
        <w:rPr>
          <w:rFonts w:ascii="Garamond" w:hAnsi="Garamond"/>
          <w:sz w:val="24"/>
          <w:szCs w:val="24"/>
        </w:rPr>
        <w:t xml:space="preserve"> </w:t>
      </w:r>
      <w:r w:rsidR="00935DA2" w:rsidRPr="0096331D">
        <w:rPr>
          <w:rFonts w:ascii="Garamond" w:hAnsi="Garamond"/>
          <w:sz w:val="24"/>
          <w:szCs w:val="24"/>
        </w:rPr>
        <w:t>to effectively strategize</w:t>
      </w:r>
      <w:r w:rsidR="00491E62" w:rsidRPr="0096331D">
        <w:rPr>
          <w:rFonts w:ascii="Garamond" w:hAnsi="Garamond"/>
          <w:sz w:val="24"/>
          <w:szCs w:val="24"/>
        </w:rPr>
        <w:t xml:space="preserve">. </w:t>
      </w:r>
      <w:r w:rsidR="00431F78" w:rsidRPr="0096331D">
        <w:rPr>
          <w:rFonts w:ascii="Garamond" w:hAnsi="Garamond"/>
          <w:sz w:val="24"/>
          <w:szCs w:val="24"/>
        </w:rPr>
        <w:t>Nguyen</w:t>
      </w:r>
      <w:r w:rsidR="00ED071B" w:rsidRPr="0096331D">
        <w:rPr>
          <w:rFonts w:ascii="Garamond" w:hAnsi="Garamond"/>
          <w:sz w:val="24"/>
          <w:szCs w:val="24"/>
        </w:rPr>
        <w:t xml:space="preserve"> </w:t>
      </w:r>
      <w:r w:rsidR="00431F78" w:rsidRPr="0096331D">
        <w:rPr>
          <w:rFonts w:ascii="Garamond" w:hAnsi="Garamond"/>
          <w:sz w:val="24"/>
          <w:szCs w:val="24"/>
        </w:rPr>
        <w:t>uses the example of our</w:t>
      </w:r>
      <w:r w:rsidR="00ED071B" w:rsidRPr="0096331D">
        <w:rPr>
          <w:rFonts w:ascii="Garamond" w:hAnsi="Garamond"/>
          <w:sz w:val="24"/>
          <w:szCs w:val="24"/>
        </w:rPr>
        <w:t xml:space="preserve"> values for “likes’, “retweets”, and “followers” </w:t>
      </w:r>
      <w:r w:rsidR="0058134D" w:rsidRPr="0096331D">
        <w:rPr>
          <w:rFonts w:ascii="Garamond" w:hAnsi="Garamond"/>
          <w:sz w:val="24"/>
          <w:szCs w:val="24"/>
        </w:rPr>
        <w:t>handed to us</w:t>
      </w:r>
      <w:r w:rsidR="00ED071B" w:rsidRPr="0096331D">
        <w:rPr>
          <w:rFonts w:ascii="Garamond" w:hAnsi="Garamond"/>
          <w:sz w:val="24"/>
          <w:szCs w:val="24"/>
        </w:rPr>
        <w:t xml:space="preserve"> </w:t>
      </w:r>
      <w:r w:rsidR="00162CAD" w:rsidRPr="0096331D">
        <w:rPr>
          <w:rFonts w:ascii="Garamond" w:hAnsi="Garamond"/>
          <w:sz w:val="24"/>
          <w:szCs w:val="24"/>
        </w:rPr>
        <w:t xml:space="preserve">by the site designers </w:t>
      </w:r>
      <w:r w:rsidR="00ED071B" w:rsidRPr="0096331D">
        <w:rPr>
          <w:rFonts w:ascii="Garamond" w:hAnsi="Garamond"/>
          <w:sz w:val="24"/>
          <w:szCs w:val="24"/>
        </w:rPr>
        <w:t xml:space="preserve">when we </w:t>
      </w:r>
      <w:r w:rsidR="00162CAD" w:rsidRPr="0096331D">
        <w:rPr>
          <w:rFonts w:ascii="Garamond" w:hAnsi="Garamond"/>
          <w:sz w:val="24"/>
          <w:szCs w:val="24"/>
        </w:rPr>
        <w:t>enter the “game” of Twitter</w:t>
      </w:r>
      <w:r w:rsidR="000142E9" w:rsidRPr="0096331D">
        <w:rPr>
          <w:rFonts w:ascii="Garamond" w:hAnsi="Garamond"/>
          <w:sz w:val="24"/>
          <w:szCs w:val="24"/>
        </w:rPr>
        <w:t xml:space="preserve">. </w:t>
      </w:r>
      <w:bookmarkStart w:id="7" w:name="_Hlk74941811"/>
      <w:r w:rsidR="00584EF1" w:rsidRPr="0096331D">
        <w:rPr>
          <w:rFonts w:ascii="Garamond" w:hAnsi="Garamond"/>
          <w:sz w:val="24"/>
          <w:szCs w:val="24"/>
        </w:rPr>
        <w:t xml:space="preserve">Of course, outside of Twitter, where our agency is not “sculpted” for us, we still value being liked and admired by our peers. But valuing peer admiration, popularity, or even fame, is not the same thing as valuing </w:t>
      </w:r>
      <w:r w:rsidR="00584EF1" w:rsidRPr="0096331D">
        <w:rPr>
          <w:rFonts w:ascii="Garamond" w:hAnsi="Garamond"/>
          <w:sz w:val="24"/>
          <w:szCs w:val="24"/>
        </w:rPr>
        <w:lastRenderedPageBreak/>
        <w:t>Twitter</w:t>
      </w:r>
      <w:r w:rsidR="00585D0F" w:rsidRPr="0096331D">
        <w:rPr>
          <w:rFonts w:ascii="Garamond" w:hAnsi="Garamond"/>
          <w:sz w:val="24"/>
          <w:szCs w:val="24"/>
        </w:rPr>
        <w:t xml:space="preserve"> likes or retweets, which are specific</w:t>
      </w:r>
      <w:r w:rsidR="00E368FA" w:rsidRPr="0096331D">
        <w:rPr>
          <w:rFonts w:ascii="Garamond" w:hAnsi="Garamond"/>
          <w:sz w:val="24"/>
          <w:szCs w:val="24"/>
        </w:rPr>
        <w:t xml:space="preserve"> </w:t>
      </w:r>
      <w:r w:rsidR="004E1DB8" w:rsidRPr="0096331D">
        <w:rPr>
          <w:rFonts w:ascii="Garamond" w:hAnsi="Garamond"/>
          <w:sz w:val="24"/>
          <w:szCs w:val="24"/>
        </w:rPr>
        <w:t>discrete</w:t>
      </w:r>
      <w:r w:rsidR="00585D0F" w:rsidRPr="0096331D">
        <w:rPr>
          <w:rFonts w:ascii="Garamond" w:hAnsi="Garamond"/>
          <w:sz w:val="24"/>
          <w:szCs w:val="24"/>
        </w:rPr>
        <w:t xml:space="preserve"> digital events. </w:t>
      </w:r>
      <w:r w:rsidR="004E1DB8" w:rsidRPr="0096331D">
        <w:rPr>
          <w:rFonts w:ascii="Garamond" w:hAnsi="Garamond"/>
          <w:sz w:val="24"/>
          <w:szCs w:val="24"/>
        </w:rPr>
        <w:t>On</w:t>
      </w:r>
      <w:r w:rsidR="00585D0F" w:rsidRPr="0096331D">
        <w:rPr>
          <w:rFonts w:ascii="Garamond" w:hAnsi="Garamond"/>
          <w:sz w:val="24"/>
          <w:szCs w:val="24"/>
        </w:rPr>
        <w:t xml:space="preserve"> Twitter, interaction with one’s tweets is the entire point of tweeting, and tweets are designed and hashtagged with maximum engagement as the goal. Outside of “game play”, our value for peer recognition is simply one value among a host of innumerable social values, and maximum attention is</w:t>
      </w:r>
      <w:r w:rsidR="00136416" w:rsidRPr="0096331D">
        <w:rPr>
          <w:rFonts w:ascii="Garamond" w:hAnsi="Garamond"/>
          <w:sz w:val="24"/>
          <w:szCs w:val="24"/>
        </w:rPr>
        <w:t xml:space="preserve"> </w:t>
      </w:r>
      <w:r w:rsidR="00136416" w:rsidRPr="0096331D">
        <w:rPr>
          <w:rFonts w:ascii="Garamond" w:hAnsi="Garamond"/>
          <w:i/>
          <w:iCs/>
          <w:sz w:val="24"/>
          <w:szCs w:val="24"/>
        </w:rPr>
        <w:t>not</w:t>
      </w:r>
      <w:r w:rsidR="00585D0F" w:rsidRPr="0096331D">
        <w:rPr>
          <w:rFonts w:ascii="Garamond" w:hAnsi="Garamond"/>
          <w:sz w:val="24"/>
          <w:szCs w:val="24"/>
        </w:rPr>
        <w:t xml:space="preserve"> the goal we generally have when interacting with others</w:t>
      </w:r>
      <w:bookmarkEnd w:id="7"/>
      <w:r w:rsidR="00136416" w:rsidRPr="0096331D">
        <w:rPr>
          <w:rFonts w:ascii="Garamond" w:hAnsi="Garamond"/>
          <w:sz w:val="24"/>
          <w:szCs w:val="24"/>
        </w:rPr>
        <w:t xml:space="preserve"> in the real world outside of Twitter.</w:t>
      </w:r>
    </w:p>
    <w:p w14:paraId="743016C5" w14:textId="5DB9BBF2" w:rsidR="00491E62" w:rsidRPr="0096331D" w:rsidRDefault="00585D0F" w:rsidP="00431F78">
      <w:pPr>
        <w:spacing w:after="0" w:line="360" w:lineRule="auto"/>
        <w:ind w:firstLine="720"/>
        <w:jc w:val="both"/>
        <w:rPr>
          <w:rFonts w:ascii="Garamond" w:hAnsi="Garamond"/>
          <w:sz w:val="24"/>
          <w:szCs w:val="24"/>
        </w:rPr>
      </w:pPr>
      <w:r w:rsidRPr="0096331D">
        <w:rPr>
          <w:rFonts w:ascii="Garamond" w:hAnsi="Garamond"/>
          <w:sz w:val="24"/>
          <w:szCs w:val="24"/>
        </w:rPr>
        <w:t>Similar</w:t>
      </w:r>
      <w:r w:rsidR="00441F79" w:rsidRPr="0096331D">
        <w:rPr>
          <w:rFonts w:ascii="Garamond" w:hAnsi="Garamond"/>
          <w:sz w:val="24"/>
          <w:szCs w:val="24"/>
        </w:rPr>
        <w:t>ly</w:t>
      </w:r>
      <w:r w:rsidRPr="0096331D">
        <w:rPr>
          <w:rFonts w:ascii="Garamond" w:hAnsi="Garamond"/>
          <w:sz w:val="24"/>
          <w:szCs w:val="24"/>
        </w:rPr>
        <w:t xml:space="preserve">, in board games like </w:t>
      </w:r>
      <w:r w:rsidR="00ED071B" w:rsidRPr="0096331D">
        <w:rPr>
          <w:rFonts w:ascii="Garamond" w:hAnsi="Garamond"/>
          <w:sz w:val="24"/>
          <w:szCs w:val="24"/>
        </w:rPr>
        <w:t>tic</w:t>
      </w:r>
      <w:r w:rsidR="00774E96" w:rsidRPr="0096331D">
        <w:rPr>
          <w:rFonts w:ascii="Garamond" w:hAnsi="Garamond"/>
          <w:sz w:val="24"/>
          <w:szCs w:val="24"/>
        </w:rPr>
        <w:t>-</w:t>
      </w:r>
      <w:r w:rsidR="00ED071B" w:rsidRPr="0096331D">
        <w:rPr>
          <w:rFonts w:ascii="Garamond" w:hAnsi="Garamond"/>
          <w:sz w:val="24"/>
          <w:szCs w:val="24"/>
        </w:rPr>
        <w:t>tac</w:t>
      </w:r>
      <w:r w:rsidR="00774E96" w:rsidRPr="0096331D">
        <w:rPr>
          <w:rFonts w:ascii="Garamond" w:hAnsi="Garamond"/>
          <w:sz w:val="24"/>
          <w:szCs w:val="24"/>
        </w:rPr>
        <w:t>-</w:t>
      </w:r>
      <w:r w:rsidR="00ED071B" w:rsidRPr="0096331D">
        <w:rPr>
          <w:rFonts w:ascii="Garamond" w:hAnsi="Garamond"/>
          <w:sz w:val="24"/>
          <w:szCs w:val="24"/>
        </w:rPr>
        <w:t xml:space="preserve">toe, we adopt an artificial value for getting three X’s or O’s in a row. These are artificial values because </w:t>
      </w:r>
      <w:proofErr w:type="spellStart"/>
      <w:r w:rsidR="00225EF9" w:rsidRPr="0096331D">
        <w:rPr>
          <w:rFonts w:ascii="Garamond" w:hAnsi="Garamond"/>
          <w:sz w:val="24"/>
          <w:szCs w:val="24"/>
        </w:rPr>
        <w:t>i</w:t>
      </w:r>
      <w:proofErr w:type="spellEnd"/>
      <w:r w:rsidR="00ED071B" w:rsidRPr="0096331D">
        <w:rPr>
          <w:rFonts w:ascii="Garamond" w:hAnsi="Garamond"/>
          <w:sz w:val="24"/>
          <w:szCs w:val="24"/>
        </w:rPr>
        <w:t xml:space="preserve">) they are </w:t>
      </w:r>
      <w:r w:rsidR="00866A55" w:rsidRPr="0096331D">
        <w:rPr>
          <w:rFonts w:ascii="Garamond" w:hAnsi="Garamond"/>
          <w:sz w:val="24"/>
          <w:szCs w:val="24"/>
        </w:rPr>
        <w:t>values we do not hold</w:t>
      </w:r>
      <w:r w:rsidR="00ED071B" w:rsidRPr="0096331D">
        <w:rPr>
          <w:rFonts w:ascii="Garamond" w:hAnsi="Garamond"/>
          <w:sz w:val="24"/>
          <w:szCs w:val="24"/>
        </w:rPr>
        <w:t xml:space="preserve"> outside of the game, and </w:t>
      </w:r>
      <w:r w:rsidR="00225EF9" w:rsidRPr="0096331D">
        <w:rPr>
          <w:rFonts w:ascii="Garamond" w:hAnsi="Garamond"/>
          <w:sz w:val="24"/>
          <w:szCs w:val="24"/>
        </w:rPr>
        <w:t>ii</w:t>
      </w:r>
      <w:r w:rsidR="00ED071B" w:rsidRPr="0096331D">
        <w:rPr>
          <w:rFonts w:ascii="Garamond" w:hAnsi="Garamond"/>
          <w:sz w:val="24"/>
          <w:szCs w:val="24"/>
        </w:rPr>
        <w:t xml:space="preserve">) they are simple and </w:t>
      </w:r>
      <w:r w:rsidR="00C90853" w:rsidRPr="0096331D">
        <w:rPr>
          <w:rFonts w:ascii="Garamond" w:hAnsi="Garamond"/>
          <w:sz w:val="24"/>
          <w:szCs w:val="24"/>
        </w:rPr>
        <w:t>clear</w:t>
      </w:r>
      <w:r w:rsidR="00ED071B" w:rsidRPr="0096331D">
        <w:rPr>
          <w:rFonts w:ascii="Garamond" w:hAnsi="Garamond"/>
          <w:sz w:val="24"/>
          <w:szCs w:val="24"/>
        </w:rPr>
        <w:t>—we are never conflicted about whether we should try to attain three X’s</w:t>
      </w:r>
      <w:r w:rsidR="00935DA2" w:rsidRPr="0096331D">
        <w:rPr>
          <w:rFonts w:ascii="Garamond" w:hAnsi="Garamond"/>
          <w:sz w:val="24"/>
          <w:szCs w:val="24"/>
        </w:rPr>
        <w:t xml:space="preserve"> or </w:t>
      </w:r>
      <w:proofErr w:type="gramStart"/>
      <w:r w:rsidR="00935DA2" w:rsidRPr="0096331D">
        <w:rPr>
          <w:rFonts w:ascii="Garamond" w:hAnsi="Garamond"/>
          <w:sz w:val="24"/>
          <w:szCs w:val="24"/>
        </w:rPr>
        <w:t>O’s</w:t>
      </w:r>
      <w:proofErr w:type="gramEnd"/>
      <w:r w:rsidR="00ED071B" w:rsidRPr="0096331D">
        <w:rPr>
          <w:rFonts w:ascii="Garamond" w:hAnsi="Garamond"/>
          <w:sz w:val="24"/>
          <w:szCs w:val="24"/>
        </w:rPr>
        <w:t xml:space="preserve"> in a row. </w:t>
      </w:r>
      <w:bookmarkEnd w:id="5"/>
      <w:r w:rsidR="00592158" w:rsidRPr="0096331D">
        <w:rPr>
          <w:rFonts w:ascii="Garamond" w:hAnsi="Garamond"/>
          <w:sz w:val="24"/>
          <w:szCs w:val="24"/>
        </w:rPr>
        <w:t>In general, w</w:t>
      </w:r>
      <w:r w:rsidR="00ED071B" w:rsidRPr="0096331D">
        <w:rPr>
          <w:rFonts w:ascii="Garamond" w:hAnsi="Garamond"/>
          <w:sz w:val="24"/>
          <w:szCs w:val="24"/>
        </w:rPr>
        <w:t xml:space="preserve">hen we engage in a game or a gamified activity </w:t>
      </w:r>
      <w:r w:rsidR="00592158" w:rsidRPr="0096331D">
        <w:rPr>
          <w:rFonts w:ascii="Garamond" w:hAnsi="Garamond"/>
          <w:sz w:val="24"/>
          <w:szCs w:val="24"/>
        </w:rPr>
        <w:t xml:space="preserve">that is well-structured, </w:t>
      </w:r>
      <w:r w:rsidR="00ED071B" w:rsidRPr="0096331D">
        <w:rPr>
          <w:rFonts w:ascii="Garamond" w:hAnsi="Garamond"/>
          <w:sz w:val="24"/>
          <w:szCs w:val="24"/>
        </w:rPr>
        <w:t>w</w:t>
      </w:r>
      <w:r w:rsidR="00491E62" w:rsidRPr="0096331D">
        <w:rPr>
          <w:rFonts w:ascii="Garamond" w:hAnsi="Garamond"/>
          <w:sz w:val="24"/>
          <w:szCs w:val="24"/>
        </w:rPr>
        <w:t>e are never in the dark about how important certain goals or achievements</w:t>
      </w:r>
      <w:r w:rsidR="00935DA2" w:rsidRPr="0096331D">
        <w:rPr>
          <w:rFonts w:ascii="Garamond" w:hAnsi="Garamond"/>
          <w:sz w:val="24"/>
          <w:szCs w:val="24"/>
        </w:rPr>
        <w:t xml:space="preserve"> are</w:t>
      </w:r>
      <w:r w:rsidR="00ED071B" w:rsidRPr="0096331D">
        <w:rPr>
          <w:rFonts w:ascii="Garamond" w:hAnsi="Garamond"/>
          <w:sz w:val="24"/>
          <w:szCs w:val="24"/>
        </w:rPr>
        <w:t>. Our artificial values are crystal clear to us</w:t>
      </w:r>
      <w:r w:rsidR="00491E62" w:rsidRPr="0096331D">
        <w:rPr>
          <w:rFonts w:ascii="Garamond" w:hAnsi="Garamond"/>
          <w:sz w:val="24"/>
          <w:szCs w:val="24"/>
        </w:rPr>
        <w:t xml:space="preserve"> because the game designer </w:t>
      </w:r>
      <w:r w:rsidR="00ED071B" w:rsidRPr="0096331D">
        <w:rPr>
          <w:rFonts w:ascii="Garamond" w:hAnsi="Garamond"/>
          <w:sz w:val="24"/>
          <w:szCs w:val="24"/>
        </w:rPr>
        <w:t>hands them to us, perfectly packaged</w:t>
      </w:r>
      <w:r w:rsidR="00491E62" w:rsidRPr="0096331D">
        <w:rPr>
          <w:rFonts w:ascii="Garamond" w:hAnsi="Garamond"/>
          <w:sz w:val="24"/>
          <w:szCs w:val="24"/>
        </w:rPr>
        <w:t xml:space="preserve">. </w:t>
      </w:r>
      <w:r w:rsidR="000258CC" w:rsidRPr="0096331D">
        <w:rPr>
          <w:rFonts w:ascii="Garamond" w:hAnsi="Garamond"/>
          <w:sz w:val="24"/>
          <w:szCs w:val="24"/>
        </w:rPr>
        <w:t>This</w:t>
      </w:r>
      <w:r w:rsidR="00DF3666" w:rsidRPr="0096331D">
        <w:rPr>
          <w:rFonts w:ascii="Garamond" w:hAnsi="Garamond"/>
          <w:sz w:val="24"/>
          <w:szCs w:val="24"/>
        </w:rPr>
        <w:t xml:space="preserve"> </w:t>
      </w:r>
      <w:r w:rsidR="00491E62" w:rsidRPr="0096331D">
        <w:rPr>
          <w:rFonts w:ascii="Garamond" w:hAnsi="Garamond"/>
          <w:sz w:val="24"/>
          <w:szCs w:val="24"/>
        </w:rPr>
        <w:t>is what makes game-play fun</w:t>
      </w:r>
      <w:r w:rsidR="00592158" w:rsidRPr="0096331D">
        <w:rPr>
          <w:rFonts w:ascii="Garamond" w:hAnsi="Garamond"/>
          <w:sz w:val="24"/>
          <w:szCs w:val="24"/>
        </w:rPr>
        <w:t xml:space="preserve"> </w:t>
      </w:r>
      <w:r w:rsidR="00491E62" w:rsidRPr="0096331D">
        <w:rPr>
          <w:rFonts w:ascii="Garamond" w:hAnsi="Garamond"/>
          <w:sz w:val="24"/>
          <w:szCs w:val="24"/>
        </w:rPr>
        <w:t>instead of laborious. “Gamifying” an otherwise difficult or boring task, therefore, is an attempt to “impose value clarity on a pre-existing thicket of values” (</w:t>
      </w:r>
      <w:r w:rsidR="00DF3666" w:rsidRPr="0096331D">
        <w:rPr>
          <w:rFonts w:ascii="Garamond" w:hAnsi="Garamond"/>
          <w:sz w:val="24"/>
          <w:szCs w:val="24"/>
        </w:rPr>
        <w:t xml:space="preserve">Nguyen </w:t>
      </w:r>
      <w:r w:rsidR="009F779C" w:rsidRPr="0096331D">
        <w:rPr>
          <w:rFonts w:ascii="Garamond" w:hAnsi="Garamond"/>
          <w:sz w:val="24"/>
          <w:szCs w:val="24"/>
        </w:rPr>
        <w:t>2021</w:t>
      </w:r>
      <w:r w:rsidR="00877D84" w:rsidRPr="0096331D">
        <w:rPr>
          <w:rFonts w:ascii="Garamond" w:hAnsi="Garamond"/>
          <w:sz w:val="24"/>
          <w:szCs w:val="24"/>
        </w:rPr>
        <w:t>:</w:t>
      </w:r>
      <w:r w:rsidR="00DF3666" w:rsidRPr="0096331D">
        <w:rPr>
          <w:rFonts w:ascii="Garamond" w:hAnsi="Garamond"/>
          <w:sz w:val="24"/>
          <w:szCs w:val="24"/>
        </w:rPr>
        <w:t xml:space="preserve"> </w:t>
      </w:r>
      <w:r w:rsidR="0017532A" w:rsidRPr="0096331D">
        <w:rPr>
          <w:rFonts w:ascii="Garamond" w:hAnsi="Garamond"/>
          <w:sz w:val="24"/>
          <w:szCs w:val="24"/>
        </w:rPr>
        <w:t>415</w:t>
      </w:r>
      <w:r w:rsidR="00491E62" w:rsidRPr="0096331D">
        <w:rPr>
          <w:rFonts w:ascii="Garamond" w:hAnsi="Garamond"/>
          <w:sz w:val="24"/>
          <w:szCs w:val="24"/>
        </w:rPr>
        <w:t>)</w:t>
      </w:r>
      <w:r w:rsidR="00DF3666" w:rsidRPr="0096331D">
        <w:rPr>
          <w:rFonts w:ascii="Garamond" w:hAnsi="Garamond"/>
          <w:sz w:val="24"/>
          <w:szCs w:val="24"/>
        </w:rPr>
        <w:t>.</w:t>
      </w:r>
      <w:r w:rsidR="00491E62" w:rsidRPr="0096331D">
        <w:rPr>
          <w:rFonts w:ascii="Garamond" w:hAnsi="Garamond"/>
          <w:sz w:val="24"/>
          <w:szCs w:val="24"/>
        </w:rPr>
        <w:t xml:space="preserve"> </w:t>
      </w:r>
    </w:p>
    <w:p w14:paraId="136A872E" w14:textId="25E317D0" w:rsidR="004858DD" w:rsidRPr="0096331D" w:rsidRDefault="000142E9" w:rsidP="002741FD">
      <w:pPr>
        <w:spacing w:after="0" w:line="360" w:lineRule="auto"/>
        <w:ind w:firstLine="720"/>
        <w:jc w:val="both"/>
        <w:rPr>
          <w:rFonts w:ascii="Garamond" w:hAnsi="Garamond"/>
          <w:sz w:val="24"/>
          <w:szCs w:val="24"/>
        </w:rPr>
      </w:pPr>
      <w:r w:rsidRPr="0096331D">
        <w:rPr>
          <w:rFonts w:ascii="Garamond" w:hAnsi="Garamond"/>
          <w:sz w:val="24"/>
          <w:szCs w:val="24"/>
        </w:rPr>
        <w:t xml:space="preserve">Of course, there is a clear difference between the gamification of Twitter and </w:t>
      </w:r>
      <w:r w:rsidR="00D07964" w:rsidRPr="0096331D">
        <w:rPr>
          <w:rFonts w:ascii="Garamond" w:hAnsi="Garamond"/>
          <w:sz w:val="24"/>
          <w:szCs w:val="24"/>
        </w:rPr>
        <w:t>the ways in which</w:t>
      </w:r>
      <w:r w:rsidRPr="0096331D">
        <w:rPr>
          <w:rFonts w:ascii="Garamond" w:hAnsi="Garamond"/>
          <w:sz w:val="24"/>
          <w:szCs w:val="24"/>
        </w:rPr>
        <w:t xml:space="preserve"> recruitment algorithms </w:t>
      </w:r>
      <w:r w:rsidR="00D07964" w:rsidRPr="0096331D">
        <w:rPr>
          <w:rFonts w:ascii="Garamond" w:hAnsi="Garamond"/>
          <w:sz w:val="24"/>
          <w:szCs w:val="24"/>
        </w:rPr>
        <w:t>are currently being employed by some firms</w:t>
      </w:r>
      <w:r w:rsidRPr="0096331D">
        <w:rPr>
          <w:rFonts w:ascii="Garamond" w:hAnsi="Garamond"/>
          <w:sz w:val="24"/>
          <w:szCs w:val="24"/>
        </w:rPr>
        <w:t>. For one thing, Twitter intentionally gamifies communication by</w:t>
      </w:r>
      <w:r w:rsidR="00935DA2" w:rsidRPr="0096331D">
        <w:rPr>
          <w:rFonts w:ascii="Garamond" w:hAnsi="Garamond"/>
          <w:sz w:val="24"/>
          <w:szCs w:val="24"/>
        </w:rPr>
        <w:t xml:space="preserve"> </w:t>
      </w:r>
      <w:r w:rsidRPr="0096331D">
        <w:rPr>
          <w:rFonts w:ascii="Garamond" w:hAnsi="Garamond"/>
          <w:sz w:val="24"/>
          <w:szCs w:val="24"/>
        </w:rPr>
        <w:t xml:space="preserve">handing the user a set of </w:t>
      </w:r>
      <w:r w:rsidR="003B5A16" w:rsidRPr="0096331D">
        <w:rPr>
          <w:rFonts w:ascii="Garamond" w:hAnsi="Garamond"/>
          <w:sz w:val="24"/>
          <w:szCs w:val="24"/>
        </w:rPr>
        <w:t>artificial values</w:t>
      </w:r>
      <w:r w:rsidR="00812A2E" w:rsidRPr="0096331D">
        <w:rPr>
          <w:rFonts w:ascii="Garamond" w:hAnsi="Garamond"/>
          <w:sz w:val="24"/>
          <w:szCs w:val="24"/>
        </w:rPr>
        <w:t xml:space="preserve"> that will keep them hooked on the site</w:t>
      </w:r>
      <w:r w:rsidRPr="0096331D">
        <w:rPr>
          <w:rFonts w:ascii="Garamond" w:hAnsi="Garamond"/>
          <w:sz w:val="24"/>
          <w:szCs w:val="24"/>
        </w:rPr>
        <w:t xml:space="preserve">. Recruitment algorithms usually do not intentionally gamify the hiring process, although there are notable exceptions, as in the case of game-based assessments discussed above. </w:t>
      </w:r>
      <w:r w:rsidR="00CF4482" w:rsidRPr="0096331D">
        <w:rPr>
          <w:rFonts w:ascii="Garamond" w:hAnsi="Garamond"/>
          <w:sz w:val="24"/>
          <w:szCs w:val="24"/>
        </w:rPr>
        <w:t xml:space="preserve">Our primary argument in this </w:t>
      </w:r>
      <w:r w:rsidR="00E368FA" w:rsidRPr="0096331D">
        <w:rPr>
          <w:rFonts w:ascii="Garamond" w:hAnsi="Garamond"/>
          <w:sz w:val="24"/>
          <w:szCs w:val="24"/>
        </w:rPr>
        <w:t>section</w:t>
      </w:r>
      <w:r w:rsidRPr="0096331D">
        <w:rPr>
          <w:rFonts w:ascii="Garamond" w:hAnsi="Garamond"/>
          <w:sz w:val="24"/>
          <w:szCs w:val="24"/>
        </w:rPr>
        <w:t xml:space="preserve"> </w:t>
      </w:r>
      <w:r w:rsidR="00CF4482" w:rsidRPr="0096331D">
        <w:rPr>
          <w:rFonts w:ascii="Garamond" w:hAnsi="Garamond"/>
          <w:sz w:val="24"/>
          <w:szCs w:val="24"/>
        </w:rPr>
        <w:t xml:space="preserve">is </w:t>
      </w:r>
      <w:r w:rsidR="00CF4482" w:rsidRPr="0096331D">
        <w:rPr>
          <w:rFonts w:ascii="Garamond" w:hAnsi="Garamond"/>
          <w:i/>
          <w:iCs/>
          <w:sz w:val="24"/>
          <w:szCs w:val="24"/>
        </w:rPr>
        <w:t>not</w:t>
      </w:r>
      <w:r w:rsidR="00CF4482" w:rsidRPr="0096331D">
        <w:rPr>
          <w:rFonts w:ascii="Garamond" w:hAnsi="Garamond"/>
          <w:sz w:val="24"/>
          <w:szCs w:val="24"/>
        </w:rPr>
        <w:t xml:space="preserve"> that recruitment algorithms may dehumanize the </w:t>
      </w:r>
      <w:r w:rsidR="004E1DB8" w:rsidRPr="0096331D">
        <w:rPr>
          <w:rFonts w:ascii="Garamond" w:hAnsi="Garamond"/>
          <w:sz w:val="24"/>
          <w:szCs w:val="24"/>
        </w:rPr>
        <w:t>hiring process</w:t>
      </w:r>
      <w:r w:rsidR="00CF4482" w:rsidRPr="0096331D">
        <w:rPr>
          <w:rFonts w:ascii="Garamond" w:hAnsi="Garamond"/>
          <w:sz w:val="24"/>
          <w:szCs w:val="24"/>
        </w:rPr>
        <w:t xml:space="preserve"> by gamifying it</w:t>
      </w:r>
      <w:r w:rsidR="002741FD" w:rsidRPr="0096331D">
        <w:rPr>
          <w:rFonts w:ascii="Garamond" w:hAnsi="Garamond"/>
          <w:sz w:val="24"/>
          <w:szCs w:val="24"/>
        </w:rPr>
        <w:t>.</w:t>
      </w:r>
      <w:r w:rsidR="00E260E0" w:rsidRPr="0096331D">
        <w:rPr>
          <w:rFonts w:ascii="Garamond" w:hAnsi="Garamond"/>
          <w:sz w:val="24"/>
          <w:szCs w:val="24"/>
        </w:rPr>
        <w:t xml:space="preserve"> </w:t>
      </w:r>
      <w:bookmarkStart w:id="8" w:name="_Hlk74942101"/>
      <w:r w:rsidR="00E260E0" w:rsidRPr="0096331D">
        <w:rPr>
          <w:rFonts w:ascii="Garamond" w:hAnsi="Garamond"/>
          <w:sz w:val="24"/>
          <w:szCs w:val="24"/>
        </w:rPr>
        <w:t>We introduce the concept of gamification only because this is how Nguyen introduce</w:t>
      </w:r>
      <w:r w:rsidR="00866E41" w:rsidRPr="0096331D">
        <w:rPr>
          <w:rFonts w:ascii="Garamond" w:hAnsi="Garamond"/>
          <w:sz w:val="24"/>
          <w:szCs w:val="24"/>
        </w:rPr>
        <w:t>s</w:t>
      </w:r>
      <w:r w:rsidR="00E260E0" w:rsidRPr="0096331D">
        <w:rPr>
          <w:rFonts w:ascii="Garamond" w:hAnsi="Garamond"/>
          <w:sz w:val="24"/>
          <w:szCs w:val="24"/>
        </w:rPr>
        <w:t xml:space="preserve"> his concept of artificial values. But artificial values may enter into an activity even if that activity has not been fully gamified</w:t>
      </w:r>
      <w:r w:rsidR="004E1DB8" w:rsidRPr="0096331D">
        <w:rPr>
          <w:rFonts w:ascii="Garamond" w:hAnsi="Garamond"/>
          <w:sz w:val="24"/>
          <w:szCs w:val="24"/>
        </w:rPr>
        <w:t xml:space="preserve">, and this, </w:t>
      </w:r>
      <w:bookmarkStart w:id="9" w:name="_Hlk75020180"/>
      <w:r w:rsidR="004E1DB8" w:rsidRPr="0096331D">
        <w:rPr>
          <w:rFonts w:ascii="Garamond" w:hAnsi="Garamond"/>
          <w:sz w:val="24"/>
          <w:szCs w:val="24"/>
        </w:rPr>
        <w:t>we will argue</w:t>
      </w:r>
      <w:r w:rsidR="00804B0E" w:rsidRPr="0096331D">
        <w:rPr>
          <w:rFonts w:ascii="Garamond" w:hAnsi="Garamond"/>
          <w:sz w:val="24"/>
          <w:szCs w:val="24"/>
        </w:rPr>
        <w:t>,</w:t>
      </w:r>
      <w:r w:rsidR="004E1DB8" w:rsidRPr="0096331D">
        <w:rPr>
          <w:rFonts w:ascii="Garamond" w:hAnsi="Garamond"/>
          <w:sz w:val="24"/>
          <w:szCs w:val="24"/>
        </w:rPr>
        <w:t xml:space="preserve"> makes the use of recruitment algorithms</w:t>
      </w:r>
      <w:r w:rsidR="00CA2989" w:rsidRPr="0096331D">
        <w:rPr>
          <w:rFonts w:ascii="Garamond" w:hAnsi="Garamond"/>
          <w:sz w:val="24"/>
          <w:szCs w:val="24"/>
        </w:rPr>
        <w:t xml:space="preserve"> prima facie</w:t>
      </w:r>
      <w:r w:rsidR="004E1DB8" w:rsidRPr="0096331D">
        <w:rPr>
          <w:rFonts w:ascii="Garamond" w:hAnsi="Garamond"/>
          <w:sz w:val="24"/>
          <w:szCs w:val="24"/>
        </w:rPr>
        <w:t xml:space="preserve"> </w:t>
      </w:r>
      <w:r w:rsidR="00CE5AA1" w:rsidRPr="0096331D">
        <w:rPr>
          <w:rFonts w:ascii="Garamond" w:hAnsi="Garamond"/>
          <w:sz w:val="24"/>
          <w:szCs w:val="24"/>
        </w:rPr>
        <w:t>morally objectionable</w:t>
      </w:r>
      <w:r w:rsidR="004E1DB8" w:rsidRPr="0096331D">
        <w:rPr>
          <w:rFonts w:ascii="Garamond" w:hAnsi="Garamond"/>
          <w:sz w:val="24"/>
          <w:szCs w:val="24"/>
        </w:rPr>
        <w:t xml:space="preserve">. </w:t>
      </w:r>
      <w:bookmarkEnd w:id="8"/>
    </w:p>
    <w:bookmarkEnd w:id="9"/>
    <w:p w14:paraId="62699A4F" w14:textId="0851A4B7" w:rsidR="00DD3442" w:rsidRPr="0096331D" w:rsidRDefault="00DD3442" w:rsidP="00780109">
      <w:pPr>
        <w:spacing w:after="0" w:line="360" w:lineRule="auto"/>
        <w:jc w:val="both"/>
        <w:rPr>
          <w:rFonts w:ascii="Garamond" w:hAnsi="Garamond"/>
          <w:sz w:val="24"/>
          <w:szCs w:val="24"/>
        </w:rPr>
      </w:pPr>
    </w:p>
    <w:p w14:paraId="3F28B60E" w14:textId="435B8161" w:rsidR="00DD3442" w:rsidRPr="0096331D" w:rsidRDefault="000A0C48" w:rsidP="00780109">
      <w:pPr>
        <w:spacing w:after="0" w:line="360" w:lineRule="auto"/>
        <w:jc w:val="both"/>
        <w:rPr>
          <w:rFonts w:ascii="Garamond" w:hAnsi="Garamond"/>
          <w:i/>
          <w:iCs/>
          <w:sz w:val="24"/>
          <w:szCs w:val="24"/>
        </w:rPr>
      </w:pPr>
      <w:r w:rsidRPr="0096331D">
        <w:rPr>
          <w:rFonts w:ascii="Garamond" w:hAnsi="Garamond"/>
          <w:i/>
          <w:iCs/>
          <w:sz w:val="24"/>
          <w:szCs w:val="24"/>
        </w:rPr>
        <w:t>5.2</w:t>
      </w:r>
      <w:r w:rsidRPr="0096331D">
        <w:rPr>
          <w:rFonts w:ascii="Garamond" w:hAnsi="Garamond"/>
          <w:i/>
          <w:iCs/>
          <w:sz w:val="24"/>
          <w:szCs w:val="24"/>
        </w:rPr>
        <w:tab/>
      </w:r>
      <w:r w:rsidR="00DD3442" w:rsidRPr="0096331D">
        <w:rPr>
          <w:rFonts w:ascii="Garamond" w:hAnsi="Garamond"/>
          <w:i/>
          <w:iCs/>
          <w:sz w:val="24"/>
          <w:szCs w:val="24"/>
        </w:rPr>
        <w:t>Artificial Values</w:t>
      </w:r>
      <w:r w:rsidR="006868A3" w:rsidRPr="0096331D">
        <w:rPr>
          <w:rFonts w:ascii="Garamond" w:hAnsi="Garamond"/>
          <w:i/>
          <w:iCs/>
          <w:sz w:val="24"/>
          <w:szCs w:val="24"/>
        </w:rPr>
        <w:t xml:space="preserve"> and Recruitment Algorithms</w:t>
      </w:r>
    </w:p>
    <w:p w14:paraId="1EC464BC" w14:textId="5B08F126" w:rsidR="005360D3" w:rsidRPr="0096331D" w:rsidRDefault="00877D84" w:rsidP="00402F11">
      <w:pPr>
        <w:spacing w:after="0" w:line="360" w:lineRule="auto"/>
        <w:ind w:firstLine="720"/>
        <w:jc w:val="both"/>
        <w:rPr>
          <w:rFonts w:ascii="Garamond" w:hAnsi="Garamond"/>
          <w:sz w:val="24"/>
          <w:szCs w:val="24"/>
        </w:rPr>
      </w:pPr>
      <w:r w:rsidRPr="0096331D">
        <w:rPr>
          <w:rFonts w:ascii="Garamond" w:hAnsi="Garamond"/>
          <w:sz w:val="24"/>
          <w:szCs w:val="24"/>
        </w:rPr>
        <w:t>A</w:t>
      </w:r>
      <w:r w:rsidR="000142E9" w:rsidRPr="0096331D">
        <w:rPr>
          <w:rFonts w:ascii="Garamond" w:hAnsi="Garamond"/>
          <w:sz w:val="24"/>
          <w:szCs w:val="24"/>
        </w:rPr>
        <w:t xml:space="preserve">lthough gamification of the </w:t>
      </w:r>
      <w:r w:rsidR="009176B8" w:rsidRPr="0096331D">
        <w:rPr>
          <w:rFonts w:ascii="Garamond" w:hAnsi="Garamond"/>
          <w:sz w:val="24"/>
          <w:szCs w:val="24"/>
        </w:rPr>
        <w:t xml:space="preserve">hiring process </w:t>
      </w:r>
      <w:r w:rsidR="009176B8" w:rsidRPr="0096331D">
        <w:rPr>
          <w:rFonts w:ascii="Garamond" w:hAnsi="Garamond"/>
          <w:i/>
          <w:iCs/>
          <w:sz w:val="24"/>
          <w:szCs w:val="24"/>
        </w:rPr>
        <w:t>per se</w:t>
      </w:r>
      <w:r w:rsidR="000142E9" w:rsidRPr="0096331D">
        <w:rPr>
          <w:rFonts w:ascii="Garamond" w:hAnsi="Garamond"/>
          <w:sz w:val="24"/>
          <w:szCs w:val="24"/>
        </w:rPr>
        <w:t xml:space="preserve"> </w:t>
      </w:r>
      <w:r w:rsidR="009176B8" w:rsidRPr="0096331D">
        <w:rPr>
          <w:rFonts w:ascii="Garamond" w:hAnsi="Garamond"/>
          <w:sz w:val="24"/>
          <w:szCs w:val="24"/>
        </w:rPr>
        <w:t>does not</w:t>
      </w:r>
      <w:r w:rsidR="000142E9" w:rsidRPr="0096331D">
        <w:rPr>
          <w:rFonts w:ascii="Garamond" w:hAnsi="Garamond"/>
          <w:sz w:val="24"/>
          <w:szCs w:val="24"/>
        </w:rPr>
        <w:t xml:space="preserve"> </w:t>
      </w:r>
      <w:r w:rsidRPr="0096331D">
        <w:rPr>
          <w:rFonts w:ascii="Garamond" w:hAnsi="Garamond"/>
          <w:sz w:val="24"/>
          <w:szCs w:val="24"/>
        </w:rPr>
        <w:t xml:space="preserve">entirely </w:t>
      </w:r>
      <w:r w:rsidR="004E1DB8" w:rsidRPr="0096331D">
        <w:rPr>
          <w:rFonts w:ascii="Garamond" w:hAnsi="Garamond"/>
          <w:sz w:val="24"/>
          <w:szCs w:val="24"/>
        </w:rPr>
        <w:t>justify</w:t>
      </w:r>
      <w:r w:rsidR="000142E9" w:rsidRPr="0096331D">
        <w:rPr>
          <w:rFonts w:ascii="Garamond" w:hAnsi="Garamond"/>
          <w:sz w:val="24"/>
          <w:szCs w:val="24"/>
        </w:rPr>
        <w:t xml:space="preserve"> concerns about dehumanization, we believe both gamification and the use of AI recruitment algorithms share a common worrisome feature. </w:t>
      </w:r>
      <w:r w:rsidR="00EE6FE3" w:rsidRPr="0096331D">
        <w:rPr>
          <w:rFonts w:ascii="Garamond" w:hAnsi="Garamond"/>
          <w:sz w:val="24"/>
          <w:szCs w:val="24"/>
        </w:rPr>
        <w:t xml:space="preserve">Our proposal here is that the same </w:t>
      </w:r>
      <w:r w:rsidR="00C34ADE" w:rsidRPr="0096331D">
        <w:rPr>
          <w:rFonts w:ascii="Garamond" w:hAnsi="Garamond"/>
          <w:sz w:val="24"/>
          <w:szCs w:val="24"/>
        </w:rPr>
        <w:t>problem that</w:t>
      </w:r>
      <w:r w:rsidR="00EE6FE3" w:rsidRPr="0096331D">
        <w:rPr>
          <w:rFonts w:ascii="Garamond" w:hAnsi="Garamond"/>
          <w:sz w:val="24"/>
          <w:szCs w:val="24"/>
        </w:rPr>
        <w:t xml:space="preserve"> Nguyen </w:t>
      </w:r>
      <w:r w:rsidR="009D1EF3" w:rsidRPr="0096331D">
        <w:rPr>
          <w:rFonts w:ascii="Garamond" w:hAnsi="Garamond"/>
          <w:sz w:val="24"/>
          <w:szCs w:val="24"/>
        </w:rPr>
        <w:t>sees</w:t>
      </w:r>
      <w:r w:rsidR="00EE6FE3" w:rsidRPr="0096331D">
        <w:rPr>
          <w:rFonts w:ascii="Garamond" w:hAnsi="Garamond"/>
          <w:sz w:val="24"/>
          <w:szCs w:val="24"/>
        </w:rPr>
        <w:t xml:space="preserve"> with gamified communication </w:t>
      </w:r>
      <w:r w:rsidR="00C34ADE" w:rsidRPr="0096331D">
        <w:rPr>
          <w:rFonts w:ascii="Garamond" w:hAnsi="Garamond"/>
          <w:sz w:val="24"/>
          <w:szCs w:val="24"/>
        </w:rPr>
        <w:t>arises</w:t>
      </w:r>
      <w:r w:rsidR="00EE6FE3" w:rsidRPr="0096331D">
        <w:rPr>
          <w:rFonts w:ascii="Garamond" w:hAnsi="Garamond"/>
          <w:sz w:val="24"/>
          <w:szCs w:val="24"/>
        </w:rPr>
        <w:t xml:space="preserve"> in the case of offloading hiring responsibilities to recruitment algorithms</w:t>
      </w:r>
      <w:r w:rsidR="000142E9" w:rsidRPr="0096331D">
        <w:rPr>
          <w:rFonts w:ascii="Garamond" w:hAnsi="Garamond"/>
          <w:sz w:val="24"/>
          <w:szCs w:val="24"/>
        </w:rPr>
        <w:t>,</w:t>
      </w:r>
      <w:r w:rsidR="00C34ADE" w:rsidRPr="0096331D">
        <w:rPr>
          <w:rFonts w:ascii="Garamond" w:hAnsi="Garamond"/>
          <w:sz w:val="24"/>
          <w:szCs w:val="24"/>
        </w:rPr>
        <w:t xml:space="preserve"> namely, the </w:t>
      </w:r>
      <w:r w:rsidR="000142E9" w:rsidRPr="0096331D">
        <w:rPr>
          <w:rFonts w:ascii="Garamond" w:hAnsi="Garamond"/>
          <w:sz w:val="24"/>
          <w:szCs w:val="24"/>
        </w:rPr>
        <w:t xml:space="preserve">creation of </w:t>
      </w:r>
      <w:r w:rsidR="000142E9" w:rsidRPr="0096331D">
        <w:rPr>
          <w:rFonts w:ascii="Garamond" w:hAnsi="Garamond"/>
          <w:i/>
          <w:iCs/>
          <w:sz w:val="24"/>
          <w:szCs w:val="24"/>
        </w:rPr>
        <w:t xml:space="preserve">artificial </w:t>
      </w:r>
      <w:r w:rsidR="00C34ADE" w:rsidRPr="0096331D">
        <w:rPr>
          <w:rFonts w:ascii="Garamond" w:hAnsi="Garamond"/>
          <w:i/>
          <w:iCs/>
          <w:sz w:val="24"/>
          <w:szCs w:val="24"/>
        </w:rPr>
        <w:t>values</w:t>
      </w:r>
      <w:r w:rsidR="00C34ADE" w:rsidRPr="0096331D">
        <w:rPr>
          <w:rFonts w:ascii="Garamond" w:hAnsi="Garamond"/>
          <w:sz w:val="24"/>
          <w:szCs w:val="24"/>
        </w:rPr>
        <w:t xml:space="preserve"> in human-</w:t>
      </w:r>
      <w:r w:rsidR="004E1DB8" w:rsidRPr="0096331D">
        <w:rPr>
          <w:rFonts w:ascii="Garamond" w:hAnsi="Garamond"/>
          <w:sz w:val="24"/>
          <w:szCs w:val="24"/>
        </w:rPr>
        <w:t>to-</w:t>
      </w:r>
      <w:r w:rsidR="00C34ADE" w:rsidRPr="0096331D">
        <w:rPr>
          <w:rFonts w:ascii="Garamond" w:hAnsi="Garamond"/>
          <w:sz w:val="24"/>
          <w:szCs w:val="24"/>
        </w:rPr>
        <w:t>human relationships</w:t>
      </w:r>
      <w:r w:rsidR="00EE6FE3" w:rsidRPr="0096331D">
        <w:rPr>
          <w:rFonts w:ascii="Garamond" w:hAnsi="Garamond"/>
          <w:sz w:val="24"/>
          <w:szCs w:val="24"/>
        </w:rPr>
        <w:t xml:space="preserve">. </w:t>
      </w:r>
      <w:r w:rsidR="00402F11" w:rsidRPr="0096331D">
        <w:rPr>
          <w:rFonts w:ascii="Garamond" w:hAnsi="Garamond"/>
          <w:sz w:val="24"/>
          <w:szCs w:val="24"/>
        </w:rPr>
        <w:t xml:space="preserve">Recall </w:t>
      </w:r>
      <w:r w:rsidR="005360D3" w:rsidRPr="0096331D">
        <w:rPr>
          <w:rFonts w:ascii="Garamond" w:hAnsi="Garamond"/>
          <w:sz w:val="24"/>
          <w:szCs w:val="24"/>
        </w:rPr>
        <w:t>Nguyen’s critique of Twitter’s gamification of communication is that it involves a sort of trade</w:t>
      </w:r>
      <w:r w:rsidR="00E368FA" w:rsidRPr="0096331D">
        <w:rPr>
          <w:rFonts w:ascii="Garamond" w:hAnsi="Garamond"/>
          <w:sz w:val="24"/>
          <w:szCs w:val="24"/>
        </w:rPr>
        <w:t xml:space="preserve">: </w:t>
      </w:r>
      <w:r w:rsidR="005360D3" w:rsidRPr="0096331D">
        <w:rPr>
          <w:rFonts w:ascii="Garamond" w:hAnsi="Garamond"/>
          <w:sz w:val="24"/>
          <w:szCs w:val="24"/>
        </w:rPr>
        <w:t xml:space="preserve">our normal, </w:t>
      </w:r>
      <w:r w:rsidR="005360D3" w:rsidRPr="0096331D">
        <w:rPr>
          <w:rFonts w:ascii="Garamond" w:hAnsi="Garamond"/>
          <w:sz w:val="24"/>
          <w:szCs w:val="24"/>
        </w:rPr>
        <w:lastRenderedPageBreak/>
        <w:t xml:space="preserve">complex, opaque, human values, in exchange for easy artificial ones. When we play games, or are involved in gamified activities, our practical agency is ruled by these artificial values, rather than our normal values that we act on in our real lives. The concern in the case of gamified communication is that the complexity of how and why we value human communication </w:t>
      </w:r>
      <w:r w:rsidR="005360D3" w:rsidRPr="0096331D">
        <w:rPr>
          <w:rFonts w:ascii="Garamond" w:hAnsi="Garamond"/>
          <w:i/>
          <w:iCs/>
          <w:sz w:val="24"/>
          <w:szCs w:val="24"/>
        </w:rPr>
        <w:t>ought not</w:t>
      </w:r>
      <w:r w:rsidR="005360D3" w:rsidRPr="0096331D">
        <w:rPr>
          <w:rFonts w:ascii="Garamond" w:hAnsi="Garamond"/>
          <w:sz w:val="24"/>
          <w:szCs w:val="24"/>
        </w:rPr>
        <w:t xml:space="preserve"> to be simplified. </w:t>
      </w:r>
    </w:p>
    <w:p w14:paraId="34E65DA9" w14:textId="5601033C" w:rsidR="00F42CF0" w:rsidRPr="0096331D" w:rsidRDefault="008F7774" w:rsidP="00780109">
      <w:pPr>
        <w:spacing w:after="0" w:line="360" w:lineRule="auto"/>
        <w:ind w:firstLine="720"/>
        <w:jc w:val="both"/>
        <w:rPr>
          <w:rFonts w:ascii="Garamond" w:hAnsi="Garamond"/>
          <w:sz w:val="24"/>
          <w:szCs w:val="24"/>
        </w:rPr>
      </w:pPr>
      <w:r w:rsidRPr="0096331D">
        <w:rPr>
          <w:rFonts w:ascii="Garamond" w:hAnsi="Garamond"/>
          <w:sz w:val="24"/>
          <w:szCs w:val="24"/>
        </w:rPr>
        <w:t xml:space="preserve">In </w:t>
      </w:r>
      <w:r w:rsidR="00C05244" w:rsidRPr="0096331D">
        <w:rPr>
          <w:rFonts w:ascii="Garamond" w:hAnsi="Garamond"/>
          <w:sz w:val="24"/>
          <w:szCs w:val="24"/>
        </w:rPr>
        <w:t>the employment context</w:t>
      </w:r>
      <w:r w:rsidR="004804BC" w:rsidRPr="0096331D">
        <w:rPr>
          <w:rFonts w:ascii="Garamond" w:hAnsi="Garamond"/>
          <w:sz w:val="24"/>
          <w:szCs w:val="24"/>
        </w:rPr>
        <w:t>,</w:t>
      </w:r>
      <w:r w:rsidRPr="0096331D">
        <w:rPr>
          <w:rFonts w:ascii="Garamond" w:hAnsi="Garamond"/>
          <w:sz w:val="24"/>
          <w:szCs w:val="24"/>
        </w:rPr>
        <w:t xml:space="preserve"> h</w:t>
      </w:r>
      <w:r w:rsidR="008D113B" w:rsidRPr="0096331D">
        <w:rPr>
          <w:rFonts w:ascii="Garamond" w:hAnsi="Garamond"/>
          <w:sz w:val="24"/>
          <w:szCs w:val="24"/>
        </w:rPr>
        <w:t xml:space="preserve">ow </w:t>
      </w:r>
      <w:r w:rsidR="00C34ADE" w:rsidRPr="0096331D">
        <w:rPr>
          <w:rFonts w:ascii="Garamond" w:hAnsi="Garamond"/>
          <w:sz w:val="24"/>
          <w:szCs w:val="24"/>
        </w:rPr>
        <w:t>these artificial values arise is rather simple</w:t>
      </w:r>
      <w:r w:rsidR="008D113B" w:rsidRPr="0096331D">
        <w:rPr>
          <w:rFonts w:ascii="Garamond" w:hAnsi="Garamond"/>
          <w:sz w:val="24"/>
          <w:szCs w:val="24"/>
        </w:rPr>
        <w:t xml:space="preserve">: algorithms are quantifiers, and as such will make hiring decisions </w:t>
      </w:r>
      <w:r w:rsidR="00AF1B19" w:rsidRPr="0096331D">
        <w:rPr>
          <w:rFonts w:ascii="Garamond" w:hAnsi="Garamond"/>
          <w:sz w:val="24"/>
          <w:szCs w:val="24"/>
        </w:rPr>
        <w:t xml:space="preserve">or recommendations </w:t>
      </w:r>
      <w:r w:rsidR="008D113B" w:rsidRPr="0096331D">
        <w:rPr>
          <w:rFonts w:ascii="Garamond" w:hAnsi="Garamond"/>
          <w:sz w:val="24"/>
          <w:szCs w:val="24"/>
        </w:rPr>
        <w:t xml:space="preserve">through a process of quantification based on the values fed into the system by the programmer. </w:t>
      </w:r>
      <w:r w:rsidR="004E1DB8" w:rsidRPr="0096331D">
        <w:rPr>
          <w:rFonts w:ascii="Garamond" w:hAnsi="Garamond"/>
          <w:sz w:val="24"/>
          <w:szCs w:val="24"/>
        </w:rPr>
        <w:t>As we discussed in section 2, t</w:t>
      </w:r>
      <w:r w:rsidR="008D113B" w:rsidRPr="0096331D">
        <w:rPr>
          <w:rFonts w:ascii="Garamond" w:hAnsi="Garamond"/>
          <w:sz w:val="24"/>
          <w:szCs w:val="24"/>
        </w:rPr>
        <w:t>he vendors that sell these assessment tools are quick to assure us that th</w:t>
      </w:r>
      <w:r w:rsidR="00D07964" w:rsidRPr="0096331D">
        <w:rPr>
          <w:rFonts w:ascii="Garamond" w:hAnsi="Garamond"/>
          <w:sz w:val="24"/>
          <w:szCs w:val="24"/>
        </w:rPr>
        <w:t>is</w:t>
      </w:r>
      <w:r w:rsidR="00C05244" w:rsidRPr="0096331D">
        <w:rPr>
          <w:rFonts w:ascii="Garamond" w:hAnsi="Garamond"/>
          <w:sz w:val="24"/>
          <w:szCs w:val="24"/>
        </w:rPr>
        <w:t xml:space="preserve"> quantified predictive </w:t>
      </w:r>
      <w:r w:rsidR="008D113B" w:rsidRPr="0096331D">
        <w:rPr>
          <w:rFonts w:ascii="Garamond" w:hAnsi="Garamond"/>
          <w:sz w:val="24"/>
          <w:szCs w:val="24"/>
        </w:rPr>
        <w:t>process is incredibly complex and extremely accurate</w:t>
      </w:r>
      <w:r w:rsidR="00E368FA" w:rsidRPr="0096331D">
        <w:rPr>
          <w:rFonts w:ascii="Garamond" w:hAnsi="Garamond"/>
          <w:sz w:val="24"/>
          <w:szCs w:val="24"/>
        </w:rPr>
        <w:t xml:space="preserve">, based on </w:t>
      </w:r>
      <w:r w:rsidR="008B4E54" w:rsidRPr="0096331D">
        <w:rPr>
          <w:rFonts w:ascii="Garamond" w:hAnsi="Garamond"/>
          <w:sz w:val="24"/>
          <w:szCs w:val="24"/>
        </w:rPr>
        <w:t>careful</w:t>
      </w:r>
      <w:r w:rsidR="00E368FA" w:rsidRPr="0096331D">
        <w:rPr>
          <w:rFonts w:ascii="Garamond" w:hAnsi="Garamond"/>
          <w:sz w:val="24"/>
          <w:szCs w:val="24"/>
        </w:rPr>
        <w:t xml:space="preserve"> validation studies</w:t>
      </w:r>
      <w:r w:rsidR="008B4E54" w:rsidRPr="0096331D">
        <w:rPr>
          <w:rFonts w:ascii="Garamond" w:hAnsi="Garamond"/>
          <w:sz w:val="24"/>
          <w:szCs w:val="24"/>
        </w:rPr>
        <w:t>.</w:t>
      </w:r>
      <w:r w:rsidR="00C34ADE" w:rsidRPr="0096331D">
        <w:rPr>
          <w:rFonts w:ascii="Garamond" w:hAnsi="Garamond"/>
          <w:sz w:val="24"/>
          <w:szCs w:val="24"/>
        </w:rPr>
        <w:t xml:space="preserve"> Still,</w:t>
      </w:r>
      <w:r w:rsidR="008D113B" w:rsidRPr="0096331D">
        <w:rPr>
          <w:rFonts w:ascii="Garamond" w:hAnsi="Garamond"/>
          <w:sz w:val="24"/>
          <w:szCs w:val="24"/>
        </w:rPr>
        <w:t xml:space="preserve"> </w:t>
      </w:r>
      <w:r w:rsidR="0024255D" w:rsidRPr="0096331D">
        <w:rPr>
          <w:rFonts w:ascii="Garamond" w:hAnsi="Garamond"/>
          <w:sz w:val="24"/>
          <w:szCs w:val="24"/>
        </w:rPr>
        <w:t xml:space="preserve">as AI currently exists, even the most </w:t>
      </w:r>
      <w:r w:rsidR="00C34ADE" w:rsidRPr="0096331D">
        <w:rPr>
          <w:rFonts w:ascii="Garamond" w:hAnsi="Garamond"/>
          <w:sz w:val="24"/>
          <w:szCs w:val="24"/>
        </w:rPr>
        <w:t>complex algorithmic</w:t>
      </w:r>
      <w:r w:rsidR="008D113B" w:rsidRPr="0096331D">
        <w:rPr>
          <w:rFonts w:ascii="Garamond" w:hAnsi="Garamond"/>
          <w:sz w:val="24"/>
          <w:szCs w:val="24"/>
        </w:rPr>
        <w:t xml:space="preserve"> values are not identical to human values</w:t>
      </w:r>
      <w:r w:rsidR="0024255D" w:rsidRPr="0096331D">
        <w:rPr>
          <w:rFonts w:ascii="Garamond" w:hAnsi="Garamond"/>
          <w:sz w:val="24"/>
          <w:szCs w:val="24"/>
        </w:rPr>
        <w:t xml:space="preserve">—they are artificial, </w:t>
      </w:r>
      <w:r w:rsidR="00F004A9" w:rsidRPr="0096331D">
        <w:rPr>
          <w:rFonts w:ascii="Garamond" w:hAnsi="Garamond"/>
          <w:sz w:val="24"/>
          <w:szCs w:val="24"/>
        </w:rPr>
        <w:t>created</w:t>
      </w:r>
      <w:r w:rsidR="0024255D" w:rsidRPr="0096331D">
        <w:rPr>
          <w:rFonts w:ascii="Garamond" w:hAnsi="Garamond"/>
          <w:sz w:val="24"/>
          <w:szCs w:val="24"/>
        </w:rPr>
        <w:t xml:space="preserve"> by the human programmer</w:t>
      </w:r>
      <w:r w:rsidR="00C34ADE" w:rsidRPr="0096331D">
        <w:rPr>
          <w:rFonts w:ascii="Garamond" w:hAnsi="Garamond"/>
          <w:sz w:val="24"/>
          <w:szCs w:val="24"/>
        </w:rPr>
        <w:t xml:space="preserve">. Something that the use of AI-based tools for recruitment purposes highlights is that human relationships look nothing like that which holds between a person and a computer algorithm. This is, </w:t>
      </w:r>
      <w:r w:rsidR="008D113B" w:rsidRPr="0096331D">
        <w:rPr>
          <w:rFonts w:ascii="Garamond" w:hAnsi="Garamond"/>
          <w:sz w:val="24"/>
          <w:szCs w:val="24"/>
        </w:rPr>
        <w:t>in part</w:t>
      </w:r>
      <w:r w:rsidR="00C34ADE" w:rsidRPr="0096331D">
        <w:rPr>
          <w:rFonts w:ascii="Garamond" w:hAnsi="Garamond"/>
          <w:sz w:val="24"/>
          <w:szCs w:val="24"/>
        </w:rPr>
        <w:t>,</w:t>
      </w:r>
      <w:r w:rsidR="008D113B" w:rsidRPr="0096331D">
        <w:rPr>
          <w:rFonts w:ascii="Garamond" w:hAnsi="Garamond"/>
          <w:sz w:val="24"/>
          <w:szCs w:val="24"/>
        </w:rPr>
        <w:t xml:space="preserve"> because the values of the recruitment algorithm are never affected by the actual human behind the resume. </w:t>
      </w:r>
      <w:r w:rsidR="00AC5D11" w:rsidRPr="0096331D">
        <w:rPr>
          <w:rFonts w:ascii="Garamond" w:hAnsi="Garamond"/>
          <w:sz w:val="24"/>
          <w:szCs w:val="24"/>
        </w:rPr>
        <w:t>I</w:t>
      </w:r>
      <w:r w:rsidR="0089293C" w:rsidRPr="0096331D">
        <w:rPr>
          <w:rFonts w:ascii="Garamond" w:hAnsi="Garamond"/>
          <w:sz w:val="24"/>
          <w:szCs w:val="24"/>
        </w:rPr>
        <w:t xml:space="preserve">n the context of human relationships, we </w:t>
      </w:r>
      <w:r w:rsidR="00AC5D11" w:rsidRPr="0096331D">
        <w:rPr>
          <w:rFonts w:ascii="Garamond" w:hAnsi="Garamond"/>
          <w:sz w:val="24"/>
          <w:szCs w:val="24"/>
        </w:rPr>
        <w:t>expect</w:t>
      </w:r>
      <w:r w:rsidR="0089293C" w:rsidRPr="0096331D">
        <w:rPr>
          <w:rFonts w:ascii="Garamond" w:hAnsi="Garamond"/>
          <w:sz w:val="24"/>
          <w:szCs w:val="24"/>
        </w:rPr>
        <w:t xml:space="preserve"> to be appreciated in the sort of way humans appreciate other humans, </w:t>
      </w:r>
      <w:r w:rsidR="00F42CF0" w:rsidRPr="0096331D">
        <w:rPr>
          <w:rFonts w:ascii="Garamond" w:hAnsi="Garamond"/>
          <w:sz w:val="24"/>
          <w:szCs w:val="24"/>
        </w:rPr>
        <w:t>rather than be understood through a quantified assessment of individual bits of personal data.</w:t>
      </w:r>
    </w:p>
    <w:p w14:paraId="10D3297B" w14:textId="7B3B8190" w:rsidR="00877D84" w:rsidRPr="0096331D" w:rsidRDefault="00877D84" w:rsidP="00780109">
      <w:pPr>
        <w:spacing w:after="0" w:line="360" w:lineRule="auto"/>
        <w:ind w:firstLine="720"/>
        <w:jc w:val="both"/>
        <w:rPr>
          <w:rFonts w:ascii="Garamond" w:hAnsi="Garamond"/>
          <w:sz w:val="24"/>
          <w:szCs w:val="24"/>
        </w:rPr>
      </w:pPr>
      <w:r w:rsidRPr="0096331D">
        <w:rPr>
          <w:rFonts w:ascii="Garamond" w:hAnsi="Garamond"/>
          <w:sz w:val="24"/>
          <w:szCs w:val="24"/>
        </w:rPr>
        <w:t>To better understan</w:t>
      </w:r>
      <w:r w:rsidR="00DB67BF" w:rsidRPr="0096331D">
        <w:rPr>
          <w:rFonts w:ascii="Garamond" w:hAnsi="Garamond"/>
          <w:sz w:val="24"/>
          <w:szCs w:val="24"/>
        </w:rPr>
        <w:t xml:space="preserve">d the concern with AI algorithm values replacing the real human values in hiring situations, it will help </w:t>
      </w:r>
      <w:r w:rsidR="00C05244" w:rsidRPr="0096331D">
        <w:rPr>
          <w:rFonts w:ascii="Garamond" w:hAnsi="Garamond"/>
          <w:sz w:val="24"/>
          <w:szCs w:val="24"/>
        </w:rPr>
        <w:t xml:space="preserve">us </w:t>
      </w:r>
      <w:r w:rsidR="00DB67BF" w:rsidRPr="0096331D">
        <w:rPr>
          <w:rFonts w:ascii="Garamond" w:hAnsi="Garamond"/>
          <w:sz w:val="24"/>
          <w:szCs w:val="24"/>
        </w:rPr>
        <w:t xml:space="preserve">to imagine a very value-sensitive recruitment scenario. </w:t>
      </w:r>
      <w:r w:rsidR="00491E62" w:rsidRPr="0096331D">
        <w:rPr>
          <w:rFonts w:ascii="Garamond" w:hAnsi="Garamond"/>
          <w:sz w:val="24"/>
          <w:szCs w:val="24"/>
        </w:rPr>
        <w:t>Imagine a balle</w:t>
      </w:r>
      <w:r w:rsidR="0018643C" w:rsidRPr="0096331D">
        <w:rPr>
          <w:rFonts w:ascii="Garamond" w:hAnsi="Garamond"/>
          <w:sz w:val="24"/>
          <w:szCs w:val="24"/>
        </w:rPr>
        <w:t xml:space="preserve">t dancer </w:t>
      </w:r>
      <w:r w:rsidR="00491E62" w:rsidRPr="0096331D">
        <w:rPr>
          <w:rFonts w:ascii="Garamond" w:hAnsi="Garamond"/>
          <w:sz w:val="24"/>
          <w:szCs w:val="24"/>
        </w:rPr>
        <w:t>who has been training since childhood to audition for the New York City Ballet. As she sits in the overflow room, waiting for her turn to audition, she is informed that the judges will only see two more dancers before they have to go home for the evening</w:t>
      </w:r>
      <w:r w:rsidR="00C34ADE" w:rsidRPr="0096331D">
        <w:rPr>
          <w:rFonts w:ascii="Garamond" w:hAnsi="Garamond"/>
          <w:sz w:val="24"/>
          <w:szCs w:val="24"/>
        </w:rPr>
        <w:t>, and that she will not be one of those two</w:t>
      </w:r>
      <w:r w:rsidR="00491E62" w:rsidRPr="0096331D">
        <w:rPr>
          <w:rFonts w:ascii="Garamond" w:hAnsi="Garamond"/>
          <w:sz w:val="24"/>
          <w:szCs w:val="24"/>
        </w:rPr>
        <w:t>. She is told, however, not to worry</w:t>
      </w:r>
      <w:r w:rsidR="00AF1B19" w:rsidRPr="0096331D">
        <w:rPr>
          <w:rFonts w:ascii="Garamond" w:hAnsi="Garamond"/>
          <w:sz w:val="24"/>
          <w:szCs w:val="24"/>
        </w:rPr>
        <w:t>.</w:t>
      </w:r>
      <w:r w:rsidR="00491E62" w:rsidRPr="0096331D">
        <w:rPr>
          <w:rFonts w:ascii="Garamond" w:hAnsi="Garamond"/>
          <w:sz w:val="24"/>
          <w:szCs w:val="24"/>
        </w:rPr>
        <w:t xml:space="preserve"> </w:t>
      </w:r>
      <w:r w:rsidR="00AF1B19" w:rsidRPr="0096331D">
        <w:rPr>
          <w:rFonts w:ascii="Garamond" w:hAnsi="Garamond"/>
          <w:sz w:val="24"/>
          <w:szCs w:val="24"/>
        </w:rPr>
        <w:t>T</w:t>
      </w:r>
      <w:r w:rsidR="00491E62" w:rsidRPr="0096331D">
        <w:rPr>
          <w:rFonts w:ascii="Garamond" w:hAnsi="Garamond"/>
          <w:sz w:val="24"/>
          <w:szCs w:val="24"/>
        </w:rPr>
        <w:t xml:space="preserve">he judges have purchased a highly advanced </w:t>
      </w:r>
      <w:r w:rsidR="00C05244" w:rsidRPr="0096331D">
        <w:rPr>
          <w:rFonts w:ascii="Garamond" w:hAnsi="Garamond"/>
          <w:sz w:val="24"/>
          <w:szCs w:val="24"/>
        </w:rPr>
        <w:t xml:space="preserve">algorithmic decision-making </w:t>
      </w:r>
      <w:r w:rsidR="00491E62" w:rsidRPr="0096331D">
        <w:rPr>
          <w:rFonts w:ascii="Garamond" w:hAnsi="Garamond"/>
          <w:sz w:val="24"/>
          <w:szCs w:val="24"/>
        </w:rPr>
        <w:t xml:space="preserve">system that collects millions of points of data on all remaining </w:t>
      </w:r>
      <w:r w:rsidR="00AF1B19" w:rsidRPr="0096331D">
        <w:rPr>
          <w:rFonts w:ascii="Garamond" w:hAnsi="Garamond"/>
          <w:sz w:val="24"/>
          <w:szCs w:val="24"/>
        </w:rPr>
        <w:t>contenders</w:t>
      </w:r>
      <w:r w:rsidR="00491E62" w:rsidRPr="0096331D">
        <w:rPr>
          <w:rFonts w:ascii="Garamond" w:hAnsi="Garamond"/>
          <w:sz w:val="24"/>
          <w:szCs w:val="24"/>
        </w:rPr>
        <w:t>, scans film of their dances in search of skills that predict future success, and even check</w:t>
      </w:r>
      <w:r w:rsidR="00EC093D" w:rsidRPr="0096331D">
        <w:rPr>
          <w:rFonts w:ascii="Garamond" w:hAnsi="Garamond"/>
          <w:sz w:val="24"/>
          <w:szCs w:val="24"/>
        </w:rPr>
        <w:t>s</w:t>
      </w:r>
      <w:r w:rsidR="00491E62" w:rsidRPr="0096331D">
        <w:rPr>
          <w:rFonts w:ascii="Garamond" w:hAnsi="Garamond"/>
          <w:sz w:val="24"/>
          <w:szCs w:val="24"/>
        </w:rPr>
        <w:t xml:space="preserve"> their family history for relatives who have struggled with substance abuse or obesity. The dancer is heartbroken. But why? </w:t>
      </w:r>
      <w:r w:rsidR="008F7774" w:rsidRPr="0096331D">
        <w:rPr>
          <w:rFonts w:ascii="Garamond" w:hAnsi="Garamond"/>
          <w:sz w:val="24"/>
          <w:szCs w:val="24"/>
        </w:rPr>
        <w:tab/>
      </w:r>
    </w:p>
    <w:p w14:paraId="6EEAE132" w14:textId="7F9896B8" w:rsidR="00AF1B19" w:rsidRPr="0096331D" w:rsidRDefault="00491E62" w:rsidP="00780109">
      <w:pPr>
        <w:spacing w:after="0" w:line="360" w:lineRule="auto"/>
        <w:ind w:firstLine="720"/>
        <w:jc w:val="both"/>
        <w:rPr>
          <w:rFonts w:ascii="Garamond" w:hAnsi="Garamond"/>
          <w:sz w:val="24"/>
          <w:szCs w:val="24"/>
        </w:rPr>
      </w:pPr>
      <w:r w:rsidRPr="0096331D">
        <w:rPr>
          <w:rFonts w:ascii="Garamond" w:hAnsi="Garamond"/>
          <w:sz w:val="24"/>
          <w:szCs w:val="24"/>
        </w:rPr>
        <w:t xml:space="preserve">There are two reasons the dancer may be dismayed to learn that her dancing </w:t>
      </w:r>
      <w:r w:rsidR="00C05244" w:rsidRPr="0096331D">
        <w:rPr>
          <w:rFonts w:ascii="Garamond" w:hAnsi="Garamond"/>
          <w:sz w:val="24"/>
          <w:szCs w:val="24"/>
        </w:rPr>
        <w:t>w</w:t>
      </w:r>
      <w:r w:rsidR="009D1EF3" w:rsidRPr="0096331D">
        <w:rPr>
          <w:rFonts w:ascii="Garamond" w:hAnsi="Garamond"/>
          <w:sz w:val="24"/>
          <w:szCs w:val="24"/>
        </w:rPr>
        <w:t>ill be</w:t>
      </w:r>
      <w:r w:rsidRPr="0096331D">
        <w:rPr>
          <w:rFonts w:ascii="Garamond" w:hAnsi="Garamond"/>
          <w:sz w:val="24"/>
          <w:szCs w:val="24"/>
        </w:rPr>
        <w:t xml:space="preserve"> </w:t>
      </w:r>
      <w:r w:rsidR="00687E09" w:rsidRPr="0096331D">
        <w:rPr>
          <w:rFonts w:ascii="Garamond" w:hAnsi="Garamond"/>
          <w:sz w:val="24"/>
          <w:szCs w:val="24"/>
        </w:rPr>
        <w:t>judged</w:t>
      </w:r>
      <w:r w:rsidRPr="0096331D">
        <w:rPr>
          <w:rFonts w:ascii="Garamond" w:hAnsi="Garamond"/>
          <w:sz w:val="24"/>
          <w:szCs w:val="24"/>
        </w:rPr>
        <w:t xml:space="preserve"> by </w:t>
      </w:r>
      <w:r w:rsidR="00AF1B19" w:rsidRPr="0096331D">
        <w:rPr>
          <w:rFonts w:ascii="Garamond" w:hAnsi="Garamond"/>
          <w:sz w:val="24"/>
          <w:szCs w:val="24"/>
        </w:rPr>
        <w:t xml:space="preserve">an algorithm </w:t>
      </w:r>
      <w:r w:rsidRPr="0096331D">
        <w:rPr>
          <w:rFonts w:ascii="Garamond" w:hAnsi="Garamond"/>
          <w:sz w:val="24"/>
          <w:szCs w:val="24"/>
        </w:rPr>
        <w:t>rather than the human judges she had anticipated.</w:t>
      </w:r>
      <w:r w:rsidR="008F7774" w:rsidRPr="0096331D">
        <w:rPr>
          <w:rFonts w:ascii="Garamond" w:hAnsi="Garamond"/>
          <w:sz w:val="24"/>
          <w:szCs w:val="24"/>
        </w:rPr>
        <w:t xml:space="preserve"> </w:t>
      </w:r>
      <w:r w:rsidRPr="0096331D">
        <w:rPr>
          <w:rFonts w:ascii="Garamond" w:hAnsi="Garamond"/>
          <w:sz w:val="24"/>
          <w:szCs w:val="24"/>
        </w:rPr>
        <w:t xml:space="preserve">The first reason is that she may feel she has less </w:t>
      </w:r>
      <w:r w:rsidR="00D07964" w:rsidRPr="0096331D">
        <w:rPr>
          <w:rFonts w:ascii="Garamond" w:hAnsi="Garamond"/>
          <w:sz w:val="24"/>
          <w:szCs w:val="24"/>
        </w:rPr>
        <w:t>chance of success</w:t>
      </w:r>
      <w:r w:rsidR="00C05244" w:rsidRPr="0096331D">
        <w:rPr>
          <w:rFonts w:ascii="Garamond" w:hAnsi="Garamond"/>
          <w:sz w:val="24"/>
          <w:szCs w:val="24"/>
        </w:rPr>
        <w:t xml:space="preserve"> </w:t>
      </w:r>
      <w:r w:rsidRPr="0096331D">
        <w:rPr>
          <w:rFonts w:ascii="Garamond" w:hAnsi="Garamond"/>
          <w:sz w:val="24"/>
          <w:szCs w:val="24"/>
        </w:rPr>
        <w:t xml:space="preserve">being judged by the </w:t>
      </w:r>
      <w:r w:rsidR="00AF1B19" w:rsidRPr="0096331D">
        <w:rPr>
          <w:rFonts w:ascii="Garamond" w:hAnsi="Garamond"/>
          <w:sz w:val="24"/>
          <w:szCs w:val="24"/>
        </w:rPr>
        <w:t>algorithm</w:t>
      </w:r>
      <w:r w:rsidRPr="0096331D">
        <w:rPr>
          <w:rFonts w:ascii="Garamond" w:hAnsi="Garamond"/>
          <w:sz w:val="24"/>
          <w:szCs w:val="24"/>
        </w:rPr>
        <w:t xml:space="preserve"> than did the dancers who performed for the human judges. We anticipate many readers will connect with this feeling, though it is hard to put a finger on exactly why this is. Why should our balle</w:t>
      </w:r>
      <w:r w:rsidR="0018643C" w:rsidRPr="0096331D">
        <w:rPr>
          <w:rFonts w:ascii="Garamond" w:hAnsi="Garamond"/>
          <w:sz w:val="24"/>
          <w:szCs w:val="24"/>
        </w:rPr>
        <w:t>t dancer</w:t>
      </w:r>
      <w:r w:rsidRPr="0096331D">
        <w:rPr>
          <w:rFonts w:ascii="Garamond" w:hAnsi="Garamond"/>
          <w:sz w:val="24"/>
          <w:szCs w:val="24"/>
        </w:rPr>
        <w:t xml:space="preserve"> </w:t>
      </w:r>
      <w:r w:rsidRPr="0096331D">
        <w:rPr>
          <w:rFonts w:ascii="Garamond" w:hAnsi="Garamond"/>
          <w:i/>
          <w:iCs/>
          <w:sz w:val="24"/>
          <w:szCs w:val="24"/>
        </w:rPr>
        <w:t>not</w:t>
      </w:r>
      <w:r w:rsidRPr="0096331D">
        <w:rPr>
          <w:rFonts w:ascii="Garamond" w:hAnsi="Garamond"/>
          <w:sz w:val="24"/>
          <w:szCs w:val="24"/>
        </w:rPr>
        <w:t xml:space="preserve"> be relieved to be performing for such an </w:t>
      </w:r>
      <w:r w:rsidRPr="0096331D">
        <w:rPr>
          <w:rFonts w:ascii="Garamond" w:hAnsi="Garamond"/>
          <w:i/>
          <w:iCs/>
          <w:sz w:val="24"/>
          <w:szCs w:val="24"/>
        </w:rPr>
        <w:t>impartial</w:t>
      </w:r>
      <w:r w:rsidRPr="0096331D">
        <w:rPr>
          <w:rFonts w:ascii="Garamond" w:hAnsi="Garamond"/>
          <w:sz w:val="24"/>
          <w:szCs w:val="24"/>
        </w:rPr>
        <w:t xml:space="preserve"> judge, capable of assessing her raw talent without being distracted by biases or</w:t>
      </w:r>
      <w:r w:rsidR="00C05244" w:rsidRPr="0096331D">
        <w:rPr>
          <w:rFonts w:ascii="Garamond" w:hAnsi="Garamond"/>
          <w:sz w:val="24"/>
          <w:szCs w:val="24"/>
        </w:rPr>
        <w:t xml:space="preserve"> illicit </w:t>
      </w:r>
      <w:r w:rsidRPr="0096331D">
        <w:rPr>
          <w:rFonts w:ascii="Garamond" w:hAnsi="Garamond"/>
          <w:sz w:val="24"/>
          <w:szCs w:val="24"/>
        </w:rPr>
        <w:t xml:space="preserve">expectations? The answer seems to be that we are often more confident in our ability to communicate </w:t>
      </w:r>
      <w:r w:rsidRPr="0096331D">
        <w:rPr>
          <w:rFonts w:ascii="Garamond" w:hAnsi="Garamond"/>
          <w:sz w:val="24"/>
          <w:szCs w:val="24"/>
        </w:rPr>
        <w:lastRenderedPageBreak/>
        <w:t xml:space="preserve">important aspects of ourselves to humans rather than </w:t>
      </w:r>
      <w:r w:rsidR="00D07964" w:rsidRPr="0096331D">
        <w:rPr>
          <w:rFonts w:ascii="Garamond" w:hAnsi="Garamond"/>
          <w:sz w:val="24"/>
          <w:szCs w:val="24"/>
        </w:rPr>
        <w:t xml:space="preserve">to </w:t>
      </w:r>
      <w:r w:rsidRPr="0096331D">
        <w:rPr>
          <w:rFonts w:ascii="Garamond" w:hAnsi="Garamond"/>
          <w:sz w:val="24"/>
          <w:szCs w:val="24"/>
        </w:rPr>
        <w:t xml:space="preserve">computers. Most of us have been inculcated with skills of human interaction which run deeper than any </w:t>
      </w:r>
      <w:r w:rsidR="00AF1B19" w:rsidRPr="0096331D">
        <w:rPr>
          <w:rFonts w:ascii="Garamond" w:hAnsi="Garamond"/>
          <w:sz w:val="24"/>
          <w:szCs w:val="24"/>
        </w:rPr>
        <w:t>purely computational or theoretical</w:t>
      </w:r>
      <w:r w:rsidRPr="0096331D">
        <w:rPr>
          <w:rFonts w:ascii="Garamond" w:hAnsi="Garamond"/>
          <w:sz w:val="24"/>
          <w:szCs w:val="24"/>
        </w:rPr>
        <w:t xml:space="preserve"> analysis could explain; we are able to read people, inspire people, reassure and calm people, and communicate with people through untold numbers of subconscious movements, facial expressions, verbal and non-verbal vocal cues, along with too many others to list here. With AI we are, to put it simply, out of our element. It is not how we naturally communicate, and this puts us at a disadvantage. </w:t>
      </w:r>
    </w:p>
    <w:p w14:paraId="21D00390" w14:textId="6C7F73ED" w:rsidR="005C5461" w:rsidRPr="0096331D" w:rsidRDefault="00AF1B19" w:rsidP="00780109">
      <w:pPr>
        <w:spacing w:after="0" w:line="360" w:lineRule="auto"/>
        <w:jc w:val="both"/>
        <w:rPr>
          <w:rFonts w:ascii="Garamond" w:hAnsi="Garamond"/>
          <w:sz w:val="24"/>
          <w:szCs w:val="24"/>
        </w:rPr>
      </w:pPr>
      <w:r w:rsidRPr="0096331D">
        <w:rPr>
          <w:rFonts w:ascii="Garamond" w:hAnsi="Garamond"/>
          <w:sz w:val="24"/>
          <w:szCs w:val="24"/>
        </w:rPr>
        <w:tab/>
      </w:r>
      <w:r w:rsidR="00491E62" w:rsidRPr="0096331D">
        <w:rPr>
          <w:rFonts w:ascii="Garamond" w:hAnsi="Garamond"/>
          <w:sz w:val="24"/>
          <w:szCs w:val="24"/>
        </w:rPr>
        <w:t>The second reason is more along the lines of our primary critique of recruitment algorithms: the dancer may worry that, even if she gets hired, the victory will be hollow. Rather than being chosen because her dancing truly and deeply moved the judges, she will have gotten the job because thousands of details about her were quantified and compared to the traits of others, and hers came out on top. While she may be comparably happy to be hired, she is unhappy about how and why she is hired, because</w:t>
      </w:r>
      <w:r w:rsidR="00D07964" w:rsidRPr="0096331D">
        <w:rPr>
          <w:rFonts w:ascii="Garamond" w:hAnsi="Garamond"/>
          <w:sz w:val="24"/>
          <w:szCs w:val="24"/>
        </w:rPr>
        <w:t xml:space="preserve"> </w:t>
      </w:r>
      <w:r w:rsidR="00491E62" w:rsidRPr="0096331D">
        <w:rPr>
          <w:rFonts w:ascii="Garamond" w:hAnsi="Garamond"/>
          <w:sz w:val="24"/>
          <w:szCs w:val="24"/>
        </w:rPr>
        <w:t>she feels reduced</w:t>
      </w:r>
      <w:r w:rsidR="00C05244" w:rsidRPr="0096331D">
        <w:rPr>
          <w:rFonts w:ascii="Garamond" w:hAnsi="Garamond"/>
          <w:sz w:val="24"/>
          <w:szCs w:val="24"/>
        </w:rPr>
        <w:t xml:space="preserve"> to her attributes, disjointed, and objectified</w:t>
      </w:r>
      <w:r w:rsidR="00491E62" w:rsidRPr="0096331D">
        <w:rPr>
          <w:rFonts w:ascii="Garamond" w:hAnsi="Garamond"/>
          <w:sz w:val="24"/>
          <w:szCs w:val="24"/>
        </w:rPr>
        <w:t>.</w:t>
      </w:r>
      <w:r w:rsidR="00C05244" w:rsidRPr="0096331D">
        <w:rPr>
          <w:rFonts w:ascii="Garamond" w:hAnsi="Garamond"/>
          <w:sz w:val="24"/>
          <w:szCs w:val="24"/>
        </w:rPr>
        <w:t xml:space="preserve"> </w:t>
      </w:r>
      <w:r w:rsidR="00491E62" w:rsidRPr="0096331D">
        <w:rPr>
          <w:rFonts w:ascii="Garamond" w:hAnsi="Garamond"/>
          <w:sz w:val="24"/>
          <w:szCs w:val="24"/>
        </w:rPr>
        <w:t>Or, perhaps more accurately, she feels cut up into small bits of data, unsure whether her</w:t>
      </w:r>
      <w:r w:rsidR="004F0D98" w:rsidRPr="0096331D">
        <w:rPr>
          <w:rFonts w:ascii="Garamond" w:hAnsi="Garamond"/>
          <w:sz w:val="24"/>
          <w:szCs w:val="24"/>
        </w:rPr>
        <w:t>self</w:t>
      </w:r>
      <w:r w:rsidR="00491E62" w:rsidRPr="0096331D">
        <w:rPr>
          <w:rFonts w:ascii="Garamond" w:hAnsi="Garamond"/>
          <w:sz w:val="24"/>
          <w:szCs w:val="24"/>
        </w:rPr>
        <w:t xml:space="preserve"> as whole dancer—</w:t>
      </w:r>
      <w:r w:rsidR="00C05244" w:rsidRPr="0096331D">
        <w:rPr>
          <w:rFonts w:ascii="Garamond" w:hAnsi="Garamond"/>
          <w:sz w:val="24"/>
          <w:szCs w:val="24"/>
        </w:rPr>
        <w:t xml:space="preserve">a </w:t>
      </w:r>
      <w:r w:rsidR="00491E62" w:rsidRPr="0096331D">
        <w:rPr>
          <w:rFonts w:ascii="Garamond" w:hAnsi="Garamond"/>
          <w:sz w:val="24"/>
          <w:szCs w:val="24"/>
        </w:rPr>
        <w:t xml:space="preserve">whole person—is truly wanted </w:t>
      </w:r>
      <w:r w:rsidR="004D75EA" w:rsidRPr="0096331D">
        <w:rPr>
          <w:rFonts w:ascii="Garamond" w:hAnsi="Garamond"/>
          <w:sz w:val="24"/>
          <w:szCs w:val="24"/>
        </w:rPr>
        <w:t>as an employee of the ballet</w:t>
      </w:r>
      <w:r w:rsidR="00491E62" w:rsidRPr="0096331D">
        <w:rPr>
          <w:rFonts w:ascii="Garamond" w:hAnsi="Garamond"/>
          <w:sz w:val="24"/>
          <w:szCs w:val="24"/>
        </w:rPr>
        <w:t>.</w:t>
      </w:r>
      <w:r w:rsidR="00595F54" w:rsidRPr="0096331D">
        <w:rPr>
          <w:rFonts w:ascii="Garamond" w:hAnsi="Garamond"/>
          <w:sz w:val="24"/>
          <w:szCs w:val="24"/>
        </w:rPr>
        <w:t xml:space="preserve"> Already we</w:t>
      </w:r>
      <w:r w:rsidR="008B4E54" w:rsidRPr="0096331D">
        <w:rPr>
          <w:rFonts w:ascii="Garamond" w:hAnsi="Garamond"/>
          <w:sz w:val="24"/>
          <w:szCs w:val="24"/>
        </w:rPr>
        <w:t xml:space="preserve"> can</w:t>
      </w:r>
      <w:r w:rsidR="00595F54" w:rsidRPr="0096331D">
        <w:rPr>
          <w:rFonts w:ascii="Garamond" w:hAnsi="Garamond"/>
          <w:sz w:val="24"/>
          <w:szCs w:val="24"/>
        </w:rPr>
        <w:t xml:space="preserve"> see</w:t>
      </w:r>
      <w:r w:rsidR="008B4E54" w:rsidRPr="0096331D">
        <w:rPr>
          <w:rFonts w:ascii="Garamond" w:hAnsi="Garamond"/>
          <w:sz w:val="24"/>
          <w:szCs w:val="24"/>
        </w:rPr>
        <w:t xml:space="preserve"> here</w:t>
      </w:r>
      <w:r w:rsidR="00595F54" w:rsidRPr="0096331D">
        <w:rPr>
          <w:rFonts w:ascii="Garamond" w:hAnsi="Garamond"/>
          <w:sz w:val="24"/>
          <w:szCs w:val="24"/>
        </w:rPr>
        <w:t xml:space="preserve"> a fraught element </w:t>
      </w:r>
      <w:r w:rsidR="008B4E54" w:rsidRPr="0096331D">
        <w:rPr>
          <w:rFonts w:ascii="Garamond" w:hAnsi="Garamond"/>
          <w:sz w:val="24"/>
          <w:szCs w:val="24"/>
        </w:rPr>
        <w:t>introduced into</w:t>
      </w:r>
      <w:r w:rsidR="00595F54" w:rsidRPr="0096331D">
        <w:rPr>
          <w:rFonts w:ascii="Garamond" w:hAnsi="Garamond"/>
          <w:sz w:val="24"/>
          <w:szCs w:val="24"/>
        </w:rPr>
        <w:t xml:space="preserve"> the would-be employer-employee relationship. </w:t>
      </w:r>
      <w:r w:rsidR="00491E62" w:rsidRPr="0096331D">
        <w:rPr>
          <w:rFonts w:ascii="Garamond" w:hAnsi="Garamond"/>
          <w:sz w:val="24"/>
          <w:szCs w:val="24"/>
        </w:rPr>
        <w:t xml:space="preserve"> </w:t>
      </w:r>
    </w:p>
    <w:p w14:paraId="1F6F7ED2" w14:textId="708F4D8C" w:rsidR="00491E62" w:rsidRPr="0096331D" w:rsidRDefault="002E4A68" w:rsidP="00780109">
      <w:pPr>
        <w:spacing w:after="0" w:line="360" w:lineRule="auto"/>
        <w:jc w:val="both"/>
        <w:rPr>
          <w:rFonts w:ascii="Garamond" w:hAnsi="Garamond"/>
          <w:sz w:val="24"/>
          <w:szCs w:val="24"/>
        </w:rPr>
      </w:pPr>
      <w:r w:rsidRPr="0096331D">
        <w:rPr>
          <w:rFonts w:ascii="Garamond" w:hAnsi="Garamond"/>
          <w:i/>
          <w:iCs/>
          <w:sz w:val="24"/>
          <w:szCs w:val="24"/>
        </w:rPr>
        <w:tab/>
      </w:r>
      <w:r w:rsidR="00C05244" w:rsidRPr="0096331D">
        <w:rPr>
          <w:rFonts w:ascii="Garamond" w:hAnsi="Garamond"/>
          <w:sz w:val="24"/>
          <w:szCs w:val="24"/>
        </w:rPr>
        <w:t>There is</w:t>
      </w:r>
      <w:r w:rsidR="00D07964" w:rsidRPr="0096331D">
        <w:rPr>
          <w:rFonts w:ascii="Garamond" w:hAnsi="Garamond"/>
          <w:sz w:val="24"/>
          <w:szCs w:val="24"/>
        </w:rPr>
        <w:t xml:space="preserve"> a</w:t>
      </w:r>
      <w:r w:rsidR="00C05244" w:rsidRPr="0096331D">
        <w:rPr>
          <w:rFonts w:ascii="Garamond" w:hAnsi="Garamond"/>
          <w:sz w:val="24"/>
          <w:szCs w:val="24"/>
        </w:rPr>
        <w:t xml:space="preserve"> </w:t>
      </w:r>
      <w:r w:rsidR="009D1EF3" w:rsidRPr="0096331D">
        <w:rPr>
          <w:rFonts w:ascii="Garamond" w:hAnsi="Garamond"/>
          <w:sz w:val="24"/>
          <w:szCs w:val="24"/>
        </w:rPr>
        <w:t>more precise</w:t>
      </w:r>
      <w:r w:rsidR="00491E62" w:rsidRPr="0096331D">
        <w:rPr>
          <w:rFonts w:ascii="Garamond" w:hAnsi="Garamond"/>
          <w:sz w:val="24"/>
          <w:szCs w:val="24"/>
        </w:rPr>
        <w:t xml:space="preserve"> way of describing what </w:t>
      </w:r>
      <w:r w:rsidR="00C05244" w:rsidRPr="0096331D">
        <w:rPr>
          <w:rFonts w:ascii="Garamond" w:hAnsi="Garamond"/>
          <w:sz w:val="24"/>
          <w:szCs w:val="24"/>
        </w:rPr>
        <w:t xml:space="preserve">seems </w:t>
      </w:r>
      <w:r w:rsidR="00EC093D" w:rsidRPr="0096331D">
        <w:rPr>
          <w:rFonts w:ascii="Garamond" w:hAnsi="Garamond"/>
          <w:sz w:val="24"/>
          <w:szCs w:val="24"/>
        </w:rPr>
        <w:t>morally objectionable</w:t>
      </w:r>
      <w:r w:rsidR="00C05244" w:rsidRPr="0096331D">
        <w:rPr>
          <w:rFonts w:ascii="Garamond" w:hAnsi="Garamond"/>
          <w:sz w:val="24"/>
          <w:szCs w:val="24"/>
        </w:rPr>
        <w:t xml:space="preserve"> </w:t>
      </w:r>
      <w:r w:rsidR="00491E62" w:rsidRPr="0096331D">
        <w:rPr>
          <w:rFonts w:ascii="Garamond" w:hAnsi="Garamond"/>
          <w:sz w:val="24"/>
          <w:szCs w:val="24"/>
        </w:rPr>
        <w:t>about auditioning for an algorithm. Like Nguyen’s critique of Twitter’s gamification of communication, we suggest that in the case of the balle</w:t>
      </w:r>
      <w:r w:rsidR="0018643C" w:rsidRPr="0096331D">
        <w:rPr>
          <w:rFonts w:ascii="Garamond" w:hAnsi="Garamond"/>
          <w:sz w:val="24"/>
          <w:szCs w:val="24"/>
        </w:rPr>
        <w:t>t dancer</w:t>
      </w:r>
      <w:r w:rsidR="00491E62" w:rsidRPr="0096331D">
        <w:rPr>
          <w:rFonts w:ascii="Garamond" w:hAnsi="Garamond"/>
          <w:sz w:val="24"/>
          <w:szCs w:val="24"/>
        </w:rPr>
        <w:t xml:space="preserve">, the values </w:t>
      </w:r>
      <w:r w:rsidR="004D16B3" w:rsidRPr="0096331D">
        <w:rPr>
          <w:rFonts w:ascii="Garamond" w:hAnsi="Garamond"/>
          <w:sz w:val="24"/>
          <w:szCs w:val="24"/>
        </w:rPr>
        <w:t>placed on</w:t>
      </w:r>
      <w:r w:rsidR="00491E62" w:rsidRPr="0096331D">
        <w:rPr>
          <w:rFonts w:ascii="Garamond" w:hAnsi="Garamond"/>
          <w:sz w:val="24"/>
          <w:szCs w:val="24"/>
        </w:rPr>
        <w:t xml:space="preserve"> the skills of the dancers are</w:t>
      </w:r>
      <w:r w:rsidR="00C34ADE" w:rsidRPr="0096331D">
        <w:rPr>
          <w:rFonts w:ascii="Garamond" w:hAnsi="Garamond"/>
          <w:sz w:val="24"/>
          <w:szCs w:val="24"/>
        </w:rPr>
        <w:t xml:space="preserve"> </w:t>
      </w:r>
      <w:r w:rsidR="00491E62" w:rsidRPr="0096331D">
        <w:rPr>
          <w:rFonts w:ascii="Garamond" w:hAnsi="Garamond"/>
          <w:sz w:val="24"/>
          <w:szCs w:val="24"/>
        </w:rPr>
        <w:t xml:space="preserve">given an </w:t>
      </w:r>
      <w:r w:rsidR="00491E62" w:rsidRPr="0096331D">
        <w:rPr>
          <w:rFonts w:ascii="Garamond" w:hAnsi="Garamond"/>
          <w:i/>
          <w:iCs/>
          <w:sz w:val="24"/>
          <w:szCs w:val="24"/>
        </w:rPr>
        <w:t>artificial clarity</w:t>
      </w:r>
      <w:r w:rsidR="00491E62" w:rsidRPr="0096331D">
        <w:rPr>
          <w:rFonts w:ascii="Garamond" w:hAnsi="Garamond"/>
          <w:sz w:val="24"/>
          <w:szCs w:val="24"/>
        </w:rPr>
        <w:t xml:space="preserve"> </w:t>
      </w:r>
      <w:r w:rsidR="00C34ADE" w:rsidRPr="0096331D">
        <w:rPr>
          <w:rFonts w:ascii="Garamond" w:hAnsi="Garamond"/>
          <w:sz w:val="24"/>
          <w:szCs w:val="24"/>
        </w:rPr>
        <w:t>by the</w:t>
      </w:r>
      <w:r w:rsidR="00491E62" w:rsidRPr="0096331D">
        <w:rPr>
          <w:rFonts w:ascii="Garamond" w:hAnsi="Garamond"/>
          <w:sz w:val="24"/>
          <w:szCs w:val="24"/>
        </w:rPr>
        <w:t xml:space="preserve"> algorith</w:t>
      </w:r>
      <w:r w:rsidR="00C34ADE" w:rsidRPr="0096331D">
        <w:rPr>
          <w:rFonts w:ascii="Garamond" w:hAnsi="Garamond"/>
          <w:sz w:val="24"/>
          <w:szCs w:val="24"/>
        </w:rPr>
        <w:t>m that is</w:t>
      </w:r>
      <w:r w:rsidR="00491E62" w:rsidRPr="0096331D">
        <w:rPr>
          <w:rFonts w:ascii="Garamond" w:hAnsi="Garamond"/>
          <w:sz w:val="24"/>
          <w:szCs w:val="24"/>
        </w:rPr>
        <w:t xml:space="preserve"> programmed to do the job of the human judges. No matter how hard the programmer tries, the values of the algorithm can never really be like the values of those particular judges. </w:t>
      </w:r>
      <w:r w:rsidR="00A20F92" w:rsidRPr="0096331D">
        <w:rPr>
          <w:rFonts w:ascii="Garamond" w:hAnsi="Garamond"/>
          <w:sz w:val="24"/>
          <w:szCs w:val="24"/>
        </w:rPr>
        <w:t xml:space="preserve">No matter how hard </w:t>
      </w:r>
      <w:r w:rsidR="00A20F92" w:rsidRPr="0096331D">
        <w:rPr>
          <w:rFonts w:ascii="Garamond" w:hAnsi="Garamond"/>
          <w:i/>
          <w:iCs/>
          <w:sz w:val="24"/>
          <w:szCs w:val="24"/>
        </w:rPr>
        <w:t>she</w:t>
      </w:r>
      <w:r w:rsidR="00A20F92" w:rsidRPr="0096331D">
        <w:rPr>
          <w:rFonts w:ascii="Garamond" w:hAnsi="Garamond"/>
          <w:sz w:val="24"/>
          <w:szCs w:val="24"/>
        </w:rPr>
        <w:t xml:space="preserve"> tries, the balle</w:t>
      </w:r>
      <w:r w:rsidR="0018643C" w:rsidRPr="0096331D">
        <w:rPr>
          <w:rFonts w:ascii="Garamond" w:hAnsi="Garamond"/>
          <w:sz w:val="24"/>
          <w:szCs w:val="24"/>
        </w:rPr>
        <w:t>t dancer</w:t>
      </w:r>
      <w:r w:rsidR="00A20F92" w:rsidRPr="0096331D">
        <w:rPr>
          <w:rFonts w:ascii="Garamond" w:hAnsi="Garamond"/>
          <w:sz w:val="24"/>
          <w:szCs w:val="24"/>
        </w:rPr>
        <w:t xml:space="preserve">’s dancing will not—cannot—be valued by the AI in the same way that it would be valued by human judges. </w:t>
      </w:r>
      <w:r w:rsidR="00104A05" w:rsidRPr="0096331D">
        <w:rPr>
          <w:rFonts w:ascii="Garamond" w:hAnsi="Garamond"/>
          <w:sz w:val="24"/>
          <w:szCs w:val="24"/>
        </w:rPr>
        <w:t xml:space="preserve">It is not, to be clear, merely in virtue of the program’s status as AI that it cannot value the dancer in the same way that a human judge would. The AI’s values are artificial because </w:t>
      </w:r>
      <w:proofErr w:type="spellStart"/>
      <w:r w:rsidR="00EC093D" w:rsidRPr="0096331D">
        <w:rPr>
          <w:rFonts w:ascii="Garamond" w:hAnsi="Garamond"/>
          <w:sz w:val="24"/>
          <w:szCs w:val="24"/>
        </w:rPr>
        <w:t>i</w:t>
      </w:r>
      <w:proofErr w:type="spellEnd"/>
      <w:r w:rsidR="00104A05" w:rsidRPr="0096331D">
        <w:rPr>
          <w:rFonts w:ascii="Garamond" w:hAnsi="Garamond"/>
          <w:sz w:val="24"/>
          <w:szCs w:val="24"/>
        </w:rPr>
        <w:t xml:space="preserve">) they are given to the AI by another entity (its programmer) and </w:t>
      </w:r>
      <w:r w:rsidR="00EC093D" w:rsidRPr="0096331D">
        <w:rPr>
          <w:rFonts w:ascii="Garamond" w:hAnsi="Garamond"/>
          <w:sz w:val="24"/>
          <w:szCs w:val="24"/>
        </w:rPr>
        <w:t>ii</w:t>
      </w:r>
      <w:r w:rsidR="00104A05" w:rsidRPr="0096331D">
        <w:rPr>
          <w:rFonts w:ascii="Garamond" w:hAnsi="Garamond"/>
          <w:sz w:val="24"/>
          <w:szCs w:val="24"/>
        </w:rPr>
        <w:t xml:space="preserve">) because they enjoy a clarity that distinguishes their metric of weighting and comparing from the opaque metric of regular human values. </w:t>
      </w:r>
      <w:r w:rsidR="00491E62" w:rsidRPr="0096331D">
        <w:rPr>
          <w:rFonts w:ascii="Garamond" w:hAnsi="Garamond"/>
          <w:sz w:val="24"/>
          <w:szCs w:val="24"/>
        </w:rPr>
        <w:t xml:space="preserve">Nguyen elaborates on this concern as follows: </w:t>
      </w:r>
    </w:p>
    <w:p w14:paraId="1360FBA9" w14:textId="252EA312" w:rsidR="00491E62" w:rsidRPr="0096331D" w:rsidRDefault="00491E62" w:rsidP="009A3510">
      <w:pPr>
        <w:spacing w:after="0" w:line="240" w:lineRule="auto"/>
        <w:ind w:left="720"/>
        <w:jc w:val="both"/>
        <w:rPr>
          <w:rFonts w:ascii="Garamond" w:hAnsi="Garamond"/>
          <w:sz w:val="24"/>
          <w:szCs w:val="24"/>
        </w:rPr>
      </w:pPr>
      <w:r w:rsidRPr="0096331D">
        <w:rPr>
          <w:rFonts w:ascii="Garamond" w:hAnsi="Garamond"/>
          <w:sz w:val="24"/>
          <w:szCs w:val="24"/>
        </w:rPr>
        <w:t>In ordinary life, our values are hard to balance. I care about spending time with my loved ones, raising my children right, writing good philosophy, enjoying myself in rock climbing, staying healthy, and eating delicious food. Not only are my values often in tension, but there is usually no way to precisely compare them</w:t>
      </w:r>
      <w:r w:rsidR="00796960" w:rsidRPr="0096331D">
        <w:rPr>
          <w:rFonts w:ascii="Garamond" w:hAnsi="Garamond"/>
          <w:sz w:val="24"/>
          <w:szCs w:val="24"/>
        </w:rPr>
        <w:t>.</w:t>
      </w:r>
      <w:r w:rsidR="008F7774" w:rsidRPr="0096331D">
        <w:rPr>
          <w:rFonts w:ascii="Garamond" w:hAnsi="Garamond"/>
          <w:sz w:val="24"/>
          <w:szCs w:val="24"/>
        </w:rPr>
        <w:t xml:space="preserve"> (</w:t>
      </w:r>
      <w:r w:rsidR="009F779C" w:rsidRPr="0096331D">
        <w:rPr>
          <w:rFonts w:ascii="Garamond" w:hAnsi="Garamond"/>
          <w:sz w:val="24"/>
          <w:szCs w:val="24"/>
        </w:rPr>
        <w:t>2021</w:t>
      </w:r>
      <w:r w:rsidR="00877D84" w:rsidRPr="0096331D">
        <w:rPr>
          <w:rFonts w:ascii="Garamond" w:hAnsi="Garamond"/>
          <w:sz w:val="24"/>
          <w:szCs w:val="24"/>
        </w:rPr>
        <w:t xml:space="preserve">: </w:t>
      </w:r>
      <w:r w:rsidR="00521EFA" w:rsidRPr="0096331D">
        <w:rPr>
          <w:rFonts w:ascii="Garamond" w:hAnsi="Garamond"/>
          <w:sz w:val="24"/>
          <w:szCs w:val="24"/>
        </w:rPr>
        <w:t>415</w:t>
      </w:r>
      <w:r w:rsidR="008F7774" w:rsidRPr="0096331D">
        <w:rPr>
          <w:rFonts w:ascii="Garamond" w:hAnsi="Garamond"/>
          <w:sz w:val="24"/>
          <w:szCs w:val="24"/>
        </w:rPr>
        <w:t>)</w:t>
      </w:r>
    </w:p>
    <w:p w14:paraId="6FA4E0BA" w14:textId="77777777" w:rsidR="009A3510" w:rsidRPr="0096331D" w:rsidRDefault="009A3510" w:rsidP="009A3510">
      <w:pPr>
        <w:spacing w:after="0" w:line="240" w:lineRule="auto"/>
        <w:ind w:left="720"/>
        <w:jc w:val="both"/>
        <w:rPr>
          <w:rFonts w:ascii="Garamond" w:hAnsi="Garamond"/>
          <w:sz w:val="24"/>
          <w:szCs w:val="24"/>
        </w:rPr>
      </w:pPr>
    </w:p>
    <w:p w14:paraId="51D2B95A" w14:textId="693EA7C8" w:rsidR="007E7110" w:rsidRPr="0096331D" w:rsidRDefault="00491E62" w:rsidP="00780109">
      <w:pPr>
        <w:spacing w:after="0" w:line="360" w:lineRule="auto"/>
        <w:jc w:val="both"/>
        <w:rPr>
          <w:rFonts w:ascii="Garamond" w:hAnsi="Garamond"/>
          <w:sz w:val="24"/>
          <w:szCs w:val="24"/>
        </w:rPr>
      </w:pPr>
      <w:r w:rsidRPr="0096331D">
        <w:rPr>
          <w:rFonts w:ascii="Garamond" w:hAnsi="Garamond"/>
          <w:sz w:val="24"/>
          <w:szCs w:val="24"/>
        </w:rPr>
        <w:t>This seems right—any attempt to articula</w:t>
      </w:r>
      <w:r w:rsidR="00687E09" w:rsidRPr="0096331D">
        <w:rPr>
          <w:rFonts w:ascii="Garamond" w:hAnsi="Garamond"/>
          <w:sz w:val="24"/>
          <w:szCs w:val="24"/>
        </w:rPr>
        <w:t>te</w:t>
      </w:r>
      <w:r w:rsidRPr="0096331D">
        <w:rPr>
          <w:rFonts w:ascii="Garamond" w:hAnsi="Garamond"/>
          <w:sz w:val="24"/>
          <w:szCs w:val="24"/>
        </w:rPr>
        <w:t xml:space="preserve"> </w:t>
      </w:r>
      <w:r w:rsidR="008B4E54" w:rsidRPr="0096331D">
        <w:rPr>
          <w:rFonts w:ascii="Garamond" w:hAnsi="Garamond"/>
          <w:sz w:val="24"/>
          <w:szCs w:val="24"/>
        </w:rPr>
        <w:t>precisely</w:t>
      </w:r>
      <w:r w:rsidRPr="0096331D">
        <w:rPr>
          <w:rFonts w:ascii="Garamond" w:hAnsi="Garamond"/>
          <w:sz w:val="24"/>
          <w:szCs w:val="24"/>
        </w:rPr>
        <w:t xml:space="preserve"> how our values affect each other, weigh and pull against one another to guide our everyday lives, will be, strictly speaking, a falsehood. </w:t>
      </w:r>
      <w:r w:rsidR="00A20F92" w:rsidRPr="0096331D">
        <w:rPr>
          <w:rFonts w:ascii="Garamond" w:hAnsi="Garamond"/>
          <w:sz w:val="24"/>
          <w:szCs w:val="24"/>
        </w:rPr>
        <w:t xml:space="preserve">If the judges value things like grace, strength, facial expressiveness, fluidity, genuineness, and earnestness, it is </w:t>
      </w:r>
      <w:r w:rsidR="00A20F92" w:rsidRPr="0096331D">
        <w:rPr>
          <w:rFonts w:ascii="Garamond" w:hAnsi="Garamond"/>
          <w:sz w:val="24"/>
          <w:szCs w:val="24"/>
        </w:rPr>
        <w:lastRenderedPageBreak/>
        <w:t xml:space="preserve">anyone’s guess how exactly each of these values will be weighted in the individual performers. </w:t>
      </w:r>
      <w:r w:rsidR="000F123D" w:rsidRPr="0096331D">
        <w:rPr>
          <w:rFonts w:ascii="Garamond" w:hAnsi="Garamond"/>
          <w:sz w:val="24"/>
          <w:szCs w:val="24"/>
        </w:rPr>
        <w:t xml:space="preserve">For any two dancers with equal amounts of grace and earnestness, the earnestness of one may put her ahead of the other for no other reason than that the judges value her </w:t>
      </w:r>
      <w:r w:rsidR="000F123D" w:rsidRPr="0096331D">
        <w:rPr>
          <w:rFonts w:ascii="Garamond" w:hAnsi="Garamond"/>
          <w:i/>
          <w:iCs/>
          <w:sz w:val="24"/>
          <w:szCs w:val="24"/>
        </w:rPr>
        <w:t>personal earnestness</w:t>
      </w:r>
      <w:r w:rsidR="000F123D" w:rsidRPr="0096331D">
        <w:rPr>
          <w:rFonts w:ascii="Garamond" w:hAnsi="Garamond"/>
          <w:sz w:val="24"/>
          <w:szCs w:val="24"/>
        </w:rPr>
        <w:t xml:space="preserve"> in ways too complex and opaque to ever elaborate on. L</w:t>
      </w:r>
      <w:r w:rsidR="004F0D98" w:rsidRPr="0096331D">
        <w:rPr>
          <w:rFonts w:ascii="Garamond" w:hAnsi="Garamond"/>
          <w:sz w:val="24"/>
          <w:szCs w:val="24"/>
        </w:rPr>
        <w:t xml:space="preserve">ikewise, </w:t>
      </w:r>
      <w:r w:rsidR="0088747D" w:rsidRPr="0096331D">
        <w:rPr>
          <w:rFonts w:ascii="Garamond" w:hAnsi="Garamond"/>
          <w:sz w:val="24"/>
          <w:szCs w:val="24"/>
        </w:rPr>
        <w:t xml:space="preserve">AI recruitment algorithms rely entirely on </w:t>
      </w:r>
      <w:r w:rsidR="00DE07CC" w:rsidRPr="0096331D">
        <w:rPr>
          <w:rFonts w:ascii="Garamond" w:hAnsi="Garamond"/>
          <w:sz w:val="24"/>
          <w:szCs w:val="24"/>
        </w:rPr>
        <w:t>artificial valu</w:t>
      </w:r>
      <w:r w:rsidR="004F0D98" w:rsidRPr="0096331D">
        <w:rPr>
          <w:rFonts w:ascii="Garamond" w:hAnsi="Garamond"/>
          <w:sz w:val="24"/>
          <w:szCs w:val="24"/>
        </w:rPr>
        <w:t>e trade-offs</w:t>
      </w:r>
      <w:r w:rsidR="0088747D" w:rsidRPr="0096331D">
        <w:rPr>
          <w:rFonts w:ascii="Garamond" w:hAnsi="Garamond"/>
          <w:sz w:val="24"/>
          <w:szCs w:val="24"/>
        </w:rPr>
        <w:t xml:space="preserve"> </w:t>
      </w:r>
      <w:r w:rsidRPr="0096331D">
        <w:rPr>
          <w:rFonts w:ascii="Garamond" w:hAnsi="Garamond"/>
          <w:sz w:val="24"/>
          <w:szCs w:val="24"/>
        </w:rPr>
        <w:t>that rob our</w:t>
      </w:r>
      <w:r w:rsidR="00EC093D" w:rsidRPr="0096331D">
        <w:rPr>
          <w:rFonts w:ascii="Garamond" w:hAnsi="Garamond"/>
          <w:sz w:val="24"/>
          <w:szCs w:val="24"/>
        </w:rPr>
        <w:t xml:space="preserve"> human</w:t>
      </w:r>
      <w:r w:rsidRPr="0096331D">
        <w:rPr>
          <w:rFonts w:ascii="Garamond" w:hAnsi="Garamond"/>
          <w:sz w:val="24"/>
          <w:szCs w:val="24"/>
        </w:rPr>
        <w:t xml:space="preserve"> </w:t>
      </w:r>
      <w:r w:rsidR="00774E96" w:rsidRPr="0096331D">
        <w:rPr>
          <w:rFonts w:ascii="Garamond" w:hAnsi="Garamond"/>
          <w:sz w:val="24"/>
          <w:szCs w:val="24"/>
        </w:rPr>
        <w:t>relationships</w:t>
      </w:r>
      <w:r w:rsidRPr="0096331D">
        <w:rPr>
          <w:rFonts w:ascii="Garamond" w:hAnsi="Garamond"/>
          <w:sz w:val="24"/>
          <w:szCs w:val="24"/>
        </w:rPr>
        <w:t xml:space="preserve"> of what makes</w:t>
      </w:r>
      <w:r w:rsidR="004D16B3" w:rsidRPr="0096331D">
        <w:rPr>
          <w:rFonts w:ascii="Garamond" w:hAnsi="Garamond"/>
          <w:sz w:val="24"/>
          <w:szCs w:val="24"/>
        </w:rPr>
        <w:t xml:space="preserve"> them</w:t>
      </w:r>
      <w:r w:rsidRPr="0096331D">
        <w:rPr>
          <w:rFonts w:ascii="Garamond" w:hAnsi="Garamond"/>
          <w:sz w:val="24"/>
          <w:szCs w:val="24"/>
        </w:rPr>
        <w:t xml:space="preserve"> distinctively </w:t>
      </w:r>
      <w:r w:rsidR="00EC093D" w:rsidRPr="0096331D">
        <w:rPr>
          <w:rFonts w:ascii="Garamond" w:hAnsi="Garamond"/>
          <w:sz w:val="24"/>
          <w:szCs w:val="24"/>
        </w:rPr>
        <w:t>valuable</w:t>
      </w:r>
      <w:r w:rsidRPr="0096331D">
        <w:rPr>
          <w:rFonts w:ascii="Garamond" w:hAnsi="Garamond"/>
          <w:sz w:val="24"/>
          <w:szCs w:val="24"/>
        </w:rPr>
        <w:t xml:space="preserve">—perhaps, that </w:t>
      </w:r>
      <w:r w:rsidR="004D16B3" w:rsidRPr="0096331D">
        <w:rPr>
          <w:rFonts w:ascii="Garamond" w:hAnsi="Garamond"/>
          <w:sz w:val="24"/>
          <w:szCs w:val="24"/>
        </w:rPr>
        <w:t>they are</w:t>
      </w:r>
      <w:r w:rsidRPr="0096331D">
        <w:rPr>
          <w:rFonts w:ascii="Garamond" w:hAnsi="Garamond"/>
          <w:sz w:val="24"/>
          <w:szCs w:val="24"/>
        </w:rPr>
        <w:t xml:space="preserve"> not very much like a precisely-programmed algorithm at all. </w:t>
      </w:r>
      <w:r w:rsidR="00E00BFA" w:rsidRPr="0096331D">
        <w:rPr>
          <w:rFonts w:ascii="Garamond" w:hAnsi="Garamond"/>
          <w:sz w:val="24"/>
          <w:szCs w:val="24"/>
        </w:rPr>
        <w:t>There are obviously disanalogies between the job of a ballet dancer and the sort of job AI recruitment algorithms would normally be recruiting for—but as we see it, the difference is one of degree, not kind.</w:t>
      </w:r>
      <w:r w:rsidR="00264EBD" w:rsidRPr="0096331D">
        <w:rPr>
          <w:rStyle w:val="FootnoteReference"/>
          <w:rFonts w:ascii="Garamond" w:hAnsi="Garamond"/>
          <w:sz w:val="24"/>
          <w:szCs w:val="24"/>
        </w:rPr>
        <w:footnoteReference w:id="6"/>
      </w:r>
    </w:p>
    <w:p w14:paraId="01578980" w14:textId="77777777" w:rsidR="00651C8E" w:rsidRPr="0096331D" w:rsidRDefault="00651C8E" w:rsidP="00780109">
      <w:pPr>
        <w:spacing w:after="0" w:line="360" w:lineRule="auto"/>
        <w:jc w:val="both"/>
        <w:rPr>
          <w:rFonts w:ascii="Garamond" w:hAnsi="Garamond"/>
          <w:b/>
          <w:bCs/>
          <w:sz w:val="24"/>
          <w:szCs w:val="24"/>
        </w:rPr>
      </w:pPr>
    </w:p>
    <w:p w14:paraId="6F7717C0" w14:textId="4D571A23" w:rsidR="00491E62" w:rsidRPr="0096331D" w:rsidRDefault="00B91FAF" w:rsidP="00780109">
      <w:pPr>
        <w:spacing w:after="0" w:line="360" w:lineRule="auto"/>
        <w:jc w:val="both"/>
        <w:rPr>
          <w:rFonts w:ascii="Garamond" w:hAnsi="Garamond"/>
          <w:b/>
          <w:bCs/>
          <w:sz w:val="24"/>
          <w:szCs w:val="24"/>
        </w:rPr>
      </w:pPr>
      <w:r w:rsidRPr="0096331D">
        <w:rPr>
          <w:rFonts w:ascii="Garamond" w:hAnsi="Garamond"/>
          <w:b/>
          <w:bCs/>
          <w:sz w:val="24"/>
          <w:szCs w:val="24"/>
        </w:rPr>
        <w:t>6</w:t>
      </w:r>
      <w:r w:rsidR="002E4A68" w:rsidRPr="0096331D">
        <w:rPr>
          <w:rFonts w:ascii="Garamond" w:hAnsi="Garamond"/>
          <w:b/>
          <w:bCs/>
          <w:sz w:val="24"/>
          <w:szCs w:val="24"/>
        </w:rPr>
        <w:t>.</w:t>
      </w:r>
      <w:r w:rsidR="002E4A68" w:rsidRPr="0096331D">
        <w:rPr>
          <w:rFonts w:ascii="Garamond" w:hAnsi="Garamond"/>
          <w:b/>
          <w:bCs/>
          <w:sz w:val="24"/>
          <w:szCs w:val="24"/>
        </w:rPr>
        <w:tab/>
      </w:r>
      <w:r w:rsidR="00521EFA" w:rsidRPr="0096331D">
        <w:rPr>
          <w:rFonts w:ascii="Garamond" w:hAnsi="Garamond"/>
          <w:b/>
          <w:bCs/>
          <w:sz w:val="24"/>
          <w:szCs w:val="24"/>
        </w:rPr>
        <w:t xml:space="preserve">Is </w:t>
      </w:r>
      <w:r w:rsidR="0041555B" w:rsidRPr="0096331D">
        <w:rPr>
          <w:rFonts w:ascii="Garamond" w:hAnsi="Garamond"/>
          <w:b/>
          <w:bCs/>
          <w:sz w:val="24"/>
          <w:szCs w:val="24"/>
        </w:rPr>
        <w:t xml:space="preserve">the Employee-Employer Relationship </w:t>
      </w:r>
      <w:r w:rsidR="00521EFA" w:rsidRPr="0096331D">
        <w:rPr>
          <w:rFonts w:ascii="Garamond" w:hAnsi="Garamond"/>
          <w:b/>
          <w:bCs/>
          <w:sz w:val="24"/>
          <w:szCs w:val="24"/>
        </w:rPr>
        <w:t>Worth Saving</w:t>
      </w:r>
      <w:r w:rsidR="0041555B" w:rsidRPr="0096331D">
        <w:rPr>
          <w:rFonts w:ascii="Garamond" w:hAnsi="Garamond"/>
          <w:b/>
          <w:bCs/>
          <w:sz w:val="24"/>
          <w:szCs w:val="24"/>
        </w:rPr>
        <w:t>?</w:t>
      </w:r>
    </w:p>
    <w:p w14:paraId="21929D4A" w14:textId="35BEA34D" w:rsidR="0008237D" w:rsidRPr="0096331D" w:rsidRDefault="0008237D" w:rsidP="00780109">
      <w:pPr>
        <w:spacing w:after="0" w:line="360" w:lineRule="auto"/>
        <w:jc w:val="both"/>
        <w:rPr>
          <w:rFonts w:ascii="Garamond" w:hAnsi="Garamond"/>
          <w:i/>
          <w:iCs/>
          <w:sz w:val="24"/>
          <w:szCs w:val="24"/>
        </w:rPr>
      </w:pPr>
      <w:r w:rsidRPr="0096331D">
        <w:rPr>
          <w:rFonts w:ascii="Garamond" w:hAnsi="Garamond"/>
          <w:i/>
          <w:iCs/>
          <w:sz w:val="24"/>
          <w:szCs w:val="24"/>
        </w:rPr>
        <w:t>6.1</w:t>
      </w:r>
      <w:r w:rsidRPr="0096331D">
        <w:rPr>
          <w:rFonts w:ascii="Garamond" w:hAnsi="Garamond"/>
          <w:i/>
          <w:iCs/>
          <w:sz w:val="24"/>
          <w:szCs w:val="24"/>
        </w:rPr>
        <w:tab/>
        <w:t>The Sorry State of the Employee-Employer Relationship</w:t>
      </w:r>
    </w:p>
    <w:p w14:paraId="4F6C3EC7" w14:textId="69E576AB" w:rsidR="0033620E" w:rsidRPr="0096331D" w:rsidRDefault="002E4A68" w:rsidP="00780109">
      <w:pPr>
        <w:spacing w:after="0" w:line="360" w:lineRule="auto"/>
        <w:jc w:val="both"/>
        <w:rPr>
          <w:rFonts w:ascii="Garamond" w:hAnsi="Garamond"/>
          <w:sz w:val="24"/>
          <w:szCs w:val="24"/>
        </w:rPr>
      </w:pPr>
      <w:r w:rsidRPr="0096331D">
        <w:rPr>
          <w:rFonts w:ascii="Garamond" w:hAnsi="Garamond"/>
          <w:sz w:val="24"/>
          <w:szCs w:val="24"/>
        </w:rPr>
        <w:tab/>
      </w:r>
      <w:r w:rsidR="00FF3DDF" w:rsidRPr="0096331D">
        <w:rPr>
          <w:rFonts w:ascii="Garamond" w:hAnsi="Garamond"/>
          <w:sz w:val="24"/>
          <w:szCs w:val="24"/>
        </w:rPr>
        <w:t>Thus far we have been motivated to better under</w:t>
      </w:r>
      <w:r w:rsidR="004F0D98" w:rsidRPr="0096331D">
        <w:rPr>
          <w:rFonts w:ascii="Garamond" w:hAnsi="Garamond"/>
          <w:sz w:val="24"/>
          <w:szCs w:val="24"/>
        </w:rPr>
        <w:t>stand</w:t>
      </w:r>
      <w:r w:rsidR="00FF3DDF" w:rsidRPr="0096331D">
        <w:rPr>
          <w:rFonts w:ascii="Garamond" w:hAnsi="Garamond"/>
          <w:sz w:val="24"/>
          <w:szCs w:val="24"/>
        </w:rPr>
        <w:t xml:space="preserve"> the</w:t>
      </w:r>
      <w:r w:rsidR="00491E62" w:rsidRPr="0096331D">
        <w:rPr>
          <w:rFonts w:ascii="Garamond" w:hAnsi="Garamond"/>
          <w:sz w:val="24"/>
          <w:szCs w:val="24"/>
        </w:rPr>
        <w:t xml:space="preserve"> most </w:t>
      </w:r>
      <w:r w:rsidR="00687E09" w:rsidRPr="0096331D">
        <w:rPr>
          <w:rFonts w:ascii="Garamond" w:hAnsi="Garamond"/>
          <w:sz w:val="24"/>
          <w:szCs w:val="24"/>
        </w:rPr>
        <w:t>widely cited</w:t>
      </w:r>
      <w:r w:rsidR="00491E62" w:rsidRPr="0096331D">
        <w:rPr>
          <w:rFonts w:ascii="Garamond" w:hAnsi="Garamond"/>
          <w:sz w:val="24"/>
          <w:szCs w:val="24"/>
        </w:rPr>
        <w:t xml:space="preserve"> concern among </w:t>
      </w:r>
      <w:r w:rsidR="004D16B3" w:rsidRPr="0096331D">
        <w:rPr>
          <w:rFonts w:ascii="Garamond" w:hAnsi="Garamond"/>
          <w:sz w:val="24"/>
          <w:szCs w:val="24"/>
        </w:rPr>
        <w:t xml:space="preserve">HR </w:t>
      </w:r>
      <w:r w:rsidR="00491E62" w:rsidRPr="0096331D">
        <w:rPr>
          <w:rFonts w:ascii="Garamond" w:hAnsi="Garamond"/>
          <w:sz w:val="24"/>
          <w:szCs w:val="24"/>
        </w:rPr>
        <w:t xml:space="preserve">managers regarding the increasing use of </w:t>
      </w:r>
      <w:r w:rsidR="004F0D98" w:rsidRPr="0096331D">
        <w:rPr>
          <w:rFonts w:ascii="Garamond" w:hAnsi="Garamond"/>
          <w:sz w:val="24"/>
          <w:szCs w:val="24"/>
        </w:rPr>
        <w:t xml:space="preserve">predictive </w:t>
      </w:r>
      <w:r w:rsidR="00491E62" w:rsidRPr="0096331D">
        <w:rPr>
          <w:rFonts w:ascii="Garamond" w:hAnsi="Garamond"/>
          <w:sz w:val="24"/>
          <w:szCs w:val="24"/>
        </w:rPr>
        <w:t>algorithms in the hiring process</w:t>
      </w:r>
      <w:r w:rsidR="004D16B3" w:rsidRPr="0096331D">
        <w:rPr>
          <w:rFonts w:ascii="Garamond" w:hAnsi="Garamond"/>
          <w:sz w:val="24"/>
          <w:szCs w:val="24"/>
        </w:rPr>
        <w:t>.</w:t>
      </w:r>
      <w:r w:rsidR="00491E62" w:rsidRPr="0096331D">
        <w:rPr>
          <w:rFonts w:ascii="Garamond" w:hAnsi="Garamond"/>
          <w:sz w:val="24"/>
          <w:szCs w:val="24"/>
        </w:rPr>
        <w:t xml:space="preserve"> </w:t>
      </w:r>
      <w:r w:rsidR="00FF3DDF" w:rsidRPr="0096331D">
        <w:rPr>
          <w:rFonts w:ascii="Garamond" w:hAnsi="Garamond"/>
          <w:sz w:val="24"/>
          <w:szCs w:val="24"/>
        </w:rPr>
        <w:t>M</w:t>
      </w:r>
      <w:r w:rsidR="00491E62" w:rsidRPr="0096331D">
        <w:rPr>
          <w:rFonts w:ascii="Garamond" w:hAnsi="Garamond"/>
          <w:sz w:val="24"/>
          <w:szCs w:val="24"/>
        </w:rPr>
        <w:t xml:space="preserve">ore than anything else, </w:t>
      </w:r>
      <w:r w:rsidR="00687E09" w:rsidRPr="0096331D">
        <w:rPr>
          <w:rFonts w:ascii="Garamond" w:hAnsi="Garamond"/>
          <w:sz w:val="24"/>
          <w:szCs w:val="24"/>
        </w:rPr>
        <w:t xml:space="preserve">HR </w:t>
      </w:r>
      <w:r w:rsidR="00491E62" w:rsidRPr="0096331D">
        <w:rPr>
          <w:rFonts w:ascii="Garamond" w:hAnsi="Garamond"/>
          <w:sz w:val="24"/>
          <w:szCs w:val="24"/>
        </w:rPr>
        <w:t>managers are worried that the process of identifying candidates, screening and interviewing them, and onboarding them, will lose the “human touch” if conducted by AI</w:t>
      </w:r>
      <w:r w:rsidR="00EC093D" w:rsidRPr="0096331D">
        <w:rPr>
          <w:rFonts w:ascii="Garamond" w:hAnsi="Garamond"/>
          <w:sz w:val="24"/>
          <w:szCs w:val="24"/>
        </w:rPr>
        <w:t xml:space="preserve">. </w:t>
      </w:r>
      <w:r w:rsidR="0041555B" w:rsidRPr="0096331D">
        <w:rPr>
          <w:rFonts w:ascii="Garamond" w:hAnsi="Garamond"/>
          <w:sz w:val="24"/>
          <w:szCs w:val="24"/>
        </w:rPr>
        <w:t xml:space="preserve">As we have proposed, </w:t>
      </w:r>
      <w:r w:rsidR="00EC093D" w:rsidRPr="0096331D">
        <w:rPr>
          <w:rFonts w:ascii="Garamond" w:hAnsi="Garamond"/>
          <w:sz w:val="24"/>
          <w:szCs w:val="24"/>
        </w:rPr>
        <w:t xml:space="preserve">one reason to view this sort of dehumanization (i.e., removing the human presence) as ethically suspect is that the </w:t>
      </w:r>
      <w:r w:rsidR="00DE07CC" w:rsidRPr="0096331D">
        <w:rPr>
          <w:rFonts w:ascii="Garamond" w:hAnsi="Garamond"/>
          <w:sz w:val="24"/>
          <w:szCs w:val="24"/>
        </w:rPr>
        <w:t xml:space="preserve">artificial values </w:t>
      </w:r>
      <w:r w:rsidR="00EC093D" w:rsidRPr="0096331D">
        <w:rPr>
          <w:rFonts w:ascii="Garamond" w:hAnsi="Garamond"/>
          <w:sz w:val="24"/>
          <w:szCs w:val="24"/>
        </w:rPr>
        <w:t>imported by</w:t>
      </w:r>
      <w:r w:rsidR="0041555B" w:rsidRPr="0096331D">
        <w:rPr>
          <w:rFonts w:ascii="Garamond" w:hAnsi="Garamond"/>
          <w:sz w:val="24"/>
          <w:szCs w:val="24"/>
        </w:rPr>
        <w:t xml:space="preserve"> hiring algorithms may be a threat to the employee-employer relationship, in the sense tha</w:t>
      </w:r>
      <w:r w:rsidR="002519D3" w:rsidRPr="0096331D">
        <w:rPr>
          <w:rFonts w:ascii="Garamond" w:hAnsi="Garamond"/>
          <w:sz w:val="24"/>
          <w:szCs w:val="24"/>
        </w:rPr>
        <w:t xml:space="preserve">t the relationship </w:t>
      </w:r>
      <w:r w:rsidR="004D16B3" w:rsidRPr="0096331D">
        <w:rPr>
          <w:rFonts w:ascii="Garamond" w:hAnsi="Garamond"/>
          <w:sz w:val="24"/>
          <w:szCs w:val="24"/>
        </w:rPr>
        <w:t xml:space="preserve">is stripped </w:t>
      </w:r>
      <w:r w:rsidR="002519D3" w:rsidRPr="0096331D">
        <w:rPr>
          <w:rFonts w:ascii="Garamond" w:hAnsi="Garamond"/>
          <w:sz w:val="24"/>
          <w:szCs w:val="24"/>
        </w:rPr>
        <w:t xml:space="preserve">of something </w:t>
      </w:r>
      <w:r w:rsidR="00EC093D" w:rsidRPr="0096331D">
        <w:rPr>
          <w:rFonts w:ascii="Garamond" w:hAnsi="Garamond"/>
          <w:sz w:val="24"/>
          <w:szCs w:val="24"/>
        </w:rPr>
        <w:t xml:space="preserve">characteristic of the ways in which humans typically </w:t>
      </w:r>
      <w:r w:rsidR="008B4E54" w:rsidRPr="0096331D">
        <w:rPr>
          <w:rFonts w:ascii="Garamond" w:hAnsi="Garamond"/>
          <w:sz w:val="24"/>
          <w:szCs w:val="24"/>
        </w:rPr>
        <w:t>engage with one another</w:t>
      </w:r>
      <w:r w:rsidR="00EC093D" w:rsidRPr="0096331D">
        <w:rPr>
          <w:rFonts w:ascii="Garamond" w:hAnsi="Garamond"/>
          <w:sz w:val="24"/>
          <w:szCs w:val="24"/>
        </w:rPr>
        <w:t xml:space="preserve">: </w:t>
      </w:r>
      <w:r w:rsidR="002519D3" w:rsidRPr="0096331D">
        <w:rPr>
          <w:rFonts w:ascii="Garamond" w:hAnsi="Garamond"/>
          <w:sz w:val="24"/>
          <w:szCs w:val="24"/>
        </w:rPr>
        <w:t xml:space="preserve">the complex, opaque ways in which the </w:t>
      </w:r>
      <w:r w:rsidR="004F0D98" w:rsidRPr="0096331D">
        <w:rPr>
          <w:rFonts w:ascii="Garamond" w:hAnsi="Garamond"/>
          <w:sz w:val="24"/>
          <w:szCs w:val="24"/>
        </w:rPr>
        <w:t>values appear</w:t>
      </w:r>
      <w:r w:rsidR="004D16B3" w:rsidRPr="0096331D">
        <w:rPr>
          <w:rFonts w:ascii="Garamond" w:hAnsi="Garamond"/>
          <w:sz w:val="24"/>
          <w:szCs w:val="24"/>
        </w:rPr>
        <w:t xml:space="preserve"> and interact</w:t>
      </w:r>
      <w:r w:rsidR="004F0D98" w:rsidRPr="0096331D">
        <w:rPr>
          <w:rFonts w:ascii="Garamond" w:hAnsi="Garamond"/>
          <w:sz w:val="24"/>
          <w:szCs w:val="24"/>
        </w:rPr>
        <w:t xml:space="preserve"> in the relationship</w:t>
      </w:r>
      <w:r w:rsidR="002519D3" w:rsidRPr="0096331D">
        <w:rPr>
          <w:rFonts w:ascii="Garamond" w:hAnsi="Garamond"/>
          <w:sz w:val="24"/>
          <w:szCs w:val="24"/>
        </w:rPr>
        <w:t>.</w:t>
      </w:r>
      <w:r w:rsidR="0033620E" w:rsidRPr="0096331D">
        <w:rPr>
          <w:rFonts w:ascii="Garamond" w:hAnsi="Garamond"/>
          <w:sz w:val="24"/>
          <w:szCs w:val="24"/>
        </w:rPr>
        <w:t xml:space="preserve"> </w:t>
      </w:r>
      <w:r w:rsidR="00491E62" w:rsidRPr="0096331D">
        <w:rPr>
          <w:rFonts w:ascii="Garamond" w:hAnsi="Garamond"/>
          <w:sz w:val="24"/>
          <w:szCs w:val="24"/>
        </w:rPr>
        <w:t xml:space="preserve">But is the employee-employer relationship worth </w:t>
      </w:r>
      <w:r w:rsidR="001375A5" w:rsidRPr="0096331D">
        <w:rPr>
          <w:rFonts w:ascii="Garamond" w:hAnsi="Garamond"/>
          <w:sz w:val="24"/>
          <w:szCs w:val="24"/>
        </w:rPr>
        <w:t>saving</w:t>
      </w:r>
      <w:r w:rsidR="00491E62" w:rsidRPr="0096331D">
        <w:rPr>
          <w:rFonts w:ascii="Garamond" w:hAnsi="Garamond"/>
          <w:sz w:val="24"/>
          <w:szCs w:val="24"/>
        </w:rPr>
        <w:t>? One may object that</w:t>
      </w:r>
      <w:r w:rsidR="00EC093D" w:rsidRPr="0096331D">
        <w:rPr>
          <w:rFonts w:ascii="Garamond" w:hAnsi="Garamond"/>
          <w:sz w:val="24"/>
          <w:szCs w:val="24"/>
        </w:rPr>
        <w:t xml:space="preserve">, even if hiring algorithms posed a </w:t>
      </w:r>
      <w:r w:rsidR="0008237D" w:rsidRPr="0096331D">
        <w:rPr>
          <w:rFonts w:ascii="Garamond" w:hAnsi="Garamond"/>
          <w:sz w:val="24"/>
          <w:szCs w:val="24"/>
        </w:rPr>
        <w:t>threat</w:t>
      </w:r>
      <w:r w:rsidR="00EC093D" w:rsidRPr="0096331D">
        <w:rPr>
          <w:rFonts w:ascii="Garamond" w:hAnsi="Garamond"/>
          <w:sz w:val="24"/>
          <w:szCs w:val="24"/>
        </w:rPr>
        <w:t xml:space="preserve"> to the employee-employer relationship in this way,</w:t>
      </w:r>
      <w:r w:rsidR="00491E62" w:rsidRPr="0096331D">
        <w:rPr>
          <w:rFonts w:ascii="Garamond" w:hAnsi="Garamond"/>
          <w:sz w:val="24"/>
          <w:szCs w:val="24"/>
        </w:rPr>
        <w:t xml:space="preserve"> the relationship is </w:t>
      </w:r>
      <w:r w:rsidR="00EC093D" w:rsidRPr="0096331D">
        <w:rPr>
          <w:rFonts w:ascii="Garamond" w:hAnsi="Garamond"/>
          <w:sz w:val="24"/>
          <w:szCs w:val="24"/>
        </w:rPr>
        <w:t xml:space="preserve">already </w:t>
      </w:r>
      <w:r w:rsidR="00491E62" w:rsidRPr="0096331D">
        <w:rPr>
          <w:rFonts w:ascii="Garamond" w:hAnsi="Garamond"/>
          <w:sz w:val="24"/>
          <w:szCs w:val="24"/>
        </w:rPr>
        <w:t xml:space="preserve">fraught with so many non-ideal aspects that improving—or preventing further damage to—the relationship would be wasted effort. </w:t>
      </w:r>
    </w:p>
    <w:p w14:paraId="641F6FE2" w14:textId="352B6883" w:rsidR="00FF3DDF" w:rsidRPr="0096331D" w:rsidRDefault="0033620E" w:rsidP="00780109">
      <w:pPr>
        <w:spacing w:after="0" w:line="360" w:lineRule="auto"/>
        <w:jc w:val="both"/>
        <w:rPr>
          <w:rFonts w:ascii="Garamond" w:hAnsi="Garamond"/>
          <w:i/>
          <w:iCs/>
          <w:sz w:val="24"/>
          <w:szCs w:val="24"/>
        </w:rPr>
      </w:pPr>
      <w:r w:rsidRPr="0096331D">
        <w:rPr>
          <w:rFonts w:ascii="Garamond" w:hAnsi="Garamond"/>
          <w:sz w:val="24"/>
          <w:szCs w:val="24"/>
        </w:rPr>
        <w:tab/>
        <w:t>To be sure, b</w:t>
      </w:r>
      <w:r w:rsidR="00491E62" w:rsidRPr="0096331D">
        <w:rPr>
          <w:rFonts w:ascii="Garamond" w:hAnsi="Garamond"/>
          <w:sz w:val="24"/>
          <w:szCs w:val="24"/>
        </w:rPr>
        <w:t>usiness ethicists and political philosophers alike have long bemoaned the sorry state of the contemporary employee-employer relationship, even before the rise of AI in the workplace. A point that Borowski observed over two decades ago would ring true to many employees today, namely that the relationship between the employee and the employer “seems to be an adversarial one – almost as if management and workers were on two different competing team” (1998</w:t>
      </w:r>
      <w:r w:rsidR="00877D84" w:rsidRPr="0096331D">
        <w:rPr>
          <w:rFonts w:ascii="Garamond" w:hAnsi="Garamond"/>
          <w:sz w:val="24"/>
          <w:szCs w:val="24"/>
        </w:rPr>
        <w:t xml:space="preserve">: </w:t>
      </w:r>
      <w:r w:rsidR="00491E62" w:rsidRPr="0096331D">
        <w:rPr>
          <w:rFonts w:ascii="Garamond" w:hAnsi="Garamond"/>
          <w:sz w:val="24"/>
          <w:szCs w:val="24"/>
        </w:rPr>
        <w:lastRenderedPageBreak/>
        <w:t>1624). Indeed, this is precisely how Joseph Jones, a worker in an Alabama Amazon warehouse recently described his experience: “It’s a very adversarial relationship with the supervisors and the staff...You’re a cog in the system...and it’s very obvious” (Sherman 2021). An adversarial relationship of this sort is liable to lead to feelings of tension, distrust, and antagonism (Borowski 1998</w:t>
      </w:r>
      <w:r w:rsidR="00877D84" w:rsidRPr="0096331D">
        <w:rPr>
          <w:rFonts w:ascii="Garamond" w:hAnsi="Garamond"/>
          <w:sz w:val="24"/>
          <w:szCs w:val="24"/>
        </w:rPr>
        <w:t xml:space="preserve">: </w:t>
      </w:r>
      <w:r w:rsidR="00491E62" w:rsidRPr="0096331D">
        <w:rPr>
          <w:rFonts w:ascii="Garamond" w:hAnsi="Garamond"/>
          <w:sz w:val="24"/>
          <w:szCs w:val="24"/>
        </w:rPr>
        <w:t>1625-6).</w:t>
      </w:r>
      <w:r w:rsidR="00B91FAF" w:rsidRPr="0096331D">
        <w:rPr>
          <w:rStyle w:val="FootnoteReference"/>
          <w:rFonts w:ascii="Garamond" w:hAnsi="Garamond"/>
          <w:sz w:val="24"/>
          <w:szCs w:val="24"/>
        </w:rPr>
        <w:footnoteReference w:id="7"/>
      </w:r>
      <w:r w:rsidR="00687E09" w:rsidRPr="0096331D">
        <w:rPr>
          <w:rFonts w:ascii="Garamond" w:hAnsi="Garamond"/>
          <w:sz w:val="24"/>
          <w:szCs w:val="24"/>
        </w:rPr>
        <w:t xml:space="preserve"> </w:t>
      </w:r>
      <w:r w:rsidR="00491E62" w:rsidRPr="0096331D">
        <w:rPr>
          <w:rFonts w:ascii="Garamond" w:hAnsi="Garamond"/>
          <w:sz w:val="24"/>
          <w:szCs w:val="24"/>
        </w:rPr>
        <w:t>In a similar fashion, Karnes (2008</w:t>
      </w:r>
      <w:r w:rsidR="00877D84" w:rsidRPr="0096331D">
        <w:rPr>
          <w:rFonts w:ascii="Garamond" w:hAnsi="Garamond"/>
          <w:sz w:val="24"/>
          <w:szCs w:val="24"/>
        </w:rPr>
        <w:t xml:space="preserve">: </w:t>
      </w:r>
      <w:r w:rsidR="00491E62" w:rsidRPr="0096331D">
        <w:rPr>
          <w:rFonts w:ascii="Garamond" w:hAnsi="Garamond"/>
          <w:sz w:val="24"/>
          <w:szCs w:val="24"/>
        </w:rPr>
        <w:t>189) laments the “disintegration of employer-employee relationships.” According to Karnes (2008), gone are the days when workers and employers trusted each other (190), when both parties demonstrated commitment to each other’s well-being (191), when employees and employers genuinely felt a sense of unity and togetherness (192)</w:t>
      </w:r>
      <w:r w:rsidR="004D16B3" w:rsidRPr="0096331D">
        <w:rPr>
          <w:rFonts w:ascii="Garamond" w:hAnsi="Garamond"/>
          <w:sz w:val="24"/>
          <w:szCs w:val="24"/>
        </w:rPr>
        <w:t>, etc.</w:t>
      </w:r>
      <w:r w:rsidR="00491E62" w:rsidRPr="0096331D">
        <w:rPr>
          <w:rFonts w:ascii="Garamond" w:hAnsi="Garamond"/>
          <w:sz w:val="24"/>
          <w:szCs w:val="24"/>
        </w:rPr>
        <w:t xml:space="preserve"> These impressions are supported by </w:t>
      </w:r>
      <w:r w:rsidR="004D16B3" w:rsidRPr="0096331D">
        <w:rPr>
          <w:rFonts w:ascii="Garamond" w:hAnsi="Garamond"/>
          <w:sz w:val="24"/>
          <w:szCs w:val="24"/>
        </w:rPr>
        <w:t xml:space="preserve">some </w:t>
      </w:r>
      <w:r w:rsidR="00491E62" w:rsidRPr="0096331D">
        <w:rPr>
          <w:rFonts w:ascii="Garamond" w:hAnsi="Garamond"/>
          <w:sz w:val="24"/>
          <w:szCs w:val="24"/>
        </w:rPr>
        <w:t xml:space="preserve">empirical data. According the 2014 </w:t>
      </w:r>
      <w:r w:rsidR="004D16B3" w:rsidRPr="0096331D">
        <w:rPr>
          <w:rFonts w:ascii="Garamond" w:hAnsi="Garamond"/>
          <w:sz w:val="24"/>
          <w:szCs w:val="24"/>
        </w:rPr>
        <w:t>“</w:t>
      </w:r>
      <w:r w:rsidR="00491E62" w:rsidRPr="0096331D">
        <w:rPr>
          <w:rFonts w:ascii="Garamond" w:hAnsi="Garamond"/>
          <w:sz w:val="24"/>
          <w:szCs w:val="24"/>
        </w:rPr>
        <w:t>Work and Well-Being Survey</w:t>
      </w:r>
      <w:r w:rsidR="004D16B3" w:rsidRPr="0096331D">
        <w:rPr>
          <w:rFonts w:ascii="Garamond" w:hAnsi="Garamond"/>
          <w:sz w:val="24"/>
          <w:szCs w:val="24"/>
        </w:rPr>
        <w:t>”</w:t>
      </w:r>
      <w:r w:rsidR="00491E62" w:rsidRPr="0096331D">
        <w:rPr>
          <w:rFonts w:ascii="Garamond" w:hAnsi="Garamond"/>
          <w:sz w:val="24"/>
          <w:szCs w:val="24"/>
        </w:rPr>
        <w:t xml:space="preserve"> conducted by</w:t>
      </w:r>
      <w:r w:rsidR="004F0D98" w:rsidRPr="0096331D">
        <w:rPr>
          <w:rFonts w:ascii="Garamond" w:hAnsi="Garamond"/>
          <w:sz w:val="24"/>
          <w:szCs w:val="24"/>
        </w:rPr>
        <w:t xml:space="preserve"> the</w:t>
      </w:r>
      <w:r w:rsidR="00491E62" w:rsidRPr="0096331D">
        <w:rPr>
          <w:rFonts w:ascii="Garamond" w:hAnsi="Garamond"/>
          <w:sz w:val="24"/>
          <w:szCs w:val="24"/>
        </w:rPr>
        <w:t xml:space="preserve"> </w:t>
      </w:r>
      <w:r w:rsidR="00491E62" w:rsidRPr="0096331D">
        <w:rPr>
          <w:rFonts w:ascii="Garamond" w:hAnsi="Garamond"/>
          <w:i/>
          <w:iCs/>
          <w:sz w:val="24"/>
          <w:szCs w:val="24"/>
        </w:rPr>
        <w:t>American Psychological Association</w:t>
      </w:r>
      <w:r w:rsidR="00491E62" w:rsidRPr="0096331D">
        <w:rPr>
          <w:rFonts w:ascii="Garamond" w:hAnsi="Garamond"/>
          <w:sz w:val="24"/>
          <w:szCs w:val="24"/>
        </w:rPr>
        <w:t>, “employee distrust is pervasive in the U.S. workforce.”</w:t>
      </w:r>
      <w:r w:rsidR="00491E62" w:rsidRPr="0096331D">
        <w:rPr>
          <w:rFonts w:ascii="Garamond" w:hAnsi="Garamond"/>
          <w:sz w:val="24"/>
          <w:szCs w:val="24"/>
          <w:vertAlign w:val="superscript"/>
        </w:rPr>
        <w:footnoteReference w:id="8"/>
      </w:r>
      <w:r w:rsidR="00491E62" w:rsidRPr="0096331D">
        <w:rPr>
          <w:rFonts w:ascii="Garamond" w:hAnsi="Garamond"/>
          <w:sz w:val="24"/>
          <w:szCs w:val="24"/>
        </w:rPr>
        <w:t xml:space="preserve"> </w:t>
      </w:r>
      <w:r w:rsidR="00687E09" w:rsidRPr="0096331D">
        <w:rPr>
          <w:rFonts w:ascii="Garamond" w:hAnsi="Garamond"/>
          <w:sz w:val="24"/>
          <w:szCs w:val="24"/>
        </w:rPr>
        <w:t>More specifically, o</w:t>
      </w:r>
      <w:r w:rsidR="00491E62" w:rsidRPr="0096331D">
        <w:rPr>
          <w:rFonts w:ascii="Garamond" w:hAnsi="Garamond"/>
          <w:sz w:val="24"/>
          <w:szCs w:val="24"/>
        </w:rPr>
        <w:t>nly 50% of workers believed that their employer is “open and upfront” with them, and about 25% of workers claimed that they do not trust their boss.</w:t>
      </w:r>
      <w:r w:rsidR="00491E62" w:rsidRPr="0096331D">
        <w:rPr>
          <w:rFonts w:ascii="Garamond" w:hAnsi="Garamond"/>
          <w:i/>
          <w:iCs/>
          <w:sz w:val="24"/>
          <w:szCs w:val="24"/>
        </w:rPr>
        <w:t xml:space="preserve"> </w:t>
      </w:r>
    </w:p>
    <w:p w14:paraId="5D5540CE" w14:textId="77777777" w:rsidR="0008237D" w:rsidRPr="0096331D" w:rsidRDefault="0008237D" w:rsidP="00780109">
      <w:pPr>
        <w:spacing w:after="0" w:line="360" w:lineRule="auto"/>
        <w:jc w:val="both"/>
        <w:rPr>
          <w:rFonts w:ascii="Garamond" w:hAnsi="Garamond"/>
          <w:i/>
          <w:iCs/>
          <w:sz w:val="24"/>
          <w:szCs w:val="24"/>
        </w:rPr>
      </w:pPr>
    </w:p>
    <w:p w14:paraId="1E23E1BB" w14:textId="33B4ABB1" w:rsidR="0008237D" w:rsidRPr="0096331D" w:rsidRDefault="0008237D" w:rsidP="00780109">
      <w:pPr>
        <w:spacing w:after="0" w:line="360" w:lineRule="auto"/>
        <w:jc w:val="both"/>
        <w:rPr>
          <w:rFonts w:ascii="Garamond" w:hAnsi="Garamond"/>
          <w:i/>
          <w:iCs/>
          <w:sz w:val="24"/>
          <w:szCs w:val="24"/>
        </w:rPr>
      </w:pPr>
      <w:r w:rsidRPr="0096331D">
        <w:rPr>
          <w:rFonts w:ascii="Garamond" w:hAnsi="Garamond"/>
          <w:i/>
          <w:iCs/>
          <w:sz w:val="24"/>
          <w:szCs w:val="24"/>
        </w:rPr>
        <w:t>6.2</w:t>
      </w:r>
      <w:r w:rsidRPr="0096331D">
        <w:rPr>
          <w:rFonts w:ascii="Garamond" w:hAnsi="Garamond"/>
          <w:i/>
          <w:iCs/>
          <w:sz w:val="24"/>
          <w:szCs w:val="24"/>
        </w:rPr>
        <w:tab/>
        <w:t>Some Modest Proposals</w:t>
      </w:r>
    </w:p>
    <w:p w14:paraId="34595ABB" w14:textId="780C9703" w:rsidR="00491E62" w:rsidRPr="0096331D" w:rsidRDefault="00491E62" w:rsidP="008226C9">
      <w:pPr>
        <w:spacing w:after="0" w:line="360" w:lineRule="auto"/>
        <w:jc w:val="both"/>
        <w:rPr>
          <w:rFonts w:ascii="Garamond" w:hAnsi="Garamond"/>
          <w:sz w:val="24"/>
          <w:szCs w:val="24"/>
        </w:rPr>
      </w:pPr>
      <w:r w:rsidRPr="0096331D">
        <w:rPr>
          <w:rFonts w:ascii="Garamond" w:hAnsi="Garamond"/>
          <w:sz w:val="24"/>
          <w:szCs w:val="24"/>
        </w:rPr>
        <w:tab/>
        <w:t>To counteract the growing sense of distrust, tension, and antagonism between employees and employers, Borowski proposes injecting a dose of Kantian ethics into the workplace: both workers and employers need to treat each other with the respect that any human person deserves in virtue of being a rational and autonomous creature (1998</w:t>
      </w:r>
      <w:r w:rsidR="00877D84" w:rsidRPr="0096331D">
        <w:rPr>
          <w:rFonts w:ascii="Garamond" w:hAnsi="Garamond"/>
          <w:sz w:val="24"/>
          <w:szCs w:val="24"/>
        </w:rPr>
        <w:t xml:space="preserve">: </w:t>
      </w:r>
      <w:r w:rsidRPr="0096331D">
        <w:rPr>
          <w:rFonts w:ascii="Garamond" w:hAnsi="Garamond"/>
          <w:sz w:val="24"/>
          <w:szCs w:val="24"/>
        </w:rPr>
        <w:t>1626-7). A similar solution put forward by Karnes consists, largely, in putting the stakeholder theory into practice: employers should take into account workers’ basic human needs, seek to create enthusiastic employees, treat their workers fairly and justly, recognize the genuine accomplishments of their employees, and foster genial and cooperative relations in the workplace (2008</w:t>
      </w:r>
      <w:r w:rsidR="00877D84" w:rsidRPr="0096331D">
        <w:rPr>
          <w:rFonts w:ascii="Garamond" w:hAnsi="Garamond"/>
          <w:sz w:val="24"/>
          <w:szCs w:val="24"/>
        </w:rPr>
        <w:t xml:space="preserve">: </w:t>
      </w:r>
      <w:r w:rsidRPr="0096331D">
        <w:rPr>
          <w:rFonts w:ascii="Garamond" w:hAnsi="Garamond"/>
          <w:sz w:val="24"/>
          <w:szCs w:val="24"/>
        </w:rPr>
        <w:t>194-5). In general, employers and employees ought to treat each other with the decency and respect that each party is owed in virtue of being human, regardless of profit margins (Karnes 2008</w:t>
      </w:r>
      <w:r w:rsidR="00877D84" w:rsidRPr="0096331D">
        <w:rPr>
          <w:rFonts w:ascii="Garamond" w:hAnsi="Garamond"/>
          <w:sz w:val="24"/>
          <w:szCs w:val="24"/>
        </w:rPr>
        <w:t xml:space="preserve">: </w:t>
      </w:r>
      <w:r w:rsidRPr="0096331D">
        <w:rPr>
          <w:rFonts w:ascii="Garamond" w:hAnsi="Garamond"/>
          <w:sz w:val="24"/>
          <w:szCs w:val="24"/>
        </w:rPr>
        <w:t>195). We might take some inspiration from these proposals in addressing the issue of using hiring algorithms in the workplace.</w:t>
      </w:r>
      <w:r w:rsidR="0041555B" w:rsidRPr="0096331D">
        <w:rPr>
          <w:rFonts w:ascii="Garamond" w:hAnsi="Garamond"/>
          <w:sz w:val="24"/>
          <w:szCs w:val="24"/>
        </w:rPr>
        <w:t xml:space="preserve"> Insofar as employers opt to use algorithms for hiring purposes, then they should, as far as possible, be guided by these</w:t>
      </w:r>
      <w:r w:rsidR="009A3510" w:rsidRPr="0096331D">
        <w:rPr>
          <w:rFonts w:ascii="Garamond" w:hAnsi="Garamond"/>
          <w:sz w:val="24"/>
          <w:szCs w:val="24"/>
        </w:rPr>
        <w:t xml:space="preserve"> broadly</w:t>
      </w:r>
      <w:r w:rsidR="0041555B" w:rsidRPr="0096331D">
        <w:rPr>
          <w:rFonts w:ascii="Garamond" w:hAnsi="Garamond"/>
          <w:sz w:val="24"/>
          <w:szCs w:val="24"/>
        </w:rPr>
        <w:t xml:space="preserve"> Kantian ideals</w:t>
      </w:r>
      <w:r w:rsidR="009A3510" w:rsidRPr="0096331D">
        <w:rPr>
          <w:rFonts w:ascii="Garamond" w:hAnsi="Garamond"/>
          <w:sz w:val="24"/>
          <w:szCs w:val="24"/>
        </w:rPr>
        <w:t xml:space="preserve"> of respect for persons </w:t>
      </w:r>
      <w:r w:rsidR="009A3510" w:rsidRPr="0096331D">
        <w:rPr>
          <w:rFonts w:ascii="Garamond" w:hAnsi="Garamond"/>
          <w:i/>
          <w:iCs/>
          <w:sz w:val="24"/>
          <w:szCs w:val="24"/>
        </w:rPr>
        <w:t>as such</w:t>
      </w:r>
      <w:r w:rsidR="001375A5" w:rsidRPr="0096331D">
        <w:rPr>
          <w:rFonts w:ascii="Garamond" w:hAnsi="Garamond"/>
          <w:sz w:val="24"/>
          <w:szCs w:val="24"/>
        </w:rPr>
        <w:t>, which may involve limiting the use of hiring algorithms</w:t>
      </w:r>
      <w:r w:rsidR="004D16B3" w:rsidRPr="0096331D">
        <w:rPr>
          <w:rFonts w:ascii="Garamond" w:hAnsi="Garamond"/>
          <w:sz w:val="24"/>
          <w:szCs w:val="24"/>
        </w:rPr>
        <w:t xml:space="preserve"> to, say, the </w:t>
      </w:r>
      <w:r w:rsidR="004D16B3" w:rsidRPr="0096331D">
        <w:rPr>
          <w:rFonts w:ascii="Garamond" w:hAnsi="Garamond"/>
          <w:i/>
          <w:iCs/>
          <w:sz w:val="24"/>
          <w:szCs w:val="24"/>
        </w:rPr>
        <w:t>screening stage</w:t>
      </w:r>
      <w:r w:rsidR="001375A5" w:rsidRPr="0096331D">
        <w:rPr>
          <w:rFonts w:ascii="Garamond" w:hAnsi="Garamond"/>
          <w:sz w:val="24"/>
          <w:szCs w:val="24"/>
        </w:rPr>
        <w:t xml:space="preserve">. </w:t>
      </w:r>
      <w:r w:rsidR="004B51EF" w:rsidRPr="0096331D">
        <w:rPr>
          <w:rFonts w:ascii="Garamond" w:hAnsi="Garamond"/>
          <w:sz w:val="24"/>
          <w:szCs w:val="24"/>
        </w:rPr>
        <w:t xml:space="preserve">This </w:t>
      </w:r>
      <w:r w:rsidR="004B51EF" w:rsidRPr="0096331D">
        <w:rPr>
          <w:rFonts w:ascii="Garamond" w:hAnsi="Garamond"/>
          <w:sz w:val="24"/>
          <w:szCs w:val="24"/>
        </w:rPr>
        <w:lastRenderedPageBreak/>
        <w:t xml:space="preserve">is not to say that employers must themselves be Kantians. Such a principle is available to those holding a wide array of normative views, including </w:t>
      </w:r>
      <w:r w:rsidR="0008237D" w:rsidRPr="0096331D">
        <w:rPr>
          <w:rFonts w:ascii="Garamond" w:hAnsi="Garamond"/>
          <w:sz w:val="24"/>
          <w:szCs w:val="24"/>
        </w:rPr>
        <w:t xml:space="preserve">ethical </w:t>
      </w:r>
      <w:r w:rsidR="004B51EF" w:rsidRPr="0096331D">
        <w:rPr>
          <w:rFonts w:ascii="Garamond" w:hAnsi="Garamond"/>
          <w:sz w:val="24"/>
          <w:szCs w:val="24"/>
        </w:rPr>
        <w:t>pluralism</w:t>
      </w:r>
      <w:r w:rsidR="009358BC" w:rsidRPr="0096331D">
        <w:rPr>
          <w:rFonts w:ascii="Garamond" w:hAnsi="Garamond"/>
          <w:sz w:val="24"/>
          <w:szCs w:val="24"/>
        </w:rPr>
        <w:t xml:space="preserve"> (Ross 1930)</w:t>
      </w:r>
      <w:r w:rsidR="004B51EF" w:rsidRPr="0096331D">
        <w:rPr>
          <w:rFonts w:ascii="Garamond" w:hAnsi="Garamond"/>
          <w:sz w:val="24"/>
          <w:szCs w:val="24"/>
        </w:rPr>
        <w:t>, utilitarianism</w:t>
      </w:r>
      <w:r w:rsidR="009358BC" w:rsidRPr="0096331D">
        <w:rPr>
          <w:rFonts w:ascii="Garamond" w:hAnsi="Garamond"/>
          <w:sz w:val="24"/>
          <w:szCs w:val="24"/>
        </w:rPr>
        <w:t xml:space="preserve"> (Mill </w:t>
      </w:r>
      <w:r w:rsidR="0008237D" w:rsidRPr="0096331D">
        <w:rPr>
          <w:rFonts w:ascii="Garamond" w:hAnsi="Garamond"/>
          <w:sz w:val="24"/>
          <w:szCs w:val="24"/>
        </w:rPr>
        <w:t>1863</w:t>
      </w:r>
      <w:r w:rsidR="009358BC" w:rsidRPr="0096331D">
        <w:rPr>
          <w:rFonts w:ascii="Garamond" w:hAnsi="Garamond"/>
          <w:sz w:val="24"/>
          <w:szCs w:val="24"/>
        </w:rPr>
        <w:t>/</w:t>
      </w:r>
      <w:r w:rsidR="0008237D" w:rsidRPr="0096331D">
        <w:rPr>
          <w:rFonts w:ascii="Garamond" w:hAnsi="Garamond"/>
          <w:sz w:val="24"/>
          <w:szCs w:val="24"/>
        </w:rPr>
        <w:t>2014</w:t>
      </w:r>
      <w:r w:rsidR="009358BC" w:rsidRPr="0096331D">
        <w:rPr>
          <w:rFonts w:ascii="Garamond" w:hAnsi="Garamond"/>
          <w:sz w:val="24"/>
          <w:szCs w:val="24"/>
        </w:rPr>
        <w:t>)</w:t>
      </w:r>
      <w:r w:rsidR="0008237D" w:rsidRPr="0096331D">
        <w:rPr>
          <w:rFonts w:ascii="Garamond" w:hAnsi="Garamond"/>
          <w:sz w:val="24"/>
          <w:szCs w:val="24"/>
        </w:rPr>
        <w:t xml:space="preserve">, </w:t>
      </w:r>
      <w:r w:rsidR="004B51EF" w:rsidRPr="0096331D">
        <w:rPr>
          <w:rFonts w:ascii="Garamond" w:hAnsi="Garamond"/>
          <w:sz w:val="24"/>
          <w:szCs w:val="24"/>
        </w:rPr>
        <w:t>virtue</w:t>
      </w:r>
      <w:r w:rsidR="0008237D" w:rsidRPr="0096331D">
        <w:rPr>
          <w:rFonts w:ascii="Garamond" w:hAnsi="Garamond"/>
          <w:sz w:val="24"/>
          <w:szCs w:val="24"/>
        </w:rPr>
        <w:t xml:space="preserve"> ethics</w:t>
      </w:r>
      <w:r w:rsidR="004B51EF" w:rsidRPr="0096331D">
        <w:rPr>
          <w:rFonts w:ascii="Garamond" w:hAnsi="Garamond"/>
          <w:sz w:val="24"/>
          <w:szCs w:val="24"/>
        </w:rPr>
        <w:t xml:space="preserve"> and care ethics</w:t>
      </w:r>
      <w:r w:rsidR="009358BC" w:rsidRPr="0096331D">
        <w:rPr>
          <w:rFonts w:ascii="Garamond" w:hAnsi="Garamond"/>
          <w:sz w:val="24"/>
          <w:szCs w:val="24"/>
        </w:rPr>
        <w:t xml:space="preserve"> (</w:t>
      </w:r>
      <w:proofErr w:type="spellStart"/>
      <w:r w:rsidR="00213B01" w:rsidRPr="0096331D">
        <w:rPr>
          <w:rFonts w:ascii="Garamond" w:hAnsi="Garamond"/>
          <w:sz w:val="24"/>
          <w:szCs w:val="24"/>
        </w:rPr>
        <w:t>Kittay</w:t>
      </w:r>
      <w:proofErr w:type="spellEnd"/>
      <w:r w:rsidR="00213B01" w:rsidRPr="0096331D">
        <w:rPr>
          <w:rFonts w:ascii="Garamond" w:hAnsi="Garamond"/>
          <w:sz w:val="24"/>
          <w:szCs w:val="24"/>
        </w:rPr>
        <w:t xml:space="preserve"> 2005)</w:t>
      </w:r>
      <w:r w:rsidR="004B51EF" w:rsidRPr="0096331D">
        <w:rPr>
          <w:rFonts w:ascii="Garamond" w:hAnsi="Garamond"/>
          <w:sz w:val="24"/>
          <w:szCs w:val="24"/>
        </w:rPr>
        <w:t xml:space="preserve">. Most of these frameworks take respect for persons as a </w:t>
      </w:r>
      <w:r w:rsidR="004B51EF" w:rsidRPr="0096331D">
        <w:rPr>
          <w:rFonts w:ascii="Garamond" w:hAnsi="Garamond"/>
          <w:i/>
          <w:iCs/>
          <w:sz w:val="24"/>
          <w:szCs w:val="24"/>
        </w:rPr>
        <w:t>prima facie</w:t>
      </w:r>
      <w:r w:rsidR="004B51EF" w:rsidRPr="0096331D">
        <w:rPr>
          <w:rFonts w:ascii="Garamond" w:hAnsi="Garamond"/>
          <w:sz w:val="24"/>
          <w:szCs w:val="24"/>
        </w:rPr>
        <w:t xml:space="preserve"> value, though different frameworks will have different reasons for doing so</w:t>
      </w:r>
      <w:r w:rsidR="004F6BAC" w:rsidRPr="0096331D">
        <w:rPr>
          <w:rFonts w:ascii="Garamond" w:hAnsi="Garamond"/>
          <w:sz w:val="24"/>
          <w:szCs w:val="24"/>
        </w:rPr>
        <w:t>.</w:t>
      </w:r>
    </w:p>
    <w:p w14:paraId="4484155B" w14:textId="19590E69" w:rsidR="00E94F5F" w:rsidRPr="0096331D" w:rsidRDefault="00E94F5F" w:rsidP="008226C9">
      <w:pPr>
        <w:spacing w:after="0" w:line="360" w:lineRule="auto"/>
        <w:jc w:val="both"/>
        <w:rPr>
          <w:rFonts w:ascii="Garamond" w:hAnsi="Garamond"/>
          <w:sz w:val="24"/>
          <w:szCs w:val="24"/>
        </w:rPr>
      </w:pPr>
      <w:r w:rsidRPr="0096331D">
        <w:rPr>
          <w:rFonts w:ascii="Garamond" w:hAnsi="Garamond"/>
          <w:sz w:val="24"/>
          <w:szCs w:val="24"/>
        </w:rPr>
        <w:tab/>
        <w:t xml:space="preserve">In our view then, even though the state of the employee-employer relationship may already be quite bad, this does not mean that we ought not to care about the impact of the use of hiring algorithms on the relationship between employees and their employers. To the extent that HR managers are themselves concerned about dehumanization, we have a </w:t>
      </w:r>
      <w:r w:rsidRPr="0096331D">
        <w:rPr>
          <w:rFonts w:ascii="Garamond" w:hAnsi="Garamond"/>
          <w:i/>
          <w:iCs/>
          <w:sz w:val="24"/>
          <w:szCs w:val="24"/>
        </w:rPr>
        <w:t>prima facie</w:t>
      </w:r>
      <w:r w:rsidRPr="0096331D">
        <w:rPr>
          <w:rFonts w:ascii="Garamond" w:hAnsi="Garamond"/>
          <w:sz w:val="24"/>
          <w:szCs w:val="24"/>
        </w:rPr>
        <w:t xml:space="preserve"> reason to understand and address the worry. Furthermore, insofar as we take the stakeholder theory of corporate responsibility seriously, corporations may very well have a social responsibility to reduce the extent to which employees </w:t>
      </w:r>
      <w:r w:rsidR="0008237D" w:rsidRPr="0096331D">
        <w:rPr>
          <w:rFonts w:ascii="Garamond" w:hAnsi="Garamond"/>
          <w:sz w:val="24"/>
          <w:szCs w:val="24"/>
        </w:rPr>
        <w:t>and prospective employee</w:t>
      </w:r>
      <w:r w:rsidR="00446A2E" w:rsidRPr="0096331D">
        <w:rPr>
          <w:rFonts w:ascii="Garamond" w:hAnsi="Garamond"/>
          <w:sz w:val="24"/>
          <w:szCs w:val="24"/>
        </w:rPr>
        <w:t>s</w:t>
      </w:r>
      <w:r w:rsidR="0008237D" w:rsidRPr="0096331D">
        <w:rPr>
          <w:rFonts w:ascii="Garamond" w:hAnsi="Garamond"/>
          <w:sz w:val="24"/>
          <w:szCs w:val="24"/>
        </w:rPr>
        <w:t xml:space="preserve"> </w:t>
      </w:r>
      <w:r w:rsidRPr="0096331D">
        <w:rPr>
          <w:rFonts w:ascii="Garamond" w:hAnsi="Garamond"/>
          <w:sz w:val="24"/>
          <w:szCs w:val="24"/>
        </w:rPr>
        <w:t xml:space="preserve">experience </w:t>
      </w:r>
      <w:r w:rsidR="0008237D" w:rsidRPr="0096331D">
        <w:rPr>
          <w:rFonts w:ascii="Garamond" w:hAnsi="Garamond"/>
          <w:sz w:val="24"/>
          <w:szCs w:val="24"/>
        </w:rPr>
        <w:t>the negative effects of hiring algorithms</w:t>
      </w:r>
      <w:r w:rsidR="00446A2E" w:rsidRPr="0096331D">
        <w:rPr>
          <w:rFonts w:ascii="Garamond" w:hAnsi="Garamond"/>
          <w:sz w:val="24"/>
          <w:szCs w:val="24"/>
        </w:rPr>
        <w:t xml:space="preserve"> in their relationship with the firm</w:t>
      </w:r>
      <w:r w:rsidR="0008237D" w:rsidRPr="0096331D">
        <w:rPr>
          <w:rFonts w:ascii="Garamond" w:hAnsi="Garamond"/>
          <w:sz w:val="24"/>
          <w:szCs w:val="24"/>
        </w:rPr>
        <w:t>.</w:t>
      </w:r>
      <w:r w:rsidRPr="0096331D">
        <w:rPr>
          <w:rFonts w:ascii="Garamond" w:hAnsi="Garamond"/>
          <w:sz w:val="24"/>
          <w:szCs w:val="24"/>
        </w:rPr>
        <w:t xml:space="preserve"> If we are right that </w:t>
      </w:r>
      <w:r w:rsidR="0008237D" w:rsidRPr="0096331D">
        <w:rPr>
          <w:rFonts w:ascii="Garamond" w:hAnsi="Garamond"/>
          <w:sz w:val="24"/>
          <w:szCs w:val="24"/>
        </w:rPr>
        <w:t xml:space="preserve">dehumanizing the </w:t>
      </w:r>
      <w:r w:rsidRPr="0096331D">
        <w:rPr>
          <w:rFonts w:ascii="Garamond" w:hAnsi="Garamond"/>
          <w:sz w:val="24"/>
          <w:szCs w:val="24"/>
        </w:rPr>
        <w:t xml:space="preserve">hiring algorithms will </w:t>
      </w:r>
      <w:r w:rsidR="0008237D" w:rsidRPr="0096331D">
        <w:rPr>
          <w:rFonts w:ascii="Garamond" w:hAnsi="Garamond"/>
          <w:sz w:val="24"/>
          <w:szCs w:val="24"/>
        </w:rPr>
        <w:t xml:space="preserve">negatively impact </w:t>
      </w:r>
      <w:r w:rsidRPr="0096331D">
        <w:rPr>
          <w:rFonts w:ascii="Garamond" w:hAnsi="Garamond"/>
          <w:sz w:val="24"/>
          <w:szCs w:val="24"/>
        </w:rPr>
        <w:t>of the employee-employer relationship, then these effects are cause for concern, even if they are not decisive.</w:t>
      </w:r>
    </w:p>
    <w:p w14:paraId="72003A11" w14:textId="0DC085A8" w:rsidR="0008237D" w:rsidRPr="0096331D" w:rsidRDefault="0008237D" w:rsidP="008226C9">
      <w:pPr>
        <w:spacing w:after="0" w:line="360" w:lineRule="auto"/>
        <w:jc w:val="both"/>
        <w:rPr>
          <w:rFonts w:ascii="Garamond" w:hAnsi="Garamond"/>
          <w:sz w:val="24"/>
          <w:szCs w:val="24"/>
        </w:rPr>
      </w:pPr>
    </w:p>
    <w:p w14:paraId="2DD42BAA" w14:textId="160D90DE" w:rsidR="0008237D" w:rsidRPr="0096331D" w:rsidRDefault="0008237D" w:rsidP="008226C9">
      <w:pPr>
        <w:spacing w:after="0" w:line="360" w:lineRule="auto"/>
        <w:jc w:val="both"/>
        <w:rPr>
          <w:rFonts w:ascii="Garamond" w:hAnsi="Garamond"/>
          <w:sz w:val="24"/>
          <w:szCs w:val="24"/>
        </w:rPr>
      </w:pPr>
      <w:r w:rsidRPr="0096331D">
        <w:rPr>
          <w:rFonts w:ascii="Garamond" w:hAnsi="Garamond"/>
          <w:i/>
          <w:iCs/>
          <w:sz w:val="24"/>
          <w:szCs w:val="24"/>
        </w:rPr>
        <w:t>6.3</w:t>
      </w:r>
      <w:r w:rsidRPr="0096331D">
        <w:rPr>
          <w:rFonts w:ascii="Garamond" w:hAnsi="Garamond"/>
          <w:i/>
          <w:iCs/>
          <w:sz w:val="24"/>
          <w:szCs w:val="24"/>
        </w:rPr>
        <w:tab/>
        <w:t>Difficult Trade-offs</w:t>
      </w:r>
      <w:r w:rsidR="00765792" w:rsidRPr="0096331D">
        <w:rPr>
          <w:rFonts w:ascii="Garamond" w:hAnsi="Garamond"/>
          <w:i/>
          <w:iCs/>
          <w:sz w:val="24"/>
          <w:szCs w:val="24"/>
        </w:rPr>
        <w:t xml:space="preserve"> </w:t>
      </w:r>
    </w:p>
    <w:p w14:paraId="56A51D4C" w14:textId="088A827A" w:rsidR="00394890" w:rsidRPr="0096331D" w:rsidRDefault="00687E09" w:rsidP="009A3510">
      <w:pPr>
        <w:spacing w:after="0" w:line="360" w:lineRule="auto"/>
        <w:ind w:firstLine="720"/>
        <w:jc w:val="both"/>
        <w:rPr>
          <w:rFonts w:ascii="Garamond" w:hAnsi="Garamond"/>
          <w:sz w:val="24"/>
          <w:szCs w:val="24"/>
        </w:rPr>
      </w:pPr>
      <w:r w:rsidRPr="0096331D">
        <w:rPr>
          <w:rFonts w:ascii="Garamond" w:hAnsi="Garamond"/>
          <w:sz w:val="24"/>
          <w:szCs w:val="24"/>
        </w:rPr>
        <w:t>However, i</w:t>
      </w:r>
      <w:r w:rsidR="00394890" w:rsidRPr="0096331D">
        <w:rPr>
          <w:rFonts w:ascii="Garamond" w:hAnsi="Garamond"/>
          <w:sz w:val="24"/>
          <w:szCs w:val="24"/>
        </w:rPr>
        <w:t xml:space="preserve">t is worth considering, and indeed even plausible, that avoiding </w:t>
      </w:r>
      <w:r w:rsidR="0008237D" w:rsidRPr="0096331D">
        <w:rPr>
          <w:rFonts w:ascii="Garamond" w:hAnsi="Garamond"/>
          <w:sz w:val="24"/>
          <w:szCs w:val="24"/>
        </w:rPr>
        <w:t>the ills of dehumanizing</w:t>
      </w:r>
      <w:r w:rsidR="00394890" w:rsidRPr="0096331D">
        <w:rPr>
          <w:rFonts w:ascii="Garamond" w:hAnsi="Garamond"/>
          <w:sz w:val="24"/>
          <w:szCs w:val="24"/>
        </w:rPr>
        <w:t xml:space="preserve"> the hiring process will always come at the expense of (some amount of) objectivity or impartiality. </w:t>
      </w:r>
      <w:r w:rsidR="00EA0A0B" w:rsidRPr="0096331D">
        <w:rPr>
          <w:rFonts w:ascii="Garamond" w:hAnsi="Garamond"/>
          <w:sz w:val="24"/>
          <w:szCs w:val="24"/>
        </w:rPr>
        <w:t xml:space="preserve">Imagine that our ballet dancer from before manages to audition </w:t>
      </w:r>
      <w:r w:rsidR="00E94F5F" w:rsidRPr="0096331D">
        <w:rPr>
          <w:rFonts w:ascii="Garamond" w:hAnsi="Garamond"/>
          <w:sz w:val="24"/>
          <w:szCs w:val="24"/>
        </w:rPr>
        <w:t>before</w:t>
      </w:r>
      <w:r w:rsidR="00EA0A0B" w:rsidRPr="0096331D">
        <w:rPr>
          <w:rFonts w:ascii="Garamond" w:hAnsi="Garamond"/>
          <w:sz w:val="24"/>
          <w:szCs w:val="24"/>
        </w:rPr>
        <w:t xml:space="preserve"> human judges rather than </w:t>
      </w:r>
      <w:r w:rsidR="00E94F5F" w:rsidRPr="0096331D">
        <w:rPr>
          <w:rFonts w:ascii="Garamond" w:hAnsi="Garamond"/>
          <w:sz w:val="24"/>
          <w:szCs w:val="24"/>
        </w:rPr>
        <w:t>an</w:t>
      </w:r>
      <w:r w:rsidR="00EA0A0B" w:rsidRPr="0096331D">
        <w:rPr>
          <w:rFonts w:ascii="Garamond" w:hAnsi="Garamond"/>
          <w:sz w:val="24"/>
          <w:szCs w:val="24"/>
        </w:rPr>
        <w:t xml:space="preserve"> algorithm. Further</w:t>
      </w:r>
      <w:r w:rsidR="001375A5" w:rsidRPr="0096331D">
        <w:rPr>
          <w:rFonts w:ascii="Garamond" w:hAnsi="Garamond"/>
          <w:sz w:val="24"/>
          <w:szCs w:val="24"/>
        </w:rPr>
        <w:t>more</w:t>
      </w:r>
      <w:r w:rsidR="00EA0A0B" w:rsidRPr="0096331D">
        <w:rPr>
          <w:rFonts w:ascii="Garamond" w:hAnsi="Garamond"/>
          <w:sz w:val="24"/>
          <w:szCs w:val="24"/>
        </w:rPr>
        <w:t xml:space="preserve">, suppose her </w:t>
      </w:r>
      <w:r w:rsidR="00E94F5F" w:rsidRPr="0096331D">
        <w:rPr>
          <w:rFonts w:ascii="Garamond" w:hAnsi="Garamond"/>
          <w:sz w:val="24"/>
          <w:szCs w:val="24"/>
        </w:rPr>
        <w:t>performance</w:t>
      </w:r>
      <w:r w:rsidR="00EA0A0B" w:rsidRPr="0096331D">
        <w:rPr>
          <w:rFonts w:ascii="Garamond" w:hAnsi="Garamond"/>
          <w:sz w:val="24"/>
          <w:szCs w:val="24"/>
        </w:rPr>
        <w:t xml:space="preserve"> entirely captivate</w:t>
      </w:r>
      <w:r w:rsidR="00F16EF3" w:rsidRPr="0096331D">
        <w:rPr>
          <w:rFonts w:ascii="Garamond" w:hAnsi="Garamond"/>
          <w:sz w:val="24"/>
          <w:szCs w:val="24"/>
        </w:rPr>
        <w:t>s</w:t>
      </w:r>
      <w:r w:rsidR="00EA0A0B" w:rsidRPr="0096331D">
        <w:rPr>
          <w:rFonts w:ascii="Garamond" w:hAnsi="Garamond"/>
          <w:sz w:val="24"/>
          <w:szCs w:val="24"/>
        </w:rPr>
        <w:t xml:space="preserve"> her human audience, some of whom are moved to tears over the nearly </w:t>
      </w:r>
      <w:r w:rsidR="001375A5" w:rsidRPr="0096331D">
        <w:rPr>
          <w:rFonts w:ascii="Garamond" w:hAnsi="Garamond"/>
          <w:sz w:val="24"/>
          <w:szCs w:val="24"/>
        </w:rPr>
        <w:t>preternatural</w:t>
      </w:r>
      <w:r w:rsidR="00EA0A0B" w:rsidRPr="0096331D">
        <w:rPr>
          <w:rFonts w:ascii="Garamond" w:hAnsi="Garamond"/>
          <w:sz w:val="24"/>
          <w:szCs w:val="24"/>
        </w:rPr>
        <w:t xml:space="preserve"> grace of her </w:t>
      </w:r>
      <w:r w:rsidR="00E94F5F" w:rsidRPr="0096331D">
        <w:rPr>
          <w:rFonts w:ascii="Garamond" w:hAnsi="Garamond"/>
          <w:sz w:val="24"/>
          <w:szCs w:val="24"/>
        </w:rPr>
        <w:t>rendition</w:t>
      </w:r>
      <w:r w:rsidR="00EA0A0B" w:rsidRPr="0096331D">
        <w:rPr>
          <w:rFonts w:ascii="Garamond" w:hAnsi="Garamond"/>
          <w:sz w:val="24"/>
          <w:szCs w:val="24"/>
        </w:rPr>
        <w:t xml:space="preserve"> of Odette’s dance of death from Swan Lake’s fourth act. Our dancer is hired.</w:t>
      </w:r>
      <w:r w:rsidR="0037059D" w:rsidRPr="0096331D">
        <w:rPr>
          <w:rFonts w:ascii="Garamond" w:hAnsi="Garamond"/>
          <w:sz w:val="24"/>
          <w:szCs w:val="24"/>
        </w:rPr>
        <w:t xml:space="preserve"> </w:t>
      </w:r>
      <w:r w:rsidR="00EA0A0B" w:rsidRPr="0096331D">
        <w:rPr>
          <w:rFonts w:ascii="Garamond" w:hAnsi="Garamond"/>
          <w:sz w:val="24"/>
          <w:szCs w:val="24"/>
        </w:rPr>
        <w:t xml:space="preserve">The </w:t>
      </w:r>
      <w:r w:rsidR="0037059D" w:rsidRPr="0096331D">
        <w:rPr>
          <w:rFonts w:ascii="Garamond" w:hAnsi="Garamond"/>
          <w:sz w:val="24"/>
          <w:szCs w:val="24"/>
        </w:rPr>
        <w:t xml:space="preserve">judges perhaps cannot put their fingers on exactly why her </w:t>
      </w:r>
      <w:r w:rsidR="00511296" w:rsidRPr="0096331D">
        <w:rPr>
          <w:rFonts w:ascii="Garamond" w:hAnsi="Garamond"/>
          <w:sz w:val="24"/>
          <w:szCs w:val="24"/>
        </w:rPr>
        <w:t>performance</w:t>
      </w:r>
      <w:r w:rsidR="0037059D" w:rsidRPr="0096331D">
        <w:rPr>
          <w:rFonts w:ascii="Garamond" w:hAnsi="Garamond"/>
          <w:sz w:val="24"/>
          <w:szCs w:val="24"/>
        </w:rPr>
        <w:t xml:space="preserve"> was so magnificent</w:t>
      </w:r>
      <w:r w:rsidR="00EA0A0B" w:rsidRPr="0096331D">
        <w:rPr>
          <w:rFonts w:ascii="Garamond" w:hAnsi="Garamond"/>
          <w:sz w:val="24"/>
          <w:szCs w:val="24"/>
        </w:rPr>
        <w:t>, but it likely has something to do with how each detail came together as a unique whole, unable to be reduced to specificities. The judges were moved, and they know this danc</w:t>
      </w:r>
      <w:r w:rsidR="001375A5" w:rsidRPr="0096331D">
        <w:rPr>
          <w:rFonts w:ascii="Garamond" w:hAnsi="Garamond"/>
          <w:sz w:val="24"/>
          <w:szCs w:val="24"/>
        </w:rPr>
        <w:t>e</w:t>
      </w:r>
      <w:r w:rsidR="00EA0A0B" w:rsidRPr="0096331D">
        <w:rPr>
          <w:rFonts w:ascii="Garamond" w:hAnsi="Garamond"/>
          <w:sz w:val="24"/>
          <w:szCs w:val="24"/>
        </w:rPr>
        <w:t xml:space="preserve"> will move their audiences as well. Yet, the </w:t>
      </w:r>
      <w:r w:rsidR="00471F5A" w:rsidRPr="0096331D">
        <w:rPr>
          <w:rFonts w:ascii="Garamond" w:hAnsi="Garamond"/>
          <w:sz w:val="24"/>
          <w:szCs w:val="24"/>
        </w:rPr>
        <w:t>capacity</w:t>
      </w:r>
      <w:r w:rsidR="00CE5763" w:rsidRPr="0096331D">
        <w:rPr>
          <w:rFonts w:ascii="Garamond" w:hAnsi="Garamond"/>
          <w:sz w:val="24"/>
          <w:szCs w:val="24"/>
        </w:rPr>
        <w:t xml:space="preserve"> of</w:t>
      </w:r>
      <w:r w:rsidR="00471F5A" w:rsidRPr="0096331D">
        <w:rPr>
          <w:rFonts w:ascii="Garamond" w:hAnsi="Garamond"/>
          <w:sz w:val="24"/>
          <w:szCs w:val="24"/>
        </w:rPr>
        <w:t xml:space="preserve"> humans to be </w:t>
      </w:r>
      <w:r w:rsidR="00471F5A" w:rsidRPr="0096331D">
        <w:rPr>
          <w:rFonts w:ascii="Garamond" w:hAnsi="Garamond"/>
          <w:i/>
          <w:iCs/>
          <w:sz w:val="24"/>
          <w:szCs w:val="24"/>
        </w:rPr>
        <w:t>moved</w:t>
      </w:r>
      <w:r w:rsidR="00471F5A" w:rsidRPr="0096331D">
        <w:rPr>
          <w:rFonts w:ascii="Garamond" w:hAnsi="Garamond"/>
          <w:sz w:val="24"/>
          <w:szCs w:val="24"/>
        </w:rPr>
        <w:t xml:space="preserve"> by other humans</w:t>
      </w:r>
      <w:r w:rsidR="00EA0A0B" w:rsidRPr="0096331D">
        <w:rPr>
          <w:rFonts w:ascii="Garamond" w:hAnsi="Garamond"/>
          <w:sz w:val="24"/>
          <w:szCs w:val="24"/>
        </w:rPr>
        <w:t xml:space="preserve"> is the same </w:t>
      </w:r>
      <w:r w:rsidR="005F4749" w:rsidRPr="0096331D">
        <w:rPr>
          <w:rFonts w:ascii="Garamond" w:hAnsi="Garamond"/>
          <w:sz w:val="24"/>
          <w:szCs w:val="24"/>
        </w:rPr>
        <w:t xml:space="preserve">capacity that allows </w:t>
      </w:r>
      <w:r w:rsidR="00EA0A0B" w:rsidRPr="0096331D">
        <w:rPr>
          <w:rFonts w:ascii="Garamond" w:hAnsi="Garamond"/>
          <w:sz w:val="24"/>
          <w:szCs w:val="24"/>
        </w:rPr>
        <w:t xml:space="preserve">bias and prejudice </w:t>
      </w:r>
      <w:r w:rsidR="001375A5" w:rsidRPr="0096331D">
        <w:rPr>
          <w:rFonts w:ascii="Garamond" w:hAnsi="Garamond"/>
          <w:sz w:val="24"/>
          <w:szCs w:val="24"/>
        </w:rPr>
        <w:t xml:space="preserve">to </w:t>
      </w:r>
      <w:r w:rsidR="00EA0A0B" w:rsidRPr="0096331D">
        <w:rPr>
          <w:rFonts w:ascii="Garamond" w:hAnsi="Garamond"/>
          <w:sz w:val="24"/>
          <w:szCs w:val="24"/>
        </w:rPr>
        <w:t xml:space="preserve">enter in. </w:t>
      </w:r>
      <w:r w:rsidR="00A972A0" w:rsidRPr="0096331D">
        <w:rPr>
          <w:rFonts w:ascii="Garamond" w:hAnsi="Garamond"/>
          <w:sz w:val="24"/>
          <w:szCs w:val="24"/>
        </w:rPr>
        <w:t xml:space="preserve">Suppose our dancer had performed an identical dance </w:t>
      </w:r>
      <w:r w:rsidR="0049325E" w:rsidRPr="0096331D">
        <w:rPr>
          <w:rFonts w:ascii="Garamond" w:hAnsi="Garamond"/>
          <w:sz w:val="24"/>
          <w:szCs w:val="24"/>
        </w:rPr>
        <w:t>for</w:t>
      </w:r>
      <w:r w:rsidR="00A972A0" w:rsidRPr="0096331D">
        <w:rPr>
          <w:rFonts w:ascii="Garamond" w:hAnsi="Garamond"/>
          <w:sz w:val="24"/>
          <w:szCs w:val="24"/>
        </w:rPr>
        <w:t xml:space="preserve"> a different set of judges—judges who had each had a recent bad experience with someone who looked vaguely like our dancer. This historical fact works an emotional effect on the judges</w:t>
      </w:r>
      <w:r w:rsidR="007E7110" w:rsidRPr="0096331D">
        <w:rPr>
          <w:rFonts w:ascii="Garamond" w:hAnsi="Garamond"/>
          <w:sz w:val="24"/>
          <w:szCs w:val="24"/>
        </w:rPr>
        <w:t xml:space="preserve">; </w:t>
      </w:r>
      <w:r w:rsidR="00A972A0" w:rsidRPr="0096331D">
        <w:rPr>
          <w:rFonts w:ascii="Garamond" w:hAnsi="Garamond"/>
          <w:sz w:val="24"/>
          <w:szCs w:val="24"/>
        </w:rPr>
        <w:t xml:space="preserve">they are, unbeknownst to themselves, less open to being moved by her dance, and so her performance leaves them feeling cold. The dancer is not hired. </w:t>
      </w:r>
    </w:p>
    <w:p w14:paraId="3993633F" w14:textId="291BD73B" w:rsidR="008226C9" w:rsidRPr="0096331D" w:rsidRDefault="0008237D" w:rsidP="00F44F9D">
      <w:pPr>
        <w:spacing w:after="0" w:line="360" w:lineRule="auto"/>
        <w:ind w:firstLine="720"/>
        <w:jc w:val="both"/>
        <w:rPr>
          <w:rFonts w:ascii="Garamond" w:hAnsi="Garamond"/>
          <w:i/>
          <w:iCs/>
          <w:sz w:val="24"/>
          <w:szCs w:val="24"/>
        </w:rPr>
      </w:pPr>
      <w:r w:rsidRPr="0096331D">
        <w:rPr>
          <w:rFonts w:ascii="Garamond" w:hAnsi="Garamond"/>
          <w:sz w:val="24"/>
          <w:szCs w:val="24"/>
        </w:rPr>
        <w:t>Importantly, s</w:t>
      </w:r>
      <w:r w:rsidR="00A972A0" w:rsidRPr="0096331D">
        <w:rPr>
          <w:rFonts w:ascii="Garamond" w:hAnsi="Garamond"/>
          <w:sz w:val="24"/>
          <w:szCs w:val="24"/>
        </w:rPr>
        <w:t xml:space="preserve">uch concerns may be understood as legitimate worries about </w:t>
      </w:r>
      <w:r w:rsidR="00A972A0" w:rsidRPr="0096331D">
        <w:rPr>
          <w:rFonts w:ascii="Garamond" w:hAnsi="Garamond"/>
          <w:i/>
          <w:iCs/>
          <w:sz w:val="24"/>
          <w:szCs w:val="24"/>
        </w:rPr>
        <w:t>humanization</w:t>
      </w:r>
      <w:r w:rsidR="00A972A0" w:rsidRPr="0096331D">
        <w:rPr>
          <w:rFonts w:ascii="Garamond" w:hAnsi="Garamond"/>
          <w:sz w:val="24"/>
          <w:szCs w:val="24"/>
        </w:rPr>
        <w:t xml:space="preserve"> in the </w:t>
      </w:r>
      <w:r w:rsidRPr="0096331D">
        <w:rPr>
          <w:rFonts w:ascii="Garamond" w:hAnsi="Garamond"/>
          <w:sz w:val="24"/>
          <w:szCs w:val="24"/>
        </w:rPr>
        <w:t>hiring process</w:t>
      </w:r>
      <w:r w:rsidR="00A972A0" w:rsidRPr="0096331D">
        <w:rPr>
          <w:rFonts w:ascii="Garamond" w:hAnsi="Garamond"/>
          <w:sz w:val="24"/>
          <w:szCs w:val="24"/>
        </w:rPr>
        <w:t xml:space="preserve">. It is the </w:t>
      </w:r>
      <w:r w:rsidR="00A972A0" w:rsidRPr="0096331D">
        <w:rPr>
          <w:rFonts w:ascii="Garamond" w:hAnsi="Garamond"/>
          <w:i/>
          <w:iCs/>
          <w:sz w:val="24"/>
          <w:szCs w:val="24"/>
        </w:rPr>
        <w:t>human</w:t>
      </w:r>
      <w:r w:rsidR="00A972A0" w:rsidRPr="0096331D">
        <w:rPr>
          <w:rFonts w:ascii="Garamond" w:hAnsi="Garamond"/>
          <w:sz w:val="24"/>
          <w:szCs w:val="24"/>
        </w:rPr>
        <w:t xml:space="preserve"> element, not the machine element</w:t>
      </w:r>
      <w:r w:rsidR="00087956" w:rsidRPr="0096331D">
        <w:rPr>
          <w:rFonts w:ascii="Garamond" w:hAnsi="Garamond"/>
          <w:sz w:val="24"/>
          <w:szCs w:val="24"/>
        </w:rPr>
        <w:t xml:space="preserve"> </w:t>
      </w:r>
      <w:r w:rsidR="00087956" w:rsidRPr="0096331D">
        <w:rPr>
          <w:rFonts w:ascii="Garamond" w:hAnsi="Garamond"/>
          <w:i/>
          <w:iCs/>
          <w:sz w:val="24"/>
          <w:szCs w:val="24"/>
        </w:rPr>
        <w:t>per se</w:t>
      </w:r>
      <w:r w:rsidR="00A972A0" w:rsidRPr="0096331D">
        <w:rPr>
          <w:rFonts w:ascii="Garamond" w:hAnsi="Garamond"/>
          <w:sz w:val="24"/>
          <w:szCs w:val="24"/>
        </w:rPr>
        <w:t xml:space="preserve">, which internalizes bias and prejudice toward women, ethnic minorities, queer or gender non-conforming individuals, religious </w:t>
      </w:r>
      <w:r w:rsidR="00A972A0" w:rsidRPr="0096331D">
        <w:rPr>
          <w:rFonts w:ascii="Garamond" w:hAnsi="Garamond"/>
          <w:sz w:val="24"/>
          <w:szCs w:val="24"/>
        </w:rPr>
        <w:lastRenderedPageBreak/>
        <w:t xml:space="preserve">minorities, or </w:t>
      </w:r>
      <w:r w:rsidR="001375A5" w:rsidRPr="0096331D">
        <w:rPr>
          <w:rFonts w:ascii="Garamond" w:hAnsi="Garamond"/>
          <w:sz w:val="24"/>
          <w:szCs w:val="24"/>
        </w:rPr>
        <w:t>other</w:t>
      </w:r>
      <w:r w:rsidR="00E35CB3" w:rsidRPr="0096331D">
        <w:rPr>
          <w:rFonts w:ascii="Garamond" w:hAnsi="Garamond"/>
          <w:sz w:val="24"/>
          <w:szCs w:val="24"/>
        </w:rPr>
        <w:t xml:space="preserve"> </w:t>
      </w:r>
      <w:r w:rsidR="001375A5" w:rsidRPr="0096331D">
        <w:rPr>
          <w:rFonts w:ascii="Garamond" w:hAnsi="Garamond"/>
          <w:sz w:val="24"/>
          <w:szCs w:val="24"/>
        </w:rPr>
        <w:t>marginalized groups</w:t>
      </w:r>
      <w:r w:rsidR="00E35CB3" w:rsidRPr="0096331D">
        <w:rPr>
          <w:rFonts w:ascii="Garamond" w:hAnsi="Garamond"/>
          <w:sz w:val="24"/>
          <w:szCs w:val="24"/>
        </w:rPr>
        <w:t xml:space="preserve">. </w:t>
      </w:r>
      <w:r w:rsidR="00973002" w:rsidRPr="0096331D">
        <w:rPr>
          <w:rFonts w:ascii="Garamond" w:hAnsi="Garamond"/>
          <w:sz w:val="24"/>
          <w:szCs w:val="24"/>
        </w:rPr>
        <w:t>So</w:t>
      </w:r>
      <w:r w:rsidR="002658E6" w:rsidRPr="0096331D">
        <w:rPr>
          <w:rFonts w:ascii="Garamond" w:hAnsi="Garamond"/>
          <w:sz w:val="24"/>
          <w:szCs w:val="24"/>
        </w:rPr>
        <w:t>,</w:t>
      </w:r>
      <w:r w:rsidR="00973002" w:rsidRPr="0096331D">
        <w:rPr>
          <w:rFonts w:ascii="Garamond" w:hAnsi="Garamond"/>
          <w:sz w:val="24"/>
          <w:szCs w:val="24"/>
        </w:rPr>
        <w:t xml:space="preserve"> it is at least worth considering </w:t>
      </w:r>
      <w:r w:rsidRPr="0096331D">
        <w:rPr>
          <w:rFonts w:ascii="Garamond" w:hAnsi="Garamond"/>
          <w:sz w:val="24"/>
          <w:szCs w:val="24"/>
        </w:rPr>
        <w:t>whether</w:t>
      </w:r>
      <w:r w:rsidR="00973002" w:rsidRPr="0096331D">
        <w:rPr>
          <w:rFonts w:ascii="Garamond" w:hAnsi="Garamond"/>
          <w:sz w:val="24"/>
          <w:szCs w:val="24"/>
        </w:rPr>
        <w:t xml:space="preserve"> efforts at avoiding bias in the hiring process must necessarily come at the expense of the “human element” of the relationship. </w:t>
      </w:r>
      <w:r w:rsidR="002658E6" w:rsidRPr="0096331D">
        <w:rPr>
          <w:rFonts w:ascii="Garamond" w:hAnsi="Garamond"/>
          <w:sz w:val="24"/>
          <w:szCs w:val="24"/>
        </w:rPr>
        <w:t xml:space="preserve">We </w:t>
      </w:r>
      <w:r w:rsidR="001375A5" w:rsidRPr="0096331D">
        <w:rPr>
          <w:rFonts w:ascii="Garamond" w:hAnsi="Garamond"/>
          <w:sz w:val="24"/>
          <w:szCs w:val="24"/>
        </w:rPr>
        <w:t xml:space="preserve">should be </w:t>
      </w:r>
      <w:r w:rsidR="002658E6" w:rsidRPr="0096331D">
        <w:rPr>
          <w:rFonts w:ascii="Garamond" w:hAnsi="Garamond"/>
          <w:sz w:val="24"/>
          <w:szCs w:val="24"/>
        </w:rPr>
        <w:t xml:space="preserve">open to </w:t>
      </w:r>
      <w:r w:rsidR="001375A5" w:rsidRPr="0096331D">
        <w:rPr>
          <w:rFonts w:ascii="Garamond" w:hAnsi="Garamond"/>
          <w:sz w:val="24"/>
          <w:szCs w:val="24"/>
        </w:rPr>
        <w:t xml:space="preserve">the </w:t>
      </w:r>
      <w:r w:rsidR="002658E6" w:rsidRPr="0096331D">
        <w:rPr>
          <w:rFonts w:ascii="Garamond" w:hAnsi="Garamond"/>
          <w:sz w:val="24"/>
          <w:szCs w:val="24"/>
        </w:rPr>
        <w:t>possibility</w:t>
      </w:r>
      <w:r w:rsidR="001375A5" w:rsidRPr="0096331D">
        <w:rPr>
          <w:rFonts w:ascii="Garamond" w:hAnsi="Garamond"/>
          <w:sz w:val="24"/>
          <w:szCs w:val="24"/>
        </w:rPr>
        <w:t xml:space="preserve"> that there is a clash of values </w:t>
      </w:r>
      <w:r w:rsidR="00446A2E" w:rsidRPr="0096331D">
        <w:rPr>
          <w:rFonts w:ascii="Garamond" w:hAnsi="Garamond"/>
          <w:sz w:val="24"/>
          <w:szCs w:val="24"/>
        </w:rPr>
        <w:t>ideals</w:t>
      </w:r>
      <w:r w:rsidR="001375A5" w:rsidRPr="0096331D">
        <w:rPr>
          <w:rFonts w:ascii="Garamond" w:hAnsi="Garamond"/>
          <w:sz w:val="24"/>
          <w:szCs w:val="24"/>
        </w:rPr>
        <w:t>.</w:t>
      </w:r>
      <w:r w:rsidR="002658E6" w:rsidRPr="0096331D">
        <w:rPr>
          <w:rFonts w:ascii="Garamond" w:hAnsi="Garamond"/>
          <w:sz w:val="24"/>
          <w:szCs w:val="24"/>
        </w:rPr>
        <w:t xml:space="preserve"> Our goal in this paper </w:t>
      </w:r>
      <w:r w:rsidRPr="0096331D">
        <w:rPr>
          <w:rFonts w:ascii="Garamond" w:hAnsi="Garamond"/>
          <w:sz w:val="24"/>
          <w:szCs w:val="24"/>
        </w:rPr>
        <w:t>is</w:t>
      </w:r>
      <w:r w:rsidR="002658E6" w:rsidRPr="0096331D">
        <w:rPr>
          <w:rFonts w:ascii="Garamond" w:hAnsi="Garamond"/>
          <w:sz w:val="24"/>
          <w:szCs w:val="24"/>
        </w:rPr>
        <w:t xml:space="preserve"> </w:t>
      </w:r>
      <w:r w:rsidR="00087956" w:rsidRPr="0096331D">
        <w:rPr>
          <w:rFonts w:ascii="Garamond" w:hAnsi="Garamond"/>
          <w:sz w:val="24"/>
          <w:szCs w:val="24"/>
        </w:rPr>
        <w:t>to elucidate</w:t>
      </w:r>
      <w:r w:rsidR="002658E6" w:rsidRPr="0096331D">
        <w:rPr>
          <w:rFonts w:ascii="Garamond" w:hAnsi="Garamond"/>
          <w:sz w:val="24"/>
          <w:szCs w:val="24"/>
        </w:rPr>
        <w:t xml:space="preserve"> concern</w:t>
      </w:r>
      <w:r w:rsidRPr="0096331D">
        <w:rPr>
          <w:rFonts w:ascii="Garamond" w:hAnsi="Garamond"/>
          <w:sz w:val="24"/>
          <w:szCs w:val="24"/>
        </w:rPr>
        <w:t>s</w:t>
      </w:r>
      <w:r w:rsidR="002658E6" w:rsidRPr="0096331D">
        <w:rPr>
          <w:rFonts w:ascii="Garamond" w:hAnsi="Garamond"/>
          <w:sz w:val="24"/>
          <w:szCs w:val="24"/>
        </w:rPr>
        <w:t xml:space="preserve"> </w:t>
      </w:r>
      <w:r w:rsidRPr="0096331D">
        <w:rPr>
          <w:rFonts w:ascii="Garamond" w:hAnsi="Garamond"/>
          <w:sz w:val="24"/>
          <w:szCs w:val="24"/>
        </w:rPr>
        <w:t xml:space="preserve">about dehumanizing the hiring process, </w:t>
      </w:r>
      <w:r w:rsidR="00087956" w:rsidRPr="0096331D">
        <w:rPr>
          <w:rFonts w:ascii="Garamond" w:hAnsi="Garamond"/>
          <w:sz w:val="24"/>
          <w:szCs w:val="24"/>
        </w:rPr>
        <w:t xml:space="preserve">which—once we disambiguate this sense of dehumanization (i.e., removing the human presence) from the more common sense of dehumanization (i.e., </w:t>
      </w:r>
      <w:r w:rsidR="00B74C5B" w:rsidRPr="0096331D">
        <w:rPr>
          <w:rFonts w:ascii="Garamond" w:hAnsi="Garamond"/>
          <w:sz w:val="24"/>
          <w:szCs w:val="24"/>
        </w:rPr>
        <w:t>conceiving of</w:t>
      </w:r>
      <w:r w:rsidR="00087956" w:rsidRPr="0096331D">
        <w:rPr>
          <w:rFonts w:ascii="Garamond" w:hAnsi="Garamond"/>
          <w:sz w:val="24"/>
          <w:szCs w:val="24"/>
        </w:rPr>
        <w:t xml:space="preserve"> other</w:t>
      </w:r>
      <w:r w:rsidR="00B74C5B" w:rsidRPr="0096331D">
        <w:rPr>
          <w:rFonts w:ascii="Garamond" w:hAnsi="Garamond"/>
          <w:sz w:val="24"/>
          <w:szCs w:val="24"/>
        </w:rPr>
        <w:t>s</w:t>
      </w:r>
      <w:r w:rsidR="00087956" w:rsidRPr="0096331D">
        <w:rPr>
          <w:rFonts w:ascii="Garamond" w:hAnsi="Garamond"/>
          <w:sz w:val="24"/>
          <w:szCs w:val="24"/>
        </w:rPr>
        <w:t xml:space="preserve"> as subhuman)—is not obviously morally wrong.</w:t>
      </w:r>
      <w:r w:rsidR="00E94F5F" w:rsidRPr="0096331D">
        <w:rPr>
          <w:rFonts w:ascii="Garamond" w:hAnsi="Garamond"/>
          <w:sz w:val="24"/>
          <w:szCs w:val="24"/>
        </w:rPr>
        <w:t xml:space="preserve"> </w:t>
      </w:r>
      <w:r w:rsidR="00087956" w:rsidRPr="0096331D">
        <w:rPr>
          <w:rFonts w:ascii="Garamond" w:hAnsi="Garamond"/>
          <w:sz w:val="24"/>
          <w:szCs w:val="24"/>
        </w:rPr>
        <w:t>However, i</w:t>
      </w:r>
      <w:r w:rsidR="00B84598" w:rsidRPr="0096331D">
        <w:rPr>
          <w:rFonts w:ascii="Garamond" w:hAnsi="Garamond"/>
          <w:sz w:val="24"/>
          <w:szCs w:val="24"/>
        </w:rPr>
        <w:t xml:space="preserve">t is quite possible that minimizing bias may, at times, require forfeiting some of the “humanity” of </w:t>
      </w:r>
      <w:r w:rsidR="00087956" w:rsidRPr="0096331D">
        <w:rPr>
          <w:rFonts w:ascii="Garamond" w:hAnsi="Garamond"/>
          <w:sz w:val="24"/>
          <w:szCs w:val="24"/>
        </w:rPr>
        <w:t>the hiring</w:t>
      </w:r>
      <w:r w:rsidR="00B84598" w:rsidRPr="0096331D">
        <w:rPr>
          <w:rFonts w:ascii="Garamond" w:hAnsi="Garamond"/>
          <w:sz w:val="24"/>
          <w:szCs w:val="24"/>
        </w:rPr>
        <w:t xml:space="preserve"> process and </w:t>
      </w:r>
      <w:r w:rsidR="00087956" w:rsidRPr="0096331D">
        <w:rPr>
          <w:rFonts w:ascii="Garamond" w:hAnsi="Garamond"/>
          <w:sz w:val="24"/>
          <w:szCs w:val="24"/>
        </w:rPr>
        <w:t>thus negatively impacting the</w:t>
      </w:r>
      <w:r w:rsidR="004C02BC" w:rsidRPr="0096331D">
        <w:rPr>
          <w:rFonts w:ascii="Garamond" w:hAnsi="Garamond"/>
          <w:sz w:val="24"/>
          <w:szCs w:val="24"/>
        </w:rPr>
        <w:t xml:space="preserve"> </w:t>
      </w:r>
      <w:r w:rsidR="00E94F5F" w:rsidRPr="0096331D">
        <w:rPr>
          <w:rFonts w:ascii="Garamond" w:hAnsi="Garamond"/>
          <w:sz w:val="24"/>
          <w:szCs w:val="24"/>
        </w:rPr>
        <w:t xml:space="preserve">employee-employer </w:t>
      </w:r>
      <w:r w:rsidR="00B84598" w:rsidRPr="0096331D">
        <w:rPr>
          <w:rFonts w:ascii="Garamond" w:hAnsi="Garamond"/>
          <w:sz w:val="24"/>
          <w:szCs w:val="24"/>
        </w:rPr>
        <w:t>relationship</w:t>
      </w:r>
      <w:r w:rsidR="00087956" w:rsidRPr="0096331D">
        <w:rPr>
          <w:rFonts w:ascii="Garamond" w:hAnsi="Garamond"/>
          <w:sz w:val="24"/>
          <w:szCs w:val="24"/>
        </w:rPr>
        <w:t>.</w:t>
      </w:r>
      <w:r w:rsidR="00B84598" w:rsidRPr="0096331D">
        <w:rPr>
          <w:rFonts w:ascii="Garamond" w:hAnsi="Garamond"/>
          <w:sz w:val="24"/>
          <w:szCs w:val="24"/>
        </w:rPr>
        <w:t xml:space="preserve"> </w:t>
      </w:r>
      <w:r w:rsidR="00087956" w:rsidRPr="0096331D">
        <w:rPr>
          <w:rFonts w:ascii="Garamond" w:hAnsi="Garamond"/>
          <w:sz w:val="24"/>
          <w:szCs w:val="24"/>
        </w:rPr>
        <w:t>L</w:t>
      </w:r>
      <w:r w:rsidR="00B84598" w:rsidRPr="0096331D">
        <w:rPr>
          <w:rFonts w:ascii="Garamond" w:hAnsi="Garamond"/>
          <w:sz w:val="24"/>
          <w:szCs w:val="24"/>
        </w:rPr>
        <w:t xml:space="preserve">ikewise, </w:t>
      </w:r>
      <w:r w:rsidR="00087956" w:rsidRPr="0096331D">
        <w:rPr>
          <w:rFonts w:ascii="Garamond" w:hAnsi="Garamond"/>
          <w:sz w:val="24"/>
          <w:szCs w:val="24"/>
        </w:rPr>
        <w:t xml:space="preserve">it is probably the case </w:t>
      </w:r>
      <w:r w:rsidR="00B84598" w:rsidRPr="0096331D">
        <w:rPr>
          <w:rFonts w:ascii="Garamond" w:hAnsi="Garamond"/>
          <w:sz w:val="24"/>
          <w:szCs w:val="24"/>
        </w:rPr>
        <w:t xml:space="preserve">that working to re-humanize the process would increase the risk of bias and prejudice. </w:t>
      </w:r>
      <w:r w:rsidR="0001301A" w:rsidRPr="0096331D">
        <w:rPr>
          <w:rFonts w:ascii="Garamond" w:hAnsi="Garamond"/>
          <w:sz w:val="24"/>
          <w:szCs w:val="24"/>
        </w:rPr>
        <w:t xml:space="preserve">Although </w:t>
      </w:r>
      <w:r w:rsidR="00D11536" w:rsidRPr="0096331D">
        <w:rPr>
          <w:rFonts w:ascii="Garamond" w:hAnsi="Garamond"/>
          <w:sz w:val="24"/>
          <w:szCs w:val="24"/>
        </w:rPr>
        <w:t>we lack the</w:t>
      </w:r>
      <w:r w:rsidR="0001301A" w:rsidRPr="0096331D">
        <w:rPr>
          <w:rFonts w:ascii="Garamond" w:hAnsi="Garamond"/>
          <w:sz w:val="24"/>
          <w:szCs w:val="24"/>
        </w:rPr>
        <w:t xml:space="preserve"> space to fully address this concern here, </w:t>
      </w:r>
      <w:r w:rsidR="00D11536" w:rsidRPr="0096331D">
        <w:rPr>
          <w:rFonts w:ascii="Garamond" w:hAnsi="Garamond"/>
          <w:sz w:val="24"/>
          <w:szCs w:val="24"/>
        </w:rPr>
        <w:t>it is</w:t>
      </w:r>
      <w:r w:rsidR="0001301A" w:rsidRPr="0096331D">
        <w:rPr>
          <w:rFonts w:ascii="Garamond" w:hAnsi="Garamond"/>
          <w:sz w:val="24"/>
          <w:szCs w:val="24"/>
        </w:rPr>
        <w:t xml:space="preserve"> plausible that such trade-offs need </w:t>
      </w:r>
      <w:r w:rsidR="00E94F5F" w:rsidRPr="0096331D">
        <w:rPr>
          <w:rFonts w:ascii="Garamond" w:hAnsi="Garamond"/>
          <w:sz w:val="24"/>
          <w:szCs w:val="24"/>
        </w:rPr>
        <w:t xml:space="preserve">to </w:t>
      </w:r>
      <w:r w:rsidR="0001301A" w:rsidRPr="0096331D">
        <w:rPr>
          <w:rFonts w:ascii="Garamond" w:hAnsi="Garamond"/>
          <w:sz w:val="24"/>
          <w:szCs w:val="24"/>
        </w:rPr>
        <w:t xml:space="preserve">be decided on a case-by-case (company-by-company, job-by-job, etc.) basis. </w:t>
      </w:r>
      <w:r w:rsidR="00D11536" w:rsidRPr="0096331D">
        <w:rPr>
          <w:rFonts w:ascii="Garamond" w:hAnsi="Garamond"/>
          <w:sz w:val="24"/>
          <w:szCs w:val="24"/>
        </w:rPr>
        <w:t>Perhaps</w:t>
      </w:r>
      <w:r w:rsidR="00087956" w:rsidRPr="0096331D">
        <w:rPr>
          <w:rFonts w:ascii="Garamond" w:hAnsi="Garamond"/>
          <w:sz w:val="24"/>
          <w:szCs w:val="24"/>
        </w:rPr>
        <w:t>, in the end,</w:t>
      </w:r>
      <w:r w:rsidR="00D11536" w:rsidRPr="0096331D">
        <w:rPr>
          <w:rFonts w:ascii="Garamond" w:hAnsi="Garamond"/>
          <w:sz w:val="24"/>
          <w:szCs w:val="24"/>
        </w:rPr>
        <w:t xml:space="preserve"> there is no</w:t>
      </w:r>
      <w:r w:rsidR="0001301A" w:rsidRPr="0096331D">
        <w:rPr>
          <w:rFonts w:ascii="Garamond" w:hAnsi="Garamond"/>
          <w:sz w:val="24"/>
          <w:szCs w:val="24"/>
        </w:rPr>
        <w:t xml:space="preserve"> </w:t>
      </w:r>
      <w:r w:rsidR="00087956" w:rsidRPr="0096331D">
        <w:rPr>
          <w:rFonts w:ascii="Garamond" w:hAnsi="Garamond"/>
          <w:sz w:val="24"/>
          <w:szCs w:val="24"/>
        </w:rPr>
        <w:t xml:space="preserve">general </w:t>
      </w:r>
      <w:r w:rsidR="0001301A" w:rsidRPr="0096331D">
        <w:rPr>
          <w:rFonts w:ascii="Garamond" w:hAnsi="Garamond"/>
          <w:sz w:val="24"/>
          <w:szCs w:val="24"/>
        </w:rPr>
        <w:t xml:space="preserve">principle for perfectly balancing </w:t>
      </w:r>
      <w:r w:rsidR="00087956" w:rsidRPr="0096331D">
        <w:rPr>
          <w:rFonts w:ascii="Garamond" w:hAnsi="Garamond"/>
          <w:sz w:val="24"/>
          <w:szCs w:val="24"/>
        </w:rPr>
        <w:t>these conflicting</w:t>
      </w:r>
      <w:r w:rsidR="00E94F5F" w:rsidRPr="0096331D">
        <w:rPr>
          <w:rFonts w:ascii="Garamond" w:hAnsi="Garamond"/>
          <w:sz w:val="24"/>
          <w:szCs w:val="24"/>
        </w:rPr>
        <w:t xml:space="preserve"> </w:t>
      </w:r>
      <w:r w:rsidR="00446A2E" w:rsidRPr="0096331D">
        <w:rPr>
          <w:rFonts w:ascii="Garamond" w:hAnsi="Garamond"/>
          <w:sz w:val="24"/>
          <w:szCs w:val="24"/>
        </w:rPr>
        <w:t>ideals</w:t>
      </w:r>
      <w:r w:rsidR="00E94F5F" w:rsidRPr="0096331D">
        <w:rPr>
          <w:rFonts w:ascii="Garamond" w:hAnsi="Garamond"/>
          <w:sz w:val="24"/>
          <w:szCs w:val="24"/>
        </w:rPr>
        <w:t xml:space="preserve"> (</w:t>
      </w:r>
      <w:r w:rsidR="00087956" w:rsidRPr="0096331D">
        <w:rPr>
          <w:rFonts w:ascii="Garamond" w:hAnsi="Garamond"/>
          <w:sz w:val="24"/>
          <w:szCs w:val="24"/>
        </w:rPr>
        <w:t xml:space="preserve">e.g., </w:t>
      </w:r>
      <w:r w:rsidR="00E94F5F" w:rsidRPr="0096331D">
        <w:rPr>
          <w:rFonts w:ascii="Garamond" w:hAnsi="Garamond"/>
          <w:sz w:val="24"/>
          <w:szCs w:val="24"/>
        </w:rPr>
        <w:t>Ross 1930).</w:t>
      </w:r>
      <w:r w:rsidR="0001301A" w:rsidRPr="0096331D">
        <w:rPr>
          <w:rFonts w:ascii="Garamond" w:hAnsi="Garamond"/>
          <w:sz w:val="24"/>
          <w:szCs w:val="24"/>
        </w:rPr>
        <w:t xml:space="preserve"> </w:t>
      </w:r>
      <w:bookmarkEnd w:id="1"/>
    </w:p>
    <w:p w14:paraId="4FC0ACEE" w14:textId="2DB715CE" w:rsidR="00F44F9D" w:rsidRPr="0096331D" w:rsidRDefault="00F44F9D" w:rsidP="00F44F9D">
      <w:pPr>
        <w:spacing w:after="0" w:line="360" w:lineRule="auto"/>
        <w:jc w:val="both"/>
        <w:rPr>
          <w:rFonts w:ascii="Garamond" w:hAnsi="Garamond"/>
          <w:sz w:val="24"/>
          <w:szCs w:val="24"/>
        </w:rPr>
      </w:pPr>
    </w:p>
    <w:p w14:paraId="63CC5687" w14:textId="1EF77263" w:rsidR="00F44F9D" w:rsidRPr="0096331D" w:rsidRDefault="001375A5" w:rsidP="00F44F9D">
      <w:pPr>
        <w:spacing w:after="0" w:line="360" w:lineRule="auto"/>
        <w:jc w:val="both"/>
        <w:rPr>
          <w:rFonts w:ascii="Garamond" w:hAnsi="Garamond"/>
          <w:b/>
          <w:bCs/>
          <w:sz w:val="24"/>
          <w:szCs w:val="24"/>
        </w:rPr>
      </w:pPr>
      <w:r w:rsidRPr="0096331D">
        <w:rPr>
          <w:rFonts w:ascii="Garamond" w:hAnsi="Garamond"/>
          <w:b/>
          <w:bCs/>
          <w:sz w:val="24"/>
          <w:szCs w:val="24"/>
        </w:rPr>
        <w:t>7</w:t>
      </w:r>
      <w:r w:rsidR="00F44F9D" w:rsidRPr="0096331D">
        <w:rPr>
          <w:rFonts w:ascii="Garamond" w:hAnsi="Garamond"/>
          <w:b/>
          <w:bCs/>
          <w:sz w:val="24"/>
          <w:szCs w:val="24"/>
        </w:rPr>
        <w:t>.</w:t>
      </w:r>
      <w:r w:rsidRPr="0096331D">
        <w:rPr>
          <w:rFonts w:ascii="Garamond" w:hAnsi="Garamond"/>
          <w:b/>
          <w:bCs/>
          <w:sz w:val="24"/>
          <w:szCs w:val="24"/>
        </w:rPr>
        <w:tab/>
      </w:r>
      <w:r w:rsidR="00F44F9D" w:rsidRPr="0096331D">
        <w:rPr>
          <w:rFonts w:ascii="Garamond" w:hAnsi="Garamond"/>
          <w:b/>
          <w:bCs/>
          <w:sz w:val="24"/>
          <w:szCs w:val="24"/>
        </w:rPr>
        <w:t xml:space="preserve"> Conclusion</w:t>
      </w:r>
    </w:p>
    <w:p w14:paraId="60011C03" w14:textId="3F564BB2" w:rsidR="00651C8E" w:rsidRPr="0096331D" w:rsidRDefault="009D7383" w:rsidP="007A3D21">
      <w:pPr>
        <w:spacing w:after="0" w:line="360" w:lineRule="auto"/>
        <w:ind w:firstLine="720"/>
        <w:jc w:val="both"/>
        <w:rPr>
          <w:rFonts w:ascii="Garamond" w:hAnsi="Garamond"/>
          <w:sz w:val="24"/>
          <w:szCs w:val="24"/>
        </w:rPr>
      </w:pPr>
      <w:r w:rsidRPr="0096331D">
        <w:rPr>
          <w:rFonts w:ascii="Garamond" w:hAnsi="Garamond"/>
          <w:sz w:val="24"/>
          <w:szCs w:val="24"/>
        </w:rPr>
        <w:t>The use of</w:t>
      </w:r>
      <w:r w:rsidR="00511296" w:rsidRPr="0096331D">
        <w:rPr>
          <w:rFonts w:ascii="Garamond" w:hAnsi="Garamond"/>
          <w:sz w:val="24"/>
          <w:szCs w:val="24"/>
        </w:rPr>
        <w:t xml:space="preserve"> AI-based tools</w:t>
      </w:r>
      <w:r w:rsidRPr="0096331D">
        <w:rPr>
          <w:rFonts w:ascii="Garamond" w:hAnsi="Garamond"/>
          <w:sz w:val="24"/>
          <w:szCs w:val="24"/>
        </w:rPr>
        <w:t xml:space="preserve"> for hiring new employees is increasing in popularity, despite </w:t>
      </w:r>
      <w:r w:rsidR="00511296" w:rsidRPr="0096331D">
        <w:rPr>
          <w:rFonts w:ascii="Garamond" w:hAnsi="Garamond"/>
          <w:sz w:val="24"/>
          <w:szCs w:val="24"/>
        </w:rPr>
        <w:t xml:space="preserve">some </w:t>
      </w:r>
      <w:r w:rsidRPr="0096331D">
        <w:rPr>
          <w:rFonts w:ascii="Garamond" w:hAnsi="Garamond"/>
          <w:sz w:val="24"/>
          <w:szCs w:val="24"/>
        </w:rPr>
        <w:t xml:space="preserve">unease </w:t>
      </w:r>
      <w:r w:rsidR="00511296" w:rsidRPr="0096331D">
        <w:rPr>
          <w:rFonts w:ascii="Garamond" w:hAnsi="Garamond"/>
          <w:sz w:val="24"/>
          <w:szCs w:val="24"/>
        </w:rPr>
        <w:t>among</w:t>
      </w:r>
      <w:r w:rsidRPr="0096331D">
        <w:rPr>
          <w:rFonts w:ascii="Garamond" w:hAnsi="Garamond"/>
          <w:sz w:val="24"/>
          <w:szCs w:val="24"/>
        </w:rPr>
        <w:t xml:space="preserve"> HR managers. </w:t>
      </w:r>
      <w:r w:rsidR="00E94F5F" w:rsidRPr="0096331D">
        <w:rPr>
          <w:rFonts w:ascii="Garamond" w:hAnsi="Garamond"/>
          <w:sz w:val="24"/>
          <w:szCs w:val="24"/>
        </w:rPr>
        <w:t>While many discussions in the ethics of algorithm</w:t>
      </w:r>
      <w:r w:rsidR="002C494E" w:rsidRPr="0096331D">
        <w:rPr>
          <w:rFonts w:ascii="Garamond" w:hAnsi="Garamond"/>
          <w:sz w:val="24"/>
          <w:szCs w:val="24"/>
        </w:rPr>
        <w:t xml:space="preserve">s </w:t>
      </w:r>
      <w:r w:rsidR="00E94F5F" w:rsidRPr="0096331D">
        <w:rPr>
          <w:rFonts w:ascii="Garamond" w:hAnsi="Garamond"/>
          <w:sz w:val="24"/>
          <w:szCs w:val="24"/>
        </w:rPr>
        <w:t xml:space="preserve">are concerned </w:t>
      </w:r>
      <w:r w:rsidR="002C494E" w:rsidRPr="0096331D">
        <w:rPr>
          <w:rFonts w:ascii="Garamond" w:hAnsi="Garamond"/>
          <w:sz w:val="24"/>
          <w:szCs w:val="24"/>
        </w:rPr>
        <w:t xml:space="preserve">with problems of </w:t>
      </w:r>
      <w:r w:rsidR="00E94F5F" w:rsidRPr="0096331D">
        <w:rPr>
          <w:rFonts w:ascii="Garamond" w:hAnsi="Garamond"/>
          <w:sz w:val="24"/>
          <w:szCs w:val="24"/>
        </w:rPr>
        <w:t>bias</w:t>
      </w:r>
      <w:r w:rsidR="00511296" w:rsidRPr="0096331D">
        <w:rPr>
          <w:rFonts w:ascii="Garamond" w:hAnsi="Garamond"/>
          <w:sz w:val="24"/>
          <w:szCs w:val="24"/>
        </w:rPr>
        <w:t xml:space="preserve"> and discrimination</w:t>
      </w:r>
      <w:r w:rsidR="00E94F5F" w:rsidRPr="0096331D">
        <w:rPr>
          <w:rFonts w:ascii="Garamond" w:hAnsi="Garamond"/>
          <w:sz w:val="24"/>
          <w:szCs w:val="24"/>
        </w:rPr>
        <w:t>, i</w:t>
      </w:r>
      <w:r w:rsidR="00130135" w:rsidRPr="0096331D">
        <w:rPr>
          <w:rFonts w:ascii="Garamond" w:hAnsi="Garamond"/>
          <w:sz w:val="24"/>
          <w:szCs w:val="24"/>
        </w:rPr>
        <w:t xml:space="preserve">n this paper we have sought to </w:t>
      </w:r>
      <w:r w:rsidR="00511296" w:rsidRPr="0096331D">
        <w:rPr>
          <w:rFonts w:ascii="Garamond" w:hAnsi="Garamond"/>
          <w:sz w:val="24"/>
          <w:szCs w:val="24"/>
        </w:rPr>
        <w:t>examine</w:t>
      </w:r>
      <w:r w:rsidR="00130135" w:rsidRPr="0096331D">
        <w:rPr>
          <w:rFonts w:ascii="Garamond" w:hAnsi="Garamond"/>
          <w:sz w:val="24"/>
          <w:szCs w:val="24"/>
        </w:rPr>
        <w:t xml:space="preserve"> the issue of recruitment algorithms </w:t>
      </w:r>
      <w:r w:rsidR="00E94F5F" w:rsidRPr="0096331D">
        <w:rPr>
          <w:rFonts w:ascii="Garamond" w:hAnsi="Garamond"/>
          <w:sz w:val="24"/>
          <w:szCs w:val="24"/>
        </w:rPr>
        <w:t>with</w:t>
      </w:r>
      <w:r w:rsidR="00130135" w:rsidRPr="0096331D">
        <w:rPr>
          <w:rFonts w:ascii="Garamond" w:hAnsi="Garamond"/>
          <w:sz w:val="24"/>
          <w:szCs w:val="24"/>
        </w:rPr>
        <w:t xml:space="preserve"> an eye toward </w:t>
      </w:r>
      <w:r w:rsidRPr="0096331D">
        <w:rPr>
          <w:rFonts w:ascii="Garamond" w:hAnsi="Garamond"/>
          <w:sz w:val="24"/>
          <w:szCs w:val="24"/>
        </w:rPr>
        <w:t xml:space="preserve">the </w:t>
      </w:r>
      <w:r w:rsidR="00130135" w:rsidRPr="0096331D">
        <w:rPr>
          <w:rFonts w:ascii="Garamond" w:hAnsi="Garamond"/>
          <w:sz w:val="24"/>
          <w:szCs w:val="24"/>
        </w:rPr>
        <w:t>under-</w:t>
      </w:r>
      <w:r w:rsidR="00D11536" w:rsidRPr="0096331D">
        <w:rPr>
          <w:rFonts w:ascii="Garamond" w:hAnsi="Garamond"/>
          <w:sz w:val="24"/>
          <w:szCs w:val="24"/>
        </w:rPr>
        <w:t>explored</w:t>
      </w:r>
      <w:r w:rsidR="00130135" w:rsidRPr="0096331D">
        <w:rPr>
          <w:rFonts w:ascii="Garamond" w:hAnsi="Garamond"/>
          <w:sz w:val="24"/>
          <w:szCs w:val="24"/>
        </w:rPr>
        <w:t xml:space="preserve"> concerns</w:t>
      </w:r>
      <w:r w:rsidRPr="0096331D">
        <w:rPr>
          <w:rFonts w:ascii="Garamond" w:hAnsi="Garamond"/>
          <w:sz w:val="24"/>
          <w:szCs w:val="24"/>
        </w:rPr>
        <w:t xml:space="preserve"> of </w:t>
      </w:r>
      <w:r w:rsidR="002C494E" w:rsidRPr="0096331D">
        <w:rPr>
          <w:rFonts w:ascii="Garamond" w:hAnsi="Garamond"/>
          <w:sz w:val="24"/>
          <w:szCs w:val="24"/>
        </w:rPr>
        <w:t>these HR</w:t>
      </w:r>
      <w:r w:rsidRPr="0096331D">
        <w:rPr>
          <w:rFonts w:ascii="Garamond" w:hAnsi="Garamond"/>
          <w:sz w:val="24"/>
          <w:szCs w:val="24"/>
        </w:rPr>
        <w:t xml:space="preserve"> managers—in particular, the concern that the use of such technolog</w:t>
      </w:r>
      <w:r w:rsidR="00511296" w:rsidRPr="0096331D">
        <w:rPr>
          <w:rFonts w:ascii="Garamond" w:hAnsi="Garamond"/>
          <w:sz w:val="24"/>
          <w:szCs w:val="24"/>
        </w:rPr>
        <w:t>ies</w:t>
      </w:r>
      <w:r w:rsidRPr="0096331D">
        <w:rPr>
          <w:rFonts w:ascii="Garamond" w:hAnsi="Garamond"/>
          <w:sz w:val="24"/>
          <w:szCs w:val="24"/>
        </w:rPr>
        <w:t xml:space="preserve"> will </w:t>
      </w:r>
      <w:r w:rsidR="007A3D21" w:rsidRPr="0096331D">
        <w:rPr>
          <w:rFonts w:ascii="Garamond" w:hAnsi="Garamond"/>
          <w:sz w:val="24"/>
          <w:szCs w:val="24"/>
        </w:rPr>
        <w:t>“dehumanize”</w:t>
      </w:r>
      <w:r w:rsidR="002C494E" w:rsidRPr="0096331D">
        <w:rPr>
          <w:rFonts w:ascii="Garamond" w:hAnsi="Garamond"/>
          <w:sz w:val="24"/>
          <w:szCs w:val="24"/>
        </w:rPr>
        <w:t xml:space="preserve"> hiring process. As we have argued, </w:t>
      </w:r>
      <w:r w:rsidR="007A3D21" w:rsidRPr="0096331D">
        <w:rPr>
          <w:rFonts w:ascii="Garamond" w:hAnsi="Garamond"/>
          <w:sz w:val="24"/>
          <w:szCs w:val="24"/>
        </w:rPr>
        <w:t xml:space="preserve">this sense of dehumanization, which simply involves “leaving out the human”, should be carefully distinguished from the more common sense of the term, as it features in dehumanization studies, according to which dehumanization involves </w:t>
      </w:r>
      <w:r w:rsidR="00B74C5B" w:rsidRPr="0096331D">
        <w:rPr>
          <w:rFonts w:ascii="Garamond" w:hAnsi="Garamond"/>
          <w:sz w:val="24"/>
          <w:szCs w:val="24"/>
        </w:rPr>
        <w:t>conceiving of</w:t>
      </w:r>
      <w:r w:rsidR="007A3D21" w:rsidRPr="0096331D">
        <w:rPr>
          <w:rFonts w:ascii="Garamond" w:hAnsi="Garamond"/>
          <w:sz w:val="24"/>
          <w:szCs w:val="24"/>
        </w:rPr>
        <w:t xml:space="preserve"> others as subhuman. Clearly, nothing of the sort happens in the case of recruitment algorithms. Still, as we have argued, there is something ethically suspect with </w:t>
      </w:r>
      <w:r w:rsidR="000B5699" w:rsidRPr="0096331D">
        <w:rPr>
          <w:rFonts w:ascii="Garamond" w:hAnsi="Garamond"/>
          <w:sz w:val="24"/>
          <w:szCs w:val="24"/>
        </w:rPr>
        <w:t>removing</w:t>
      </w:r>
      <w:r w:rsidR="007A3D21" w:rsidRPr="0096331D">
        <w:rPr>
          <w:rFonts w:ascii="Garamond" w:hAnsi="Garamond"/>
          <w:sz w:val="24"/>
          <w:szCs w:val="24"/>
        </w:rPr>
        <w:t xml:space="preserve"> the human </w:t>
      </w:r>
      <w:r w:rsidR="000B5699" w:rsidRPr="0096331D">
        <w:rPr>
          <w:rFonts w:ascii="Garamond" w:hAnsi="Garamond"/>
          <w:sz w:val="24"/>
          <w:szCs w:val="24"/>
        </w:rPr>
        <w:t>presence from</w:t>
      </w:r>
      <w:r w:rsidR="007A3D21" w:rsidRPr="0096331D">
        <w:rPr>
          <w:rFonts w:ascii="Garamond" w:hAnsi="Garamond"/>
          <w:sz w:val="24"/>
          <w:szCs w:val="24"/>
        </w:rPr>
        <w:t xml:space="preserve"> the hiring process. Our argument for being suspicious of the use of hiring algorithms is that they </w:t>
      </w:r>
      <w:r w:rsidR="00AC377E" w:rsidRPr="0096331D">
        <w:rPr>
          <w:rFonts w:ascii="Garamond" w:hAnsi="Garamond"/>
          <w:sz w:val="24"/>
          <w:szCs w:val="24"/>
        </w:rPr>
        <w:t xml:space="preserve">are unable to truly take the place of a human recruitment </w:t>
      </w:r>
      <w:r w:rsidR="00511296" w:rsidRPr="0096331D">
        <w:rPr>
          <w:rFonts w:ascii="Garamond" w:hAnsi="Garamond"/>
          <w:sz w:val="24"/>
          <w:szCs w:val="24"/>
        </w:rPr>
        <w:t>officer</w:t>
      </w:r>
      <w:r w:rsidR="00D11536" w:rsidRPr="0096331D">
        <w:rPr>
          <w:rFonts w:ascii="Garamond" w:hAnsi="Garamond"/>
          <w:sz w:val="24"/>
          <w:szCs w:val="24"/>
        </w:rPr>
        <w:t xml:space="preserve">, as </w:t>
      </w:r>
      <w:r w:rsidR="00AC377E" w:rsidRPr="0096331D">
        <w:rPr>
          <w:rFonts w:ascii="Garamond" w:hAnsi="Garamond"/>
          <w:sz w:val="24"/>
          <w:szCs w:val="24"/>
        </w:rPr>
        <w:t xml:space="preserve">these algorithms rely on </w:t>
      </w:r>
      <w:r w:rsidR="00AC377E" w:rsidRPr="0096331D">
        <w:rPr>
          <w:rFonts w:ascii="Garamond" w:hAnsi="Garamond"/>
          <w:i/>
          <w:iCs/>
          <w:sz w:val="24"/>
          <w:szCs w:val="24"/>
        </w:rPr>
        <w:t>artificial values</w:t>
      </w:r>
      <w:r w:rsidR="00AC377E" w:rsidRPr="0096331D">
        <w:rPr>
          <w:rFonts w:ascii="Garamond" w:hAnsi="Garamond"/>
          <w:sz w:val="24"/>
          <w:szCs w:val="24"/>
        </w:rPr>
        <w:t xml:space="preserve"> that </w:t>
      </w:r>
      <w:r w:rsidR="00511296" w:rsidRPr="0096331D">
        <w:rPr>
          <w:rFonts w:ascii="Garamond" w:hAnsi="Garamond"/>
          <w:sz w:val="24"/>
          <w:szCs w:val="24"/>
        </w:rPr>
        <w:t xml:space="preserve">only approximate but never replicate </w:t>
      </w:r>
      <w:r w:rsidR="00AC377E" w:rsidRPr="0096331D">
        <w:rPr>
          <w:rFonts w:ascii="Garamond" w:hAnsi="Garamond"/>
          <w:sz w:val="24"/>
          <w:szCs w:val="24"/>
        </w:rPr>
        <w:t xml:space="preserve">real human values. </w:t>
      </w:r>
      <w:r w:rsidR="002C494E" w:rsidRPr="0096331D">
        <w:rPr>
          <w:rFonts w:ascii="Garamond" w:hAnsi="Garamond"/>
          <w:sz w:val="24"/>
          <w:szCs w:val="24"/>
        </w:rPr>
        <w:t xml:space="preserve">In human relationships, our values and the relations between </w:t>
      </w:r>
      <w:r w:rsidR="00511296" w:rsidRPr="0096331D">
        <w:rPr>
          <w:rFonts w:ascii="Garamond" w:hAnsi="Garamond"/>
          <w:sz w:val="24"/>
          <w:szCs w:val="24"/>
        </w:rPr>
        <w:t>our values</w:t>
      </w:r>
      <w:r w:rsidR="002C494E" w:rsidRPr="0096331D">
        <w:rPr>
          <w:rFonts w:ascii="Garamond" w:hAnsi="Garamond"/>
          <w:sz w:val="24"/>
          <w:szCs w:val="24"/>
        </w:rPr>
        <w:t xml:space="preserve"> are often complex and difficult to balance. Any attempt to impose artificial value clarity on this cascade of values by means of predictive algorithms</w:t>
      </w:r>
      <w:r w:rsidR="00446A2E" w:rsidRPr="0096331D">
        <w:rPr>
          <w:rFonts w:ascii="Garamond" w:hAnsi="Garamond"/>
          <w:sz w:val="24"/>
          <w:szCs w:val="24"/>
        </w:rPr>
        <w:t>—even ones that have been subjected to rigorous validation methods—</w:t>
      </w:r>
      <w:r w:rsidR="002C494E" w:rsidRPr="0096331D">
        <w:rPr>
          <w:rFonts w:ascii="Garamond" w:hAnsi="Garamond"/>
          <w:sz w:val="24"/>
          <w:szCs w:val="24"/>
        </w:rPr>
        <w:t>is bound to strike some employee</w:t>
      </w:r>
      <w:r w:rsidR="00511296" w:rsidRPr="0096331D">
        <w:rPr>
          <w:rFonts w:ascii="Garamond" w:hAnsi="Garamond"/>
          <w:sz w:val="24"/>
          <w:szCs w:val="24"/>
        </w:rPr>
        <w:t>s</w:t>
      </w:r>
      <w:r w:rsidR="002C494E" w:rsidRPr="0096331D">
        <w:rPr>
          <w:rFonts w:ascii="Garamond" w:hAnsi="Garamond"/>
          <w:sz w:val="24"/>
          <w:szCs w:val="24"/>
        </w:rPr>
        <w:t xml:space="preserve"> </w:t>
      </w:r>
      <w:r w:rsidR="009E31AC" w:rsidRPr="0096331D">
        <w:rPr>
          <w:rFonts w:ascii="Garamond" w:hAnsi="Garamond"/>
          <w:sz w:val="24"/>
          <w:szCs w:val="24"/>
        </w:rPr>
        <w:t xml:space="preserve">and employers </w:t>
      </w:r>
      <w:r w:rsidR="002C494E" w:rsidRPr="0096331D">
        <w:rPr>
          <w:rFonts w:ascii="Garamond" w:hAnsi="Garamond"/>
          <w:sz w:val="24"/>
          <w:szCs w:val="24"/>
        </w:rPr>
        <w:t xml:space="preserve">as uncomfortably </w:t>
      </w:r>
      <w:r w:rsidR="007A3D21" w:rsidRPr="0096331D">
        <w:rPr>
          <w:rFonts w:ascii="Garamond" w:hAnsi="Garamond"/>
          <w:sz w:val="24"/>
          <w:szCs w:val="24"/>
        </w:rPr>
        <w:t>alienating</w:t>
      </w:r>
      <w:r w:rsidR="000B5699" w:rsidRPr="0096331D">
        <w:rPr>
          <w:rFonts w:ascii="Garamond" w:hAnsi="Garamond"/>
          <w:sz w:val="24"/>
          <w:szCs w:val="24"/>
        </w:rPr>
        <w:t xml:space="preserve">, </w:t>
      </w:r>
      <w:r w:rsidR="00446A2E" w:rsidRPr="0096331D">
        <w:rPr>
          <w:rFonts w:ascii="Garamond" w:hAnsi="Garamond"/>
          <w:sz w:val="24"/>
          <w:szCs w:val="24"/>
        </w:rPr>
        <w:t>thereby</w:t>
      </w:r>
      <w:r w:rsidR="000B5699" w:rsidRPr="0096331D">
        <w:rPr>
          <w:rFonts w:ascii="Garamond" w:hAnsi="Garamond"/>
          <w:sz w:val="24"/>
          <w:szCs w:val="24"/>
        </w:rPr>
        <w:t xml:space="preserve"> negatively impacting the employee-employer relationship.</w:t>
      </w:r>
      <w:r w:rsidR="002C494E" w:rsidRPr="0096331D">
        <w:rPr>
          <w:rFonts w:ascii="Garamond" w:hAnsi="Garamond"/>
          <w:sz w:val="24"/>
          <w:szCs w:val="24"/>
        </w:rPr>
        <w:t xml:space="preserve"> This concern is something that HR </w:t>
      </w:r>
      <w:r w:rsidR="009E31AC" w:rsidRPr="0096331D">
        <w:rPr>
          <w:rFonts w:ascii="Garamond" w:hAnsi="Garamond"/>
          <w:sz w:val="24"/>
          <w:szCs w:val="24"/>
        </w:rPr>
        <w:t>managers</w:t>
      </w:r>
      <w:r w:rsidR="002C494E" w:rsidRPr="0096331D">
        <w:rPr>
          <w:rFonts w:ascii="Garamond" w:hAnsi="Garamond"/>
          <w:sz w:val="24"/>
          <w:szCs w:val="24"/>
        </w:rPr>
        <w:t xml:space="preserve"> </w:t>
      </w:r>
      <w:r w:rsidR="009E31AC" w:rsidRPr="0096331D">
        <w:rPr>
          <w:rFonts w:ascii="Garamond" w:hAnsi="Garamond"/>
          <w:sz w:val="24"/>
          <w:szCs w:val="24"/>
        </w:rPr>
        <w:t>must</w:t>
      </w:r>
      <w:r w:rsidR="002C494E" w:rsidRPr="0096331D">
        <w:rPr>
          <w:rFonts w:ascii="Garamond" w:hAnsi="Garamond"/>
          <w:sz w:val="24"/>
          <w:szCs w:val="24"/>
        </w:rPr>
        <w:t xml:space="preserve"> reckon with as</w:t>
      </w:r>
      <w:r w:rsidR="009E31AC" w:rsidRPr="0096331D">
        <w:rPr>
          <w:rFonts w:ascii="Garamond" w:hAnsi="Garamond"/>
          <w:sz w:val="24"/>
          <w:szCs w:val="24"/>
        </w:rPr>
        <w:t xml:space="preserve"> the</w:t>
      </w:r>
      <w:r w:rsidR="002C494E" w:rsidRPr="0096331D">
        <w:rPr>
          <w:rFonts w:ascii="Garamond" w:hAnsi="Garamond"/>
          <w:sz w:val="24"/>
          <w:szCs w:val="24"/>
        </w:rPr>
        <w:t xml:space="preserve"> presence of AI in the workplace increases in</w:t>
      </w:r>
      <w:r w:rsidR="00511296" w:rsidRPr="0096331D">
        <w:rPr>
          <w:rFonts w:ascii="Garamond" w:hAnsi="Garamond"/>
          <w:sz w:val="24"/>
          <w:szCs w:val="24"/>
        </w:rPr>
        <w:t xml:space="preserve"> the</w:t>
      </w:r>
      <w:r w:rsidR="002C494E" w:rsidRPr="0096331D">
        <w:rPr>
          <w:rFonts w:ascii="Garamond" w:hAnsi="Garamond"/>
          <w:sz w:val="24"/>
          <w:szCs w:val="24"/>
        </w:rPr>
        <w:t xml:space="preserve"> coming years. </w:t>
      </w:r>
      <w:r w:rsidR="00651C8E" w:rsidRPr="0096331D">
        <w:rPr>
          <w:rFonts w:ascii="Garamond" w:hAnsi="Garamond"/>
          <w:sz w:val="24"/>
          <w:szCs w:val="24"/>
        </w:rPr>
        <w:br w:type="page"/>
      </w:r>
    </w:p>
    <w:p w14:paraId="4E56FC28" w14:textId="77777777" w:rsidR="002D28AB" w:rsidRPr="0096331D" w:rsidRDefault="002D28AB" w:rsidP="002D28AB">
      <w:pPr>
        <w:jc w:val="center"/>
        <w:rPr>
          <w:rFonts w:ascii="Garamond" w:hAnsi="Garamond"/>
          <w:sz w:val="24"/>
          <w:szCs w:val="24"/>
        </w:rPr>
      </w:pPr>
      <w:r w:rsidRPr="0096331D">
        <w:rPr>
          <w:rFonts w:ascii="Garamond" w:hAnsi="Garamond"/>
          <w:sz w:val="24"/>
          <w:szCs w:val="24"/>
        </w:rPr>
        <w:lastRenderedPageBreak/>
        <w:t>References</w:t>
      </w:r>
    </w:p>
    <w:p w14:paraId="3F79FDDF" w14:textId="77777777" w:rsidR="00F510E7" w:rsidRPr="0096331D" w:rsidRDefault="00F510E7" w:rsidP="002D28AB">
      <w:pPr>
        <w:jc w:val="center"/>
        <w:rPr>
          <w:rFonts w:ascii="Garamond" w:hAnsi="Garamond"/>
          <w:sz w:val="24"/>
          <w:szCs w:val="24"/>
        </w:rPr>
      </w:pPr>
    </w:p>
    <w:p w14:paraId="460D2D2D" w14:textId="77777777" w:rsidR="00F510E7" w:rsidRPr="0096331D" w:rsidRDefault="00F510E7" w:rsidP="002D28AB">
      <w:pPr>
        <w:ind w:left="720" w:hanging="720"/>
        <w:rPr>
          <w:rFonts w:ascii="Garamond" w:hAnsi="Garamond"/>
          <w:sz w:val="24"/>
          <w:szCs w:val="24"/>
        </w:rPr>
      </w:pPr>
      <w:r w:rsidRPr="0096331D">
        <w:rPr>
          <w:rFonts w:ascii="Garamond" w:hAnsi="Garamond"/>
          <w:sz w:val="24"/>
          <w:szCs w:val="24"/>
        </w:rPr>
        <w:t xml:space="preserve">Aglietta, M., &amp; Rebérioux, A. (2005). </w:t>
      </w:r>
      <w:r w:rsidRPr="0096331D">
        <w:rPr>
          <w:rFonts w:ascii="Garamond" w:hAnsi="Garamond"/>
          <w:i/>
          <w:iCs/>
          <w:sz w:val="24"/>
          <w:szCs w:val="24"/>
        </w:rPr>
        <w:t>Corporate Governance Adrift: A Critique of Shareholder Value.</w:t>
      </w:r>
      <w:r w:rsidRPr="0096331D">
        <w:rPr>
          <w:rFonts w:ascii="Garamond" w:hAnsi="Garamond"/>
          <w:sz w:val="24"/>
          <w:szCs w:val="24"/>
        </w:rPr>
        <w:t xml:space="preserve"> Cheltenham: Edward Elgar Publishing.</w:t>
      </w:r>
    </w:p>
    <w:p w14:paraId="028AF709" w14:textId="77777777" w:rsidR="00F510E7" w:rsidRPr="0096331D" w:rsidRDefault="00F510E7" w:rsidP="002D28AB">
      <w:pPr>
        <w:ind w:left="720" w:hanging="720"/>
        <w:rPr>
          <w:rFonts w:ascii="Garamond" w:hAnsi="Garamond"/>
          <w:sz w:val="24"/>
          <w:szCs w:val="24"/>
        </w:rPr>
      </w:pPr>
      <w:r w:rsidRPr="0096331D">
        <w:rPr>
          <w:rFonts w:ascii="Garamond" w:hAnsi="Garamond"/>
          <w:sz w:val="24"/>
          <w:szCs w:val="24"/>
        </w:rPr>
        <w:t xml:space="preserve">Anderson, E. (2017). </w:t>
      </w:r>
      <w:r w:rsidRPr="0096331D">
        <w:rPr>
          <w:rFonts w:ascii="Garamond" w:hAnsi="Garamond"/>
          <w:i/>
          <w:iCs/>
          <w:sz w:val="24"/>
          <w:szCs w:val="24"/>
        </w:rPr>
        <w:t>Private Government:</w:t>
      </w:r>
      <w:r w:rsidRPr="0096331D">
        <w:rPr>
          <w:i/>
          <w:iCs/>
        </w:rPr>
        <w:t xml:space="preserve"> </w:t>
      </w:r>
      <w:r w:rsidRPr="0096331D">
        <w:rPr>
          <w:rFonts w:ascii="Garamond" w:hAnsi="Garamond"/>
          <w:i/>
          <w:iCs/>
          <w:sz w:val="24"/>
          <w:szCs w:val="24"/>
        </w:rPr>
        <w:t>How Employers Rule Our Lives (and Why We Don't Talk about It).</w:t>
      </w:r>
      <w:r w:rsidRPr="0096331D">
        <w:rPr>
          <w:rFonts w:ascii="Garamond" w:hAnsi="Garamond"/>
          <w:sz w:val="24"/>
          <w:szCs w:val="24"/>
        </w:rPr>
        <w:t xml:space="preserve"> Princeton: Princeton University Press.</w:t>
      </w:r>
    </w:p>
    <w:p w14:paraId="2833C606" w14:textId="77777777" w:rsidR="00F510E7" w:rsidRPr="0096331D" w:rsidRDefault="00F510E7" w:rsidP="002D28AB">
      <w:pPr>
        <w:ind w:left="720" w:hanging="720"/>
        <w:rPr>
          <w:rFonts w:ascii="Garamond" w:hAnsi="Garamond"/>
          <w:sz w:val="24"/>
          <w:szCs w:val="24"/>
        </w:rPr>
      </w:pPr>
      <w:r w:rsidRPr="0096331D">
        <w:rPr>
          <w:rFonts w:ascii="Garamond" w:hAnsi="Garamond"/>
          <w:sz w:val="24"/>
          <w:szCs w:val="24"/>
        </w:rPr>
        <w:t xml:space="preserve">Borowski, P. (1998). “Manager-Employee Relationships: Guided by Kant’s Categorical Imperative or by Dilbert’s Business Principle,” </w:t>
      </w:r>
      <w:r w:rsidRPr="0096331D">
        <w:rPr>
          <w:rFonts w:ascii="Garamond" w:hAnsi="Garamond"/>
          <w:i/>
          <w:iCs/>
          <w:sz w:val="24"/>
          <w:szCs w:val="24"/>
        </w:rPr>
        <w:t>Journal of Business Ethics</w:t>
      </w:r>
      <w:r w:rsidRPr="0096331D">
        <w:rPr>
          <w:rFonts w:ascii="Garamond" w:hAnsi="Garamond"/>
          <w:sz w:val="24"/>
          <w:szCs w:val="24"/>
        </w:rPr>
        <w:t>, 17(15): 1623-1632.</w:t>
      </w:r>
    </w:p>
    <w:p w14:paraId="65409F09" w14:textId="77777777" w:rsidR="00F510E7" w:rsidRPr="0096331D" w:rsidRDefault="00F510E7" w:rsidP="002D28AB">
      <w:pPr>
        <w:ind w:left="720" w:hanging="720"/>
        <w:rPr>
          <w:rFonts w:ascii="Garamond" w:hAnsi="Garamond"/>
          <w:sz w:val="24"/>
          <w:szCs w:val="24"/>
        </w:rPr>
      </w:pPr>
      <w:r w:rsidRPr="0096331D">
        <w:rPr>
          <w:rFonts w:ascii="Garamond" w:hAnsi="Garamond"/>
          <w:sz w:val="24"/>
          <w:szCs w:val="24"/>
        </w:rPr>
        <w:t xml:space="preserve">Dastin, J. (2018). “Amazon Scraps Secret AI Recruiting Tool that Showed Bias against Women,” </w:t>
      </w:r>
      <w:r w:rsidRPr="0096331D">
        <w:rPr>
          <w:rFonts w:ascii="Garamond" w:hAnsi="Garamond"/>
          <w:i/>
          <w:iCs/>
          <w:sz w:val="24"/>
          <w:szCs w:val="24"/>
        </w:rPr>
        <w:t>Reuters</w:t>
      </w:r>
      <w:r w:rsidRPr="0096331D">
        <w:rPr>
          <w:rFonts w:ascii="Garamond" w:hAnsi="Garamond"/>
          <w:sz w:val="24"/>
          <w:szCs w:val="24"/>
        </w:rPr>
        <w:t>. https://www.reuters.com/article/us-amazon-com-jobs-automation-insight/amazon-scraps-secret-ai-recruiting-tool-that-showed-bias-against-women-idUSKCN1MK08G</w:t>
      </w:r>
    </w:p>
    <w:p w14:paraId="7B21F85A" w14:textId="77777777" w:rsidR="00F510E7" w:rsidRPr="0096331D" w:rsidRDefault="00F510E7" w:rsidP="002D28AB">
      <w:pPr>
        <w:ind w:left="720" w:hanging="720"/>
        <w:rPr>
          <w:rFonts w:ascii="Garamond" w:hAnsi="Garamond"/>
          <w:sz w:val="24"/>
          <w:szCs w:val="24"/>
        </w:rPr>
      </w:pPr>
      <w:r w:rsidRPr="0096331D">
        <w:rPr>
          <w:rFonts w:ascii="Garamond" w:hAnsi="Garamond"/>
          <w:sz w:val="24"/>
          <w:szCs w:val="24"/>
        </w:rPr>
        <w:t xml:space="preserve">Eubanks, V. (2018). </w:t>
      </w:r>
      <w:r w:rsidRPr="0096331D">
        <w:rPr>
          <w:rFonts w:ascii="Garamond" w:hAnsi="Garamond"/>
          <w:i/>
          <w:iCs/>
          <w:sz w:val="24"/>
          <w:szCs w:val="24"/>
        </w:rPr>
        <w:t>Automating Inequality: How High-Tech Tools Profile, Police, and Punish the Poor</w:t>
      </w:r>
      <w:r w:rsidRPr="0096331D">
        <w:rPr>
          <w:rFonts w:ascii="Garamond" w:hAnsi="Garamond"/>
          <w:sz w:val="24"/>
          <w:szCs w:val="24"/>
        </w:rPr>
        <w:t>. New York: St. Martin’s Press.</w:t>
      </w:r>
    </w:p>
    <w:p w14:paraId="61419DF6" w14:textId="77777777" w:rsidR="00F510E7" w:rsidRPr="0096331D" w:rsidRDefault="00F510E7" w:rsidP="002D28AB">
      <w:pPr>
        <w:ind w:left="720" w:hanging="720"/>
        <w:rPr>
          <w:rFonts w:ascii="Garamond" w:hAnsi="Garamond"/>
          <w:sz w:val="24"/>
          <w:szCs w:val="24"/>
        </w:rPr>
      </w:pPr>
      <w:r w:rsidRPr="0096331D">
        <w:rPr>
          <w:rFonts w:ascii="Garamond" w:hAnsi="Garamond"/>
          <w:sz w:val="24"/>
          <w:szCs w:val="24"/>
        </w:rPr>
        <w:t xml:space="preserve">Freeman, E. (1984). </w:t>
      </w:r>
      <w:r w:rsidRPr="0096331D">
        <w:rPr>
          <w:rFonts w:ascii="Garamond" w:hAnsi="Garamond"/>
          <w:i/>
          <w:iCs/>
          <w:sz w:val="24"/>
          <w:szCs w:val="24"/>
        </w:rPr>
        <w:t>Strategic Management: A Stakeholder Approach.</w:t>
      </w:r>
      <w:r w:rsidRPr="0096331D">
        <w:rPr>
          <w:rFonts w:ascii="Garamond" w:hAnsi="Garamond"/>
          <w:sz w:val="24"/>
          <w:szCs w:val="24"/>
        </w:rPr>
        <w:t xml:space="preserve"> New York: Cambridge University Press.</w:t>
      </w:r>
    </w:p>
    <w:p w14:paraId="2D55DD94" w14:textId="77777777" w:rsidR="00F510E7" w:rsidRPr="0096331D" w:rsidRDefault="00F510E7" w:rsidP="002D28AB">
      <w:pPr>
        <w:ind w:left="720" w:hanging="720"/>
        <w:rPr>
          <w:rFonts w:ascii="Garamond" w:hAnsi="Garamond"/>
          <w:sz w:val="24"/>
          <w:szCs w:val="24"/>
        </w:rPr>
      </w:pPr>
      <w:r w:rsidRPr="0096331D">
        <w:rPr>
          <w:rFonts w:ascii="Garamond" w:hAnsi="Garamond"/>
          <w:sz w:val="24"/>
          <w:szCs w:val="24"/>
        </w:rPr>
        <w:t xml:space="preserve">Freeman, R.E., Harrison, J.S., &amp; </w:t>
      </w:r>
      <w:proofErr w:type="spellStart"/>
      <w:r w:rsidRPr="0096331D">
        <w:rPr>
          <w:rFonts w:ascii="Garamond" w:hAnsi="Garamond"/>
          <w:sz w:val="24"/>
          <w:szCs w:val="24"/>
        </w:rPr>
        <w:t>Zyglidopoulos</w:t>
      </w:r>
      <w:proofErr w:type="spellEnd"/>
      <w:r w:rsidRPr="0096331D">
        <w:rPr>
          <w:rFonts w:ascii="Garamond" w:hAnsi="Garamond"/>
          <w:sz w:val="24"/>
          <w:szCs w:val="24"/>
        </w:rPr>
        <w:t xml:space="preserve">, S. (2018). </w:t>
      </w:r>
      <w:r w:rsidRPr="0096331D">
        <w:rPr>
          <w:rFonts w:ascii="Garamond" w:hAnsi="Garamond"/>
          <w:i/>
          <w:iCs/>
          <w:sz w:val="24"/>
          <w:szCs w:val="24"/>
        </w:rPr>
        <w:t>Stakeholder Theory: Concepts and Strategies</w:t>
      </w:r>
      <w:r w:rsidRPr="0096331D">
        <w:rPr>
          <w:rFonts w:ascii="Garamond" w:hAnsi="Garamond"/>
          <w:sz w:val="24"/>
          <w:szCs w:val="24"/>
        </w:rPr>
        <w:t>. New York: Cambridge University Press.</w:t>
      </w:r>
    </w:p>
    <w:p w14:paraId="5222503B" w14:textId="77777777" w:rsidR="00F510E7" w:rsidRPr="0096331D" w:rsidRDefault="00F510E7" w:rsidP="002D28AB">
      <w:pPr>
        <w:ind w:left="720" w:hanging="720"/>
        <w:rPr>
          <w:rFonts w:ascii="Garamond" w:hAnsi="Garamond"/>
          <w:sz w:val="24"/>
          <w:szCs w:val="24"/>
        </w:rPr>
      </w:pPr>
      <w:r w:rsidRPr="0096331D">
        <w:rPr>
          <w:rFonts w:ascii="Garamond" w:hAnsi="Garamond"/>
          <w:sz w:val="24"/>
          <w:szCs w:val="24"/>
        </w:rPr>
        <w:t>Friedman, M. (1970). “A Friedman doctrine</w:t>
      </w:r>
      <w:r w:rsidRPr="0096331D">
        <w:rPr>
          <w:rFonts w:ascii="Times New Roman" w:hAnsi="Times New Roman" w:cs="Times New Roman"/>
          <w:sz w:val="24"/>
          <w:szCs w:val="24"/>
        </w:rPr>
        <w:t>—</w:t>
      </w:r>
      <w:r w:rsidRPr="0096331D">
        <w:rPr>
          <w:rFonts w:ascii="Garamond" w:hAnsi="Garamond"/>
          <w:sz w:val="24"/>
          <w:szCs w:val="24"/>
        </w:rPr>
        <w:t xml:space="preserve">The Social Responsibility of Business Is to Increase Its Profits,” </w:t>
      </w:r>
      <w:r w:rsidRPr="0096331D">
        <w:rPr>
          <w:rFonts w:ascii="Garamond" w:hAnsi="Garamond"/>
          <w:i/>
          <w:iCs/>
          <w:sz w:val="24"/>
          <w:szCs w:val="24"/>
        </w:rPr>
        <w:t>The New York Times</w:t>
      </w:r>
      <w:r w:rsidRPr="0096331D">
        <w:rPr>
          <w:rFonts w:ascii="Garamond" w:hAnsi="Garamond"/>
          <w:sz w:val="24"/>
          <w:szCs w:val="24"/>
        </w:rPr>
        <w:t>. https://www.nytimes.com/1970/09/13/archives/a-friedman-doctrine-the-social-responsibility-of-business-is-to.html</w:t>
      </w:r>
    </w:p>
    <w:p w14:paraId="096CBCA1" w14:textId="77777777" w:rsidR="00F510E7" w:rsidRPr="0096331D" w:rsidRDefault="00F510E7" w:rsidP="00CB34D7">
      <w:pPr>
        <w:ind w:left="720" w:hanging="720"/>
        <w:rPr>
          <w:rFonts w:ascii="Garamond" w:hAnsi="Garamond"/>
          <w:sz w:val="24"/>
          <w:szCs w:val="24"/>
        </w:rPr>
      </w:pPr>
      <w:r w:rsidRPr="0096331D">
        <w:rPr>
          <w:rFonts w:ascii="Garamond" w:hAnsi="Garamond"/>
          <w:sz w:val="24"/>
          <w:szCs w:val="24"/>
        </w:rPr>
        <w:t xml:space="preserve">Habermas, J. (1970). “Technology and Science as ‘Ideology’”, in </w:t>
      </w:r>
      <w:r w:rsidRPr="0096331D">
        <w:rPr>
          <w:rFonts w:ascii="Garamond" w:hAnsi="Garamond"/>
          <w:i/>
          <w:iCs/>
          <w:sz w:val="24"/>
          <w:szCs w:val="24"/>
        </w:rPr>
        <w:t>Toward a Rational Society</w:t>
      </w:r>
      <w:r w:rsidRPr="0096331D">
        <w:rPr>
          <w:rFonts w:ascii="Garamond" w:hAnsi="Garamond"/>
          <w:sz w:val="24"/>
          <w:szCs w:val="24"/>
        </w:rPr>
        <w:t>, trans. J. Shapiro. Boston: Beacon Press.</w:t>
      </w:r>
    </w:p>
    <w:p w14:paraId="2B8D341F" w14:textId="77777777" w:rsidR="00F510E7" w:rsidRPr="0096331D" w:rsidRDefault="00F510E7" w:rsidP="00CB34D7">
      <w:pPr>
        <w:ind w:left="720" w:hanging="720"/>
        <w:rPr>
          <w:rFonts w:ascii="Garamond" w:hAnsi="Garamond"/>
          <w:sz w:val="24"/>
          <w:szCs w:val="24"/>
        </w:rPr>
      </w:pPr>
      <w:r w:rsidRPr="0096331D">
        <w:rPr>
          <w:rFonts w:ascii="Garamond" w:hAnsi="Garamond"/>
          <w:sz w:val="24"/>
          <w:szCs w:val="24"/>
        </w:rPr>
        <w:t>Horkheimer, M. and Adorno, T. (1972/2020). </w:t>
      </w:r>
      <w:r w:rsidRPr="0096331D">
        <w:rPr>
          <w:rFonts w:ascii="Garamond" w:hAnsi="Garamond"/>
          <w:i/>
          <w:iCs/>
          <w:sz w:val="24"/>
          <w:szCs w:val="24"/>
        </w:rPr>
        <w:t>Dialectic of Enlightenment</w:t>
      </w:r>
      <w:r w:rsidRPr="0096331D">
        <w:rPr>
          <w:rFonts w:ascii="Garamond" w:hAnsi="Garamond"/>
          <w:sz w:val="24"/>
          <w:szCs w:val="24"/>
        </w:rPr>
        <w:t>. Stanford University Press.</w:t>
      </w:r>
    </w:p>
    <w:p w14:paraId="6315559D" w14:textId="77777777" w:rsidR="00F510E7" w:rsidRPr="0096331D" w:rsidRDefault="00F510E7" w:rsidP="006B3BD1">
      <w:pPr>
        <w:ind w:left="720" w:hanging="720"/>
        <w:rPr>
          <w:rFonts w:ascii="Garamond" w:hAnsi="Garamond"/>
          <w:sz w:val="24"/>
          <w:szCs w:val="24"/>
        </w:rPr>
      </w:pPr>
      <w:r w:rsidRPr="0096331D">
        <w:rPr>
          <w:rFonts w:ascii="Garamond" w:hAnsi="Garamond"/>
          <w:sz w:val="24"/>
          <w:szCs w:val="24"/>
        </w:rPr>
        <w:t xml:space="preserve">Joerden, J.C. (2018). “Dehumanization: The Ethical Perspective von </w:t>
      </w:r>
      <w:proofErr w:type="spellStart"/>
      <w:r w:rsidRPr="0096331D">
        <w:rPr>
          <w:rFonts w:ascii="Garamond" w:hAnsi="Garamond"/>
          <w:sz w:val="24"/>
          <w:szCs w:val="24"/>
        </w:rPr>
        <w:t>Heinegg</w:t>
      </w:r>
      <w:proofErr w:type="spellEnd"/>
      <w:r w:rsidRPr="0096331D">
        <w:rPr>
          <w:rFonts w:ascii="Garamond" w:hAnsi="Garamond"/>
          <w:sz w:val="24"/>
          <w:szCs w:val="24"/>
        </w:rPr>
        <w:t xml:space="preserve">,” in W. </w:t>
      </w:r>
      <w:proofErr w:type="spellStart"/>
      <w:r w:rsidRPr="0096331D">
        <w:rPr>
          <w:rFonts w:ascii="Garamond" w:hAnsi="Garamond"/>
          <w:sz w:val="24"/>
          <w:szCs w:val="24"/>
        </w:rPr>
        <w:t>Heintschel</w:t>
      </w:r>
      <w:proofErr w:type="spellEnd"/>
      <w:r w:rsidRPr="0096331D">
        <w:rPr>
          <w:rFonts w:ascii="Garamond" w:hAnsi="Garamond"/>
          <w:sz w:val="24"/>
          <w:szCs w:val="24"/>
        </w:rPr>
        <w:t xml:space="preserve">, R. Frau, and T. Singer (eds.), </w:t>
      </w:r>
      <w:r w:rsidRPr="0096331D">
        <w:rPr>
          <w:rFonts w:ascii="Garamond" w:hAnsi="Garamond"/>
          <w:i/>
          <w:iCs/>
          <w:sz w:val="24"/>
          <w:szCs w:val="24"/>
        </w:rPr>
        <w:t>Dehumanization of Warfare</w:t>
      </w:r>
      <w:r w:rsidRPr="0096331D">
        <w:rPr>
          <w:rFonts w:ascii="Garamond" w:hAnsi="Garamond"/>
          <w:sz w:val="24"/>
          <w:szCs w:val="24"/>
        </w:rPr>
        <w:t>. Springer, pp. 55-73.</w:t>
      </w:r>
    </w:p>
    <w:p w14:paraId="44824565" w14:textId="77777777" w:rsidR="00F510E7" w:rsidRPr="0096331D" w:rsidRDefault="00F510E7" w:rsidP="002D28AB">
      <w:pPr>
        <w:ind w:left="720" w:hanging="720"/>
        <w:rPr>
          <w:rFonts w:ascii="Garamond" w:hAnsi="Garamond"/>
          <w:sz w:val="24"/>
          <w:szCs w:val="24"/>
        </w:rPr>
      </w:pPr>
      <w:r w:rsidRPr="0096331D">
        <w:rPr>
          <w:rFonts w:ascii="Garamond" w:hAnsi="Garamond"/>
          <w:sz w:val="24"/>
          <w:szCs w:val="24"/>
        </w:rPr>
        <w:t xml:space="preserve">Karnes, R. (2009). “A Change in Business Ethics: The Impact on Employer–Employee Relations,” </w:t>
      </w:r>
      <w:r w:rsidRPr="0096331D">
        <w:rPr>
          <w:rFonts w:ascii="Garamond" w:hAnsi="Garamond"/>
          <w:i/>
          <w:iCs/>
          <w:sz w:val="24"/>
          <w:szCs w:val="24"/>
        </w:rPr>
        <w:t>Journal of Business Ethics</w:t>
      </w:r>
      <w:r w:rsidRPr="0096331D">
        <w:rPr>
          <w:rFonts w:ascii="Garamond" w:hAnsi="Garamond"/>
          <w:sz w:val="24"/>
          <w:szCs w:val="24"/>
        </w:rPr>
        <w:t>, 87(2): 189-197.</w:t>
      </w:r>
    </w:p>
    <w:p w14:paraId="54AD19F8" w14:textId="77777777" w:rsidR="00F510E7" w:rsidRPr="0096331D" w:rsidRDefault="00F510E7" w:rsidP="002D28AB">
      <w:pPr>
        <w:ind w:left="720" w:hanging="720"/>
        <w:rPr>
          <w:rFonts w:ascii="Garamond" w:hAnsi="Garamond"/>
          <w:sz w:val="24"/>
          <w:szCs w:val="24"/>
        </w:rPr>
      </w:pPr>
      <w:proofErr w:type="spellStart"/>
      <w:r w:rsidRPr="0096331D">
        <w:rPr>
          <w:rFonts w:ascii="Garamond" w:hAnsi="Garamond"/>
          <w:sz w:val="24"/>
          <w:szCs w:val="24"/>
        </w:rPr>
        <w:t>Kittay</w:t>
      </w:r>
      <w:proofErr w:type="spellEnd"/>
      <w:r w:rsidRPr="0096331D">
        <w:rPr>
          <w:rFonts w:ascii="Garamond" w:hAnsi="Garamond"/>
          <w:sz w:val="24"/>
          <w:szCs w:val="24"/>
        </w:rPr>
        <w:t xml:space="preserve">, E. (2005). “At the Margins of Moral Personhood,” </w:t>
      </w:r>
      <w:r w:rsidRPr="0096331D">
        <w:rPr>
          <w:rFonts w:ascii="Garamond" w:hAnsi="Garamond"/>
          <w:i/>
          <w:iCs/>
          <w:sz w:val="24"/>
          <w:szCs w:val="24"/>
        </w:rPr>
        <w:t>Ethics</w:t>
      </w:r>
      <w:r w:rsidRPr="0096331D">
        <w:rPr>
          <w:rFonts w:ascii="Garamond" w:hAnsi="Garamond"/>
          <w:sz w:val="24"/>
          <w:szCs w:val="24"/>
        </w:rPr>
        <w:t xml:space="preserve"> 116 (1):100-131.</w:t>
      </w:r>
    </w:p>
    <w:p w14:paraId="0FCA169D" w14:textId="77777777" w:rsidR="00F510E7" w:rsidRPr="0096331D" w:rsidRDefault="00F510E7" w:rsidP="002D28AB">
      <w:pPr>
        <w:ind w:left="720" w:hanging="720"/>
        <w:rPr>
          <w:rFonts w:ascii="Garamond" w:hAnsi="Garamond"/>
          <w:sz w:val="24"/>
          <w:szCs w:val="24"/>
        </w:rPr>
      </w:pPr>
      <w:r w:rsidRPr="0096331D">
        <w:rPr>
          <w:rFonts w:ascii="Garamond" w:hAnsi="Garamond"/>
          <w:sz w:val="24"/>
          <w:szCs w:val="24"/>
        </w:rPr>
        <w:t xml:space="preserve">Kleinberg, J., Ludwig, S., Mullainathan, C., &amp; Sunstein, C. (2020). “Algorithms as Discrimination Detectors,” </w:t>
      </w:r>
      <w:r w:rsidRPr="0096331D">
        <w:rPr>
          <w:rFonts w:ascii="Garamond" w:hAnsi="Garamond"/>
          <w:i/>
          <w:iCs/>
          <w:sz w:val="24"/>
          <w:szCs w:val="24"/>
        </w:rPr>
        <w:t>Proceedings of the National Academy of Sciences</w:t>
      </w:r>
      <w:r w:rsidRPr="0096331D">
        <w:rPr>
          <w:rFonts w:ascii="Garamond" w:hAnsi="Garamond"/>
          <w:sz w:val="24"/>
          <w:szCs w:val="24"/>
        </w:rPr>
        <w:t>, 117(48): 30096-30100.</w:t>
      </w:r>
    </w:p>
    <w:p w14:paraId="56D23E81" w14:textId="77777777" w:rsidR="00F510E7" w:rsidRPr="0096331D" w:rsidRDefault="00F510E7" w:rsidP="002D28AB">
      <w:pPr>
        <w:ind w:left="720" w:hanging="720"/>
        <w:rPr>
          <w:rFonts w:ascii="Garamond" w:hAnsi="Garamond"/>
          <w:sz w:val="24"/>
          <w:szCs w:val="24"/>
        </w:rPr>
      </w:pPr>
      <w:r w:rsidRPr="0096331D">
        <w:rPr>
          <w:rFonts w:ascii="Garamond" w:hAnsi="Garamond"/>
          <w:sz w:val="24"/>
          <w:szCs w:val="24"/>
        </w:rPr>
        <w:t xml:space="preserve">Kronfeldner, M. (2021). “Mapping Dehumanization Studies,” In </w:t>
      </w:r>
      <w:proofErr w:type="spellStart"/>
      <w:proofErr w:type="gramStart"/>
      <w:r w:rsidRPr="0096331D">
        <w:rPr>
          <w:rFonts w:ascii="Garamond" w:hAnsi="Garamond"/>
          <w:sz w:val="24"/>
          <w:szCs w:val="24"/>
        </w:rPr>
        <w:t>M.Kronfeldner</w:t>
      </w:r>
      <w:proofErr w:type="spellEnd"/>
      <w:proofErr w:type="gramEnd"/>
      <w:r w:rsidRPr="0096331D">
        <w:rPr>
          <w:rFonts w:ascii="Garamond" w:hAnsi="Garamond"/>
          <w:sz w:val="24"/>
          <w:szCs w:val="24"/>
        </w:rPr>
        <w:t xml:space="preserve"> (ed.), </w:t>
      </w:r>
      <w:r w:rsidRPr="0096331D">
        <w:rPr>
          <w:rFonts w:ascii="Garamond" w:hAnsi="Garamond"/>
          <w:i/>
          <w:iCs/>
          <w:sz w:val="24"/>
          <w:szCs w:val="24"/>
        </w:rPr>
        <w:t>Routledge Handbook of Dehumanization</w:t>
      </w:r>
      <w:r w:rsidRPr="0096331D">
        <w:rPr>
          <w:rFonts w:ascii="Garamond" w:hAnsi="Garamond"/>
          <w:sz w:val="24"/>
          <w:szCs w:val="24"/>
        </w:rPr>
        <w:t>. Routledge, pp. 1-36.</w:t>
      </w:r>
    </w:p>
    <w:p w14:paraId="6359B9FB" w14:textId="77777777" w:rsidR="00F510E7" w:rsidRPr="0096331D" w:rsidRDefault="00F510E7" w:rsidP="00CB34D7">
      <w:pPr>
        <w:ind w:left="720" w:hanging="720"/>
        <w:rPr>
          <w:rFonts w:ascii="Garamond" w:hAnsi="Garamond"/>
          <w:sz w:val="24"/>
          <w:szCs w:val="24"/>
        </w:rPr>
      </w:pPr>
      <w:r w:rsidRPr="0096331D">
        <w:rPr>
          <w:rFonts w:ascii="Garamond" w:hAnsi="Garamond"/>
          <w:sz w:val="24"/>
          <w:szCs w:val="24"/>
        </w:rPr>
        <w:t xml:space="preserve">Marcuse, H. (1941). “Some Social Implications of Modern Technology,” </w:t>
      </w:r>
      <w:proofErr w:type="spellStart"/>
      <w:r w:rsidRPr="0096331D">
        <w:rPr>
          <w:rFonts w:ascii="Garamond" w:hAnsi="Garamond"/>
          <w:i/>
          <w:iCs/>
          <w:sz w:val="24"/>
          <w:szCs w:val="24"/>
        </w:rPr>
        <w:t>Zeitschrift</w:t>
      </w:r>
      <w:proofErr w:type="spellEnd"/>
      <w:r w:rsidRPr="0096331D">
        <w:rPr>
          <w:rFonts w:ascii="Garamond" w:hAnsi="Garamond"/>
          <w:i/>
          <w:iCs/>
          <w:sz w:val="24"/>
          <w:szCs w:val="24"/>
        </w:rPr>
        <w:t xml:space="preserve"> </w:t>
      </w:r>
      <w:proofErr w:type="spellStart"/>
      <w:r w:rsidRPr="0096331D">
        <w:rPr>
          <w:rFonts w:ascii="Garamond" w:hAnsi="Garamond"/>
          <w:i/>
          <w:iCs/>
          <w:sz w:val="24"/>
          <w:szCs w:val="24"/>
        </w:rPr>
        <w:t>für</w:t>
      </w:r>
      <w:proofErr w:type="spellEnd"/>
      <w:r w:rsidRPr="0096331D">
        <w:rPr>
          <w:rFonts w:ascii="Garamond" w:hAnsi="Garamond"/>
          <w:i/>
          <w:iCs/>
          <w:sz w:val="24"/>
          <w:szCs w:val="24"/>
        </w:rPr>
        <w:t xml:space="preserve"> </w:t>
      </w:r>
      <w:proofErr w:type="spellStart"/>
      <w:r w:rsidRPr="0096331D">
        <w:rPr>
          <w:rFonts w:ascii="Garamond" w:hAnsi="Garamond"/>
          <w:i/>
          <w:iCs/>
          <w:sz w:val="24"/>
          <w:szCs w:val="24"/>
        </w:rPr>
        <w:t>Sozialforschung</w:t>
      </w:r>
      <w:proofErr w:type="spellEnd"/>
      <w:r w:rsidRPr="0096331D">
        <w:rPr>
          <w:rFonts w:ascii="Garamond" w:hAnsi="Garamond"/>
          <w:sz w:val="24"/>
          <w:szCs w:val="24"/>
        </w:rPr>
        <w:t xml:space="preserve"> 9(3): 414-439.</w:t>
      </w:r>
    </w:p>
    <w:p w14:paraId="0440BE62" w14:textId="77777777" w:rsidR="00F510E7" w:rsidRPr="0096331D" w:rsidRDefault="00F510E7" w:rsidP="006B3BD1">
      <w:pPr>
        <w:ind w:left="720" w:hanging="720"/>
        <w:rPr>
          <w:rFonts w:ascii="Garamond" w:hAnsi="Garamond"/>
          <w:sz w:val="24"/>
          <w:szCs w:val="24"/>
        </w:rPr>
      </w:pPr>
      <w:r w:rsidRPr="0096331D">
        <w:rPr>
          <w:rFonts w:ascii="Garamond" w:hAnsi="Garamond"/>
          <w:sz w:val="24"/>
          <w:szCs w:val="24"/>
        </w:rPr>
        <w:lastRenderedPageBreak/>
        <w:t xml:space="preserve">Mill, J.S. (1864/2014). </w:t>
      </w:r>
      <w:r w:rsidRPr="0096331D">
        <w:rPr>
          <w:rFonts w:ascii="Garamond" w:hAnsi="Garamond"/>
          <w:i/>
          <w:iCs/>
          <w:sz w:val="24"/>
          <w:szCs w:val="24"/>
        </w:rPr>
        <w:t>Utilitarianism</w:t>
      </w:r>
      <w:r w:rsidRPr="0096331D">
        <w:rPr>
          <w:rFonts w:ascii="Garamond" w:hAnsi="Garamond"/>
          <w:sz w:val="24"/>
          <w:szCs w:val="24"/>
        </w:rPr>
        <w:t>. Cambridge: Cambridge University Press.</w:t>
      </w:r>
    </w:p>
    <w:p w14:paraId="42D4742B" w14:textId="77777777" w:rsidR="00F510E7" w:rsidRPr="0096331D" w:rsidRDefault="00F510E7" w:rsidP="002D28AB">
      <w:pPr>
        <w:ind w:left="720" w:hanging="720"/>
        <w:rPr>
          <w:rFonts w:ascii="Garamond" w:hAnsi="Garamond"/>
          <w:sz w:val="24"/>
          <w:szCs w:val="24"/>
        </w:rPr>
      </w:pPr>
      <w:r w:rsidRPr="0096331D">
        <w:rPr>
          <w:rFonts w:ascii="Garamond" w:hAnsi="Garamond"/>
          <w:sz w:val="24"/>
          <w:szCs w:val="24"/>
        </w:rPr>
        <w:t xml:space="preserve">Mittelstadt, B.D., </w:t>
      </w:r>
      <w:proofErr w:type="spellStart"/>
      <w:r w:rsidRPr="0096331D">
        <w:rPr>
          <w:rFonts w:ascii="Garamond" w:hAnsi="Garamond"/>
          <w:sz w:val="24"/>
          <w:szCs w:val="24"/>
        </w:rPr>
        <w:t>Allo</w:t>
      </w:r>
      <w:proofErr w:type="spellEnd"/>
      <w:r w:rsidRPr="0096331D">
        <w:rPr>
          <w:rFonts w:ascii="Garamond" w:hAnsi="Garamond"/>
          <w:sz w:val="24"/>
          <w:szCs w:val="24"/>
        </w:rPr>
        <w:t xml:space="preserve">, P., Taddeo, M., Wachter, S., &amp; Floridi, L. (2016). “The ethics of algorithms: Mapping the debate,” </w:t>
      </w:r>
      <w:r w:rsidRPr="0096331D">
        <w:rPr>
          <w:rFonts w:ascii="Garamond" w:hAnsi="Garamond"/>
          <w:i/>
          <w:iCs/>
          <w:sz w:val="24"/>
          <w:szCs w:val="24"/>
        </w:rPr>
        <w:t>Big Data &amp; Society</w:t>
      </w:r>
      <w:r w:rsidRPr="0096331D">
        <w:rPr>
          <w:rFonts w:ascii="Garamond" w:hAnsi="Garamond"/>
          <w:sz w:val="24"/>
          <w:szCs w:val="24"/>
        </w:rPr>
        <w:t>, 3(2): 1-21.</w:t>
      </w:r>
    </w:p>
    <w:p w14:paraId="6B7962CB" w14:textId="77777777" w:rsidR="00F510E7" w:rsidRPr="0096331D" w:rsidRDefault="00F510E7" w:rsidP="006B3BD1">
      <w:pPr>
        <w:ind w:left="720" w:hanging="720"/>
        <w:rPr>
          <w:rFonts w:ascii="Garamond" w:hAnsi="Garamond"/>
          <w:sz w:val="24"/>
          <w:szCs w:val="24"/>
        </w:rPr>
      </w:pPr>
      <w:r w:rsidRPr="0096331D">
        <w:rPr>
          <w:rFonts w:ascii="Garamond" w:hAnsi="Garamond"/>
          <w:sz w:val="24"/>
          <w:szCs w:val="24"/>
        </w:rPr>
        <w:t>Mowshowitz, A. (2008). “Technology as Excuse for Questionable Ethics,” </w:t>
      </w:r>
      <w:r w:rsidRPr="0096331D">
        <w:rPr>
          <w:rFonts w:ascii="Garamond" w:hAnsi="Garamond"/>
          <w:i/>
          <w:iCs/>
          <w:sz w:val="24"/>
          <w:szCs w:val="24"/>
        </w:rPr>
        <w:t>AI &amp; Society</w:t>
      </w:r>
      <w:r w:rsidRPr="0096331D">
        <w:rPr>
          <w:rFonts w:ascii="Garamond" w:hAnsi="Garamond"/>
          <w:sz w:val="24"/>
          <w:szCs w:val="24"/>
        </w:rPr>
        <w:t>, 22(3): 271-282.</w:t>
      </w:r>
    </w:p>
    <w:p w14:paraId="2AD00966" w14:textId="77777777" w:rsidR="00F510E7" w:rsidRPr="0096331D" w:rsidRDefault="00F510E7" w:rsidP="002D28AB">
      <w:pPr>
        <w:ind w:left="720" w:hanging="720"/>
        <w:rPr>
          <w:rFonts w:ascii="Garamond" w:hAnsi="Garamond"/>
          <w:sz w:val="24"/>
          <w:szCs w:val="24"/>
        </w:rPr>
      </w:pPr>
      <w:r w:rsidRPr="0096331D">
        <w:rPr>
          <w:rFonts w:ascii="Garamond" w:hAnsi="Garamond"/>
          <w:sz w:val="24"/>
          <w:szCs w:val="24"/>
        </w:rPr>
        <w:t xml:space="preserve">Nguyen, C.T. (2021). “How Twitter Gamifies Communication,” in J. Lackey (ed.), </w:t>
      </w:r>
      <w:r w:rsidRPr="0096331D">
        <w:rPr>
          <w:rFonts w:ascii="Garamond" w:hAnsi="Garamond"/>
          <w:i/>
          <w:iCs/>
          <w:sz w:val="24"/>
          <w:szCs w:val="24"/>
        </w:rPr>
        <w:t>Applied Epistemology</w:t>
      </w:r>
      <w:r w:rsidRPr="0096331D">
        <w:rPr>
          <w:rFonts w:ascii="Garamond" w:hAnsi="Garamond"/>
          <w:sz w:val="24"/>
          <w:szCs w:val="24"/>
        </w:rPr>
        <w:t>. Oxford University Press, pp. 410-36.</w:t>
      </w:r>
    </w:p>
    <w:p w14:paraId="0A054714" w14:textId="77777777" w:rsidR="00F510E7" w:rsidRPr="0096331D" w:rsidRDefault="00F510E7" w:rsidP="002D28AB">
      <w:pPr>
        <w:ind w:left="720" w:hanging="720"/>
        <w:rPr>
          <w:rFonts w:ascii="Garamond" w:hAnsi="Garamond"/>
          <w:sz w:val="24"/>
          <w:szCs w:val="24"/>
        </w:rPr>
      </w:pPr>
      <w:r w:rsidRPr="0096331D">
        <w:rPr>
          <w:rFonts w:ascii="Garamond" w:hAnsi="Garamond"/>
          <w:sz w:val="24"/>
          <w:szCs w:val="24"/>
        </w:rPr>
        <w:t xml:space="preserve">Noble, S. (2018). </w:t>
      </w:r>
      <w:r w:rsidRPr="0096331D">
        <w:rPr>
          <w:rFonts w:ascii="Garamond" w:hAnsi="Garamond"/>
          <w:i/>
          <w:iCs/>
          <w:sz w:val="24"/>
          <w:szCs w:val="24"/>
        </w:rPr>
        <w:t>Algorithms of Oppression: How Search Engines Reinforce Racism</w:t>
      </w:r>
      <w:r w:rsidRPr="0096331D">
        <w:rPr>
          <w:rFonts w:ascii="Garamond" w:hAnsi="Garamond"/>
          <w:sz w:val="24"/>
          <w:szCs w:val="24"/>
        </w:rPr>
        <w:t>. New York: NYU Press.</w:t>
      </w:r>
    </w:p>
    <w:p w14:paraId="07848683" w14:textId="77777777" w:rsidR="00F510E7" w:rsidRPr="0096331D" w:rsidRDefault="00F510E7" w:rsidP="006B3BD1">
      <w:pPr>
        <w:ind w:left="720" w:hanging="720"/>
        <w:rPr>
          <w:rFonts w:ascii="Garamond" w:hAnsi="Garamond"/>
          <w:sz w:val="24"/>
          <w:szCs w:val="24"/>
        </w:rPr>
      </w:pPr>
      <w:r w:rsidRPr="0096331D">
        <w:rPr>
          <w:rFonts w:ascii="Garamond" w:hAnsi="Garamond"/>
          <w:sz w:val="24"/>
          <w:szCs w:val="24"/>
        </w:rPr>
        <w:t>Rachels, J. (1975). “Why Privacy Is Important,” </w:t>
      </w:r>
      <w:r w:rsidRPr="0096331D">
        <w:rPr>
          <w:rFonts w:ascii="Garamond" w:hAnsi="Garamond"/>
          <w:i/>
          <w:iCs/>
          <w:sz w:val="24"/>
          <w:szCs w:val="24"/>
        </w:rPr>
        <w:t xml:space="preserve">Philosophy &amp; Public Affairs, </w:t>
      </w:r>
      <w:r w:rsidRPr="0096331D">
        <w:rPr>
          <w:rFonts w:ascii="Garamond" w:hAnsi="Garamond"/>
          <w:sz w:val="24"/>
          <w:szCs w:val="24"/>
        </w:rPr>
        <w:t>4(4): 323-333</w:t>
      </w:r>
    </w:p>
    <w:p w14:paraId="02290491" w14:textId="77777777" w:rsidR="00F510E7" w:rsidRPr="0096331D" w:rsidRDefault="00F510E7" w:rsidP="006B3BD1">
      <w:pPr>
        <w:ind w:left="720" w:hanging="720"/>
        <w:rPr>
          <w:rFonts w:ascii="Garamond" w:hAnsi="Garamond"/>
          <w:sz w:val="24"/>
          <w:szCs w:val="24"/>
        </w:rPr>
      </w:pPr>
      <w:r w:rsidRPr="0096331D">
        <w:rPr>
          <w:rFonts w:ascii="Garamond" w:hAnsi="Garamond"/>
          <w:sz w:val="24"/>
          <w:szCs w:val="24"/>
        </w:rPr>
        <w:t xml:space="preserve">Raghavan, M., Barocas, S., Kleinberg, J., Levy, K. (2019). “Mitigating Bias in Algorithmic Hiring: Evaluating Claims and Practices,” </w:t>
      </w:r>
      <w:r w:rsidRPr="0096331D">
        <w:rPr>
          <w:rFonts w:ascii="Garamond" w:hAnsi="Garamond"/>
          <w:i/>
          <w:iCs/>
          <w:sz w:val="24"/>
          <w:szCs w:val="24"/>
        </w:rPr>
        <w:t>ACM Conference on Fairness, Accountability, and Transparency</w:t>
      </w:r>
      <w:r w:rsidRPr="0096331D">
        <w:rPr>
          <w:rFonts w:ascii="Garamond" w:hAnsi="Garamond"/>
          <w:sz w:val="24"/>
          <w:szCs w:val="24"/>
        </w:rPr>
        <w:t>. https://arxiv.org/pdf/1906.09208.pdf.</w:t>
      </w:r>
    </w:p>
    <w:p w14:paraId="7AA0F242" w14:textId="77777777" w:rsidR="00F510E7" w:rsidRPr="0096331D" w:rsidRDefault="00F510E7" w:rsidP="002D28AB">
      <w:pPr>
        <w:ind w:left="720" w:hanging="720"/>
        <w:rPr>
          <w:rFonts w:ascii="Garamond" w:hAnsi="Garamond"/>
          <w:sz w:val="24"/>
          <w:szCs w:val="24"/>
        </w:rPr>
      </w:pPr>
      <w:r w:rsidRPr="0096331D">
        <w:rPr>
          <w:rFonts w:ascii="Garamond" w:hAnsi="Garamond"/>
          <w:sz w:val="24"/>
          <w:szCs w:val="24"/>
        </w:rPr>
        <w:t xml:space="preserve">Ross, W.D. (1930). </w:t>
      </w:r>
      <w:r w:rsidRPr="0096331D">
        <w:rPr>
          <w:rFonts w:ascii="Garamond" w:hAnsi="Garamond"/>
          <w:i/>
          <w:iCs/>
          <w:sz w:val="24"/>
          <w:szCs w:val="24"/>
        </w:rPr>
        <w:t>The Right and the Good</w:t>
      </w:r>
      <w:r w:rsidRPr="0096331D">
        <w:rPr>
          <w:rFonts w:ascii="Garamond" w:hAnsi="Garamond"/>
          <w:sz w:val="24"/>
          <w:szCs w:val="24"/>
        </w:rPr>
        <w:t>. Oxford: Oxford University Press.</w:t>
      </w:r>
    </w:p>
    <w:p w14:paraId="0B7AC80A" w14:textId="77777777" w:rsidR="00F510E7" w:rsidRPr="0096331D" w:rsidRDefault="00F510E7" w:rsidP="00CB34D7">
      <w:pPr>
        <w:ind w:left="720" w:hanging="720"/>
        <w:rPr>
          <w:rFonts w:ascii="Garamond" w:hAnsi="Garamond"/>
          <w:sz w:val="24"/>
          <w:szCs w:val="24"/>
        </w:rPr>
      </w:pPr>
      <w:r w:rsidRPr="0096331D">
        <w:rPr>
          <w:rFonts w:ascii="Garamond" w:hAnsi="Garamond"/>
          <w:sz w:val="24"/>
          <w:szCs w:val="24"/>
        </w:rPr>
        <w:t>Schecter, D. (2010). </w:t>
      </w:r>
      <w:r w:rsidRPr="0096331D">
        <w:rPr>
          <w:rFonts w:ascii="Garamond" w:hAnsi="Garamond"/>
          <w:i/>
          <w:iCs/>
          <w:sz w:val="24"/>
          <w:szCs w:val="24"/>
        </w:rPr>
        <w:t>The Critique of Instrumental Reason from Weber to Habermas</w:t>
      </w:r>
      <w:r w:rsidRPr="0096331D">
        <w:rPr>
          <w:rFonts w:ascii="Garamond" w:hAnsi="Garamond"/>
          <w:sz w:val="24"/>
          <w:szCs w:val="24"/>
        </w:rPr>
        <w:t>. New York, NY: Continuum.</w:t>
      </w:r>
    </w:p>
    <w:p w14:paraId="0058EDFF" w14:textId="77777777" w:rsidR="00F510E7" w:rsidRPr="0096331D" w:rsidRDefault="00F510E7" w:rsidP="002D28AB">
      <w:pPr>
        <w:ind w:left="720" w:hanging="720"/>
        <w:rPr>
          <w:rFonts w:ascii="Garamond" w:hAnsi="Garamond"/>
          <w:sz w:val="24"/>
          <w:szCs w:val="24"/>
        </w:rPr>
      </w:pPr>
      <w:r w:rsidRPr="0096331D">
        <w:rPr>
          <w:rFonts w:ascii="Garamond" w:hAnsi="Garamond"/>
          <w:sz w:val="24"/>
          <w:szCs w:val="24"/>
        </w:rPr>
        <w:t xml:space="preserve">Sherman, N. (2021). “Amazon Fight with Workers: ‘You’re a Cog in the System’,” </w:t>
      </w:r>
      <w:r w:rsidRPr="0096331D">
        <w:rPr>
          <w:rFonts w:ascii="Garamond" w:hAnsi="Garamond"/>
          <w:i/>
          <w:iCs/>
          <w:sz w:val="24"/>
          <w:szCs w:val="24"/>
        </w:rPr>
        <w:t>BBC News.</w:t>
      </w:r>
      <w:r w:rsidRPr="0096331D">
        <w:rPr>
          <w:rFonts w:ascii="Garamond" w:hAnsi="Garamond"/>
          <w:sz w:val="24"/>
          <w:szCs w:val="24"/>
        </w:rPr>
        <w:t xml:space="preserve"> https://www.bbc.com/news/business-55927024</w:t>
      </w:r>
    </w:p>
    <w:p w14:paraId="6EAEF240" w14:textId="77777777" w:rsidR="00F510E7" w:rsidRPr="0096331D" w:rsidRDefault="00F510E7" w:rsidP="006B3BD1">
      <w:pPr>
        <w:ind w:left="720" w:hanging="720"/>
        <w:rPr>
          <w:rFonts w:ascii="Garamond" w:hAnsi="Garamond"/>
          <w:sz w:val="24"/>
          <w:szCs w:val="24"/>
        </w:rPr>
      </w:pPr>
      <w:r w:rsidRPr="0096331D">
        <w:rPr>
          <w:rFonts w:ascii="Garamond" w:hAnsi="Garamond"/>
          <w:sz w:val="24"/>
          <w:szCs w:val="24"/>
        </w:rPr>
        <w:t xml:space="preserve">Simms, M. (1994). “Defining privacy in employee health screening cases: Ethical ramifications concerning the employee/employer relationship,” </w:t>
      </w:r>
      <w:r w:rsidRPr="0096331D">
        <w:rPr>
          <w:rFonts w:ascii="Garamond" w:hAnsi="Garamond"/>
          <w:i/>
          <w:iCs/>
          <w:sz w:val="24"/>
          <w:szCs w:val="24"/>
        </w:rPr>
        <w:t>Journal of Business Ethics</w:t>
      </w:r>
      <w:r w:rsidRPr="0096331D">
        <w:rPr>
          <w:rFonts w:ascii="Garamond" w:hAnsi="Garamond"/>
          <w:sz w:val="24"/>
          <w:szCs w:val="24"/>
        </w:rPr>
        <w:t>, 13(5): 315-325.</w:t>
      </w:r>
    </w:p>
    <w:p w14:paraId="48907E4E" w14:textId="77777777" w:rsidR="00F510E7" w:rsidRPr="0096331D" w:rsidRDefault="00F510E7" w:rsidP="006B3BD1">
      <w:pPr>
        <w:ind w:left="720" w:hanging="720"/>
        <w:rPr>
          <w:rFonts w:ascii="Garamond" w:hAnsi="Garamond"/>
          <w:sz w:val="24"/>
          <w:szCs w:val="24"/>
        </w:rPr>
      </w:pPr>
      <w:r w:rsidRPr="0096331D">
        <w:rPr>
          <w:rFonts w:ascii="Garamond" w:hAnsi="Garamond"/>
          <w:sz w:val="24"/>
          <w:szCs w:val="24"/>
        </w:rPr>
        <w:t xml:space="preserve">Smith, D.L. (2014). “Dehumanization, Essentialism, and Moral Psychology,” </w:t>
      </w:r>
      <w:r w:rsidRPr="0096331D">
        <w:rPr>
          <w:rFonts w:ascii="Garamond" w:hAnsi="Garamond"/>
          <w:i/>
          <w:iCs/>
          <w:sz w:val="24"/>
          <w:szCs w:val="24"/>
        </w:rPr>
        <w:t>Philosophy Compass</w:t>
      </w:r>
      <w:r w:rsidRPr="0096331D">
        <w:rPr>
          <w:rFonts w:ascii="Garamond" w:hAnsi="Garamond"/>
          <w:sz w:val="24"/>
          <w:szCs w:val="24"/>
        </w:rPr>
        <w:t>, 9(11): 814-824.</w:t>
      </w:r>
    </w:p>
    <w:p w14:paraId="6A4A64B4" w14:textId="77777777" w:rsidR="00F510E7" w:rsidRPr="0096331D" w:rsidRDefault="00F510E7" w:rsidP="006B3BD1">
      <w:pPr>
        <w:ind w:left="720" w:hanging="720"/>
        <w:rPr>
          <w:rFonts w:ascii="Garamond" w:hAnsi="Garamond"/>
          <w:sz w:val="24"/>
          <w:szCs w:val="24"/>
        </w:rPr>
      </w:pPr>
      <w:r w:rsidRPr="0096331D">
        <w:rPr>
          <w:rFonts w:ascii="Garamond" w:hAnsi="Garamond"/>
          <w:sz w:val="24"/>
          <w:szCs w:val="24"/>
        </w:rPr>
        <w:t xml:space="preserve">Smith, D.L. (2016). “Paradoxes of Dehumanization,” </w:t>
      </w:r>
      <w:r w:rsidRPr="0096331D">
        <w:rPr>
          <w:rFonts w:ascii="Garamond" w:hAnsi="Garamond"/>
          <w:i/>
          <w:iCs/>
          <w:sz w:val="24"/>
          <w:szCs w:val="24"/>
        </w:rPr>
        <w:t>Social Theory and Practice</w:t>
      </w:r>
      <w:r w:rsidRPr="0096331D">
        <w:rPr>
          <w:rFonts w:ascii="Garamond" w:hAnsi="Garamond"/>
          <w:sz w:val="24"/>
          <w:szCs w:val="24"/>
        </w:rPr>
        <w:t>, 42(2): 416-443.</w:t>
      </w:r>
    </w:p>
    <w:p w14:paraId="43063C96" w14:textId="77777777" w:rsidR="00F510E7" w:rsidRPr="0096331D" w:rsidRDefault="00F510E7" w:rsidP="006B3BD1">
      <w:pPr>
        <w:ind w:left="720" w:hanging="720"/>
        <w:rPr>
          <w:rFonts w:ascii="Garamond" w:hAnsi="Garamond"/>
          <w:sz w:val="24"/>
          <w:szCs w:val="24"/>
        </w:rPr>
      </w:pPr>
      <w:r w:rsidRPr="0096331D">
        <w:rPr>
          <w:rFonts w:ascii="Garamond" w:hAnsi="Garamond"/>
          <w:sz w:val="24"/>
          <w:szCs w:val="24"/>
        </w:rPr>
        <w:t>Smith, D.L. (2018). “Manufacturing monsters: Dehumanization and public policy,” In </w:t>
      </w:r>
      <w:proofErr w:type="gramStart"/>
      <w:r w:rsidRPr="0096331D">
        <w:rPr>
          <w:rFonts w:ascii="Garamond" w:hAnsi="Garamond"/>
          <w:i/>
          <w:iCs/>
          <w:sz w:val="24"/>
          <w:szCs w:val="24"/>
        </w:rPr>
        <w:t>The</w:t>
      </w:r>
      <w:proofErr w:type="gramEnd"/>
      <w:r w:rsidRPr="0096331D">
        <w:rPr>
          <w:rFonts w:ascii="Garamond" w:hAnsi="Garamond"/>
          <w:i/>
          <w:iCs/>
          <w:sz w:val="24"/>
          <w:szCs w:val="24"/>
        </w:rPr>
        <w:t xml:space="preserve"> Palgrave Handbook of Philosophy and Public Policy</w:t>
      </w:r>
      <w:r w:rsidRPr="0096331D">
        <w:rPr>
          <w:rFonts w:ascii="Garamond" w:hAnsi="Garamond"/>
          <w:sz w:val="24"/>
          <w:szCs w:val="24"/>
        </w:rPr>
        <w:t>, Cham: Palgrave Macmillan, pp. 263-275.</w:t>
      </w:r>
    </w:p>
    <w:p w14:paraId="614F0F3F" w14:textId="77777777" w:rsidR="00F510E7" w:rsidRPr="0096331D" w:rsidRDefault="00F510E7" w:rsidP="00CB34D7">
      <w:pPr>
        <w:ind w:left="720" w:hanging="720"/>
        <w:rPr>
          <w:rFonts w:ascii="Garamond" w:hAnsi="Garamond"/>
          <w:sz w:val="24"/>
          <w:szCs w:val="24"/>
        </w:rPr>
      </w:pPr>
      <w:r w:rsidRPr="0096331D">
        <w:rPr>
          <w:rFonts w:ascii="Garamond" w:hAnsi="Garamond"/>
          <w:sz w:val="24"/>
          <w:szCs w:val="24"/>
        </w:rPr>
        <w:t xml:space="preserve">Stout, L. A. (2012). </w:t>
      </w:r>
      <w:r w:rsidRPr="0096331D">
        <w:rPr>
          <w:rFonts w:ascii="Garamond" w:hAnsi="Garamond"/>
          <w:i/>
          <w:iCs/>
          <w:sz w:val="24"/>
          <w:szCs w:val="24"/>
        </w:rPr>
        <w:t>The Shareholder Value Myth: How Putting Shareholders First Harms Investors, Corporations, and the Public.</w:t>
      </w:r>
      <w:r w:rsidRPr="0096331D">
        <w:rPr>
          <w:rFonts w:ascii="Garamond" w:hAnsi="Garamond"/>
          <w:sz w:val="24"/>
          <w:szCs w:val="24"/>
        </w:rPr>
        <w:t xml:space="preserve"> San Francisco: Berrett-Koehler Publishers.</w:t>
      </w:r>
    </w:p>
    <w:p w14:paraId="3108CC0A" w14:textId="77777777" w:rsidR="00F510E7" w:rsidRPr="0096331D" w:rsidRDefault="00F510E7" w:rsidP="006B3BD1">
      <w:pPr>
        <w:ind w:left="720" w:hanging="720"/>
        <w:rPr>
          <w:rFonts w:ascii="Garamond" w:hAnsi="Garamond"/>
          <w:sz w:val="24"/>
          <w:szCs w:val="24"/>
        </w:rPr>
      </w:pPr>
      <w:r w:rsidRPr="0096331D">
        <w:rPr>
          <w:rFonts w:ascii="Garamond" w:hAnsi="Garamond"/>
          <w:sz w:val="24"/>
          <w:szCs w:val="24"/>
        </w:rPr>
        <w:t xml:space="preserve">Superson, A. (1983). “The Employer-Employee Relationship and the Right to Know,” </w:t>
      </w:r>
      <w:r w:rsidRPr="0096331D">
        <w:rPr>
          <w:rFonts w:ascii="Garamond" w:hAnsi="Garamond"/>
          <w:i/>
          <w:iCs/>
          <w:sz w:val="24"/>
          <w:szCs w:val="24"/>
        </w:rPr>
        <w:t xml:space="preserve">Business and Professional Ethics </w:t>
      </w:r>
      <w:r w:rsidRPr="0096331D">
        <w:rPr>
          <w:rFonts w:ascii="Garamond" w:hAnsi="Garamond"/>
          <w:sz w:val="24"/>
          <w:szCs w:val="24"/>
        </w:rPr>
        <w:t>Journal, 3(1): 45-58.</w:t>
      </w:r>
    </w:p>
    <w:p w14:paraId="3988618B" w14:textId="77777777" w:rsidR="00F510E7" w:rsidRPr="0096331D" w:rsidRDefault="00F510E7" w:rsidP="006B3BD1">
      <w:pPr>
        <w:ind w:left="720" w:hanging="720"/>
        <w:rPr>
          <w:rFonts w:ascii="Garamond" w:hAnsi="Garamond"/>
          <w:sz w:val="24"/>
          <w:szCs w:val="24"/>
        </w:rPr>
      </w:pPr>
      <w:r w:rsidRPr="0096331D">
        <w:rPr>
          <w:rFonts w:ascii="Garamond" w:hAnsi="Garamond"/>
          <w:sz w:val="24"/>
          <w:szCs w:val="24"/>
        </w:rPr>
        <w:t>Williams, B.  (1985).</w:t>
      </w:r>
      <w:r w:rsidRPr="0096331D">
        <w:rPr>
          <w:rFonts w:ascii="Garamond" w:hAnsi="Garamond"/>
          <w:i/>
          <w:iCs/>
          <w:sz w:val="24"/>
          <w:szCs w:val="24"/>
        </w:rPr>
        <w:t xml:space="preserve"> Ethics and the Limits of Philosophy</w:t>
      </w:r>
      <w:r w:rsidRPr="0096331D">
        <w:rPr>
          <w:rFonts w:ascii="Garamond" w:hAnsi="Garamond"/>
          <w:sz w:val="24"/>
          <w:szCs w:val="24"/>
        </w:rPr>
        <w:t>. Cambridge, MA: Harvard University Press.</w:t>
      </w:r>
    </w:p>
    <w:sectPr w:rsidR="00F510E7" w:rsidRPr="0096331D" w:rsidSect="00966A96">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6BD64" w14:textId="77777777" w:rsidR="00A13DFA" w:rsidRDefault="00A13DFA" w:rsidP="000B617C">
      <w:pPr>
        <w:spacing w:after="0" w:line="240" w:lineRule="auto"/>
      </w:pPr>
      <w:r>
        <w:separator/>
      </w:r>
    </w:p>
  </w:endnote>
  <w:endnote w:type="continuationSeparator" w:id="0">
    <w:p w14:paraId="216C58CA" w14:textId="77777777" w:rsidR="00A13DFA" w:rsidRDefault="00A13DFA" w:rsidP="000B6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2016225283"/>
      <w:docPartObj>
        <w:docPartGallery w:val="Page Numbers (Bottom of Page)"/>
        <w:docPartUnique/>
      </w:docPartObj>
    </w:sdtPr>
    <w:sdtEndPr>
      <w:rPr>
        <w:noProof/>
      </w:rPr>
    </w:sdtEndPr>
    <w:sdtContent>
      <w:p w14:paraId="453CF16A" w14:textId="63554033" w:rsidR="009830C7" w:rsidRPr="00B91FAF" w:rsidRDefault="009830C7">
        <w:pPr>
          <w:pStyle w:val="Footer"/>
          <w:jc w:val="center"/>
          <w:rPr>
            <w:rFonts w:ascii="Garamond" w:hAnsi="Garamond"/>
          </w:rPr>
        </w:pPr>
        <w:r w:rsidRPr="00B91FAF">
          <w:rPr>
            <w:rFonts w:ascii="Garamond" w:hAnsi="Garamond"/>
          </w:rPr>
          <w:fldChar w:fldCharType="begin"/>
        </w:r>
        <w:r w:rsidRPr="00B91FAF">
          <w:rPr>
            <w:rFonts w:ascii="Garamond" w:hAnsi="Garamond"/>
          </w:rPr>
          <w:instrText xml:space="preserve"> PAGE   \* MERGEFORMAT </w:instrText>
        </w:r>
        <w:r w:rsidRPr="00B91FAF">
          <w:rPr>
            <w:rFonts w:ascii="Garamond" w:hAnsi="Garamond"/>
          </w:rPr>
          <w:fldChar w:fldCharType="separate"/>
        </w:r>
        <w:r w:rsidRPr="00B91FAF">
          <w:rPr>
            <w:rFonts w:ascii="Garamond" w:hAnsi="Garamond"/>
            <w:noProof/>
          </w:rPr>
          <w:t>2</w:t>
        </w:r>
        <w:r w:rsidRPr="00B91FAF">
          <w:rPr>
            <w:rFonts w:ascii="Garamond" w:hAnsi="Garamond"/>
            <w:noProof/>
          </w:rPr>
          <w:fldChar w:fldCharType="end"/>
        </w:r>
      </w:p>
    </w:sdtContent>
  </w:sdt>
  <w:p w14:paraId="6BBC244E" w14:textId="77777777" w:rsidR="009830C7" w:rsidRPr="00B91FAF" w:rsidRDefault="009830C7">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57689" w14:textId="77777777" w:rsidR="00A13DFA" w:rsidRDefault="00A13DFA" w:rsidP="000B617C">
      <w:pPr>
        <w:spacing w:after="0" w:line="240" w:lineRule="auto"/>
      </w:pPr>
      <w:r>
        <w:separator/>
      </w:r>
    </w:p>
  </w:footnote>
  <w:footnote w:type="continuationSeparator" w:id="0">
    <w:p w14:paraId="4BC53FEF" w14:textId="77777777" w:rsidR="00A13DFA" w:rsidRDefault="00A13DFA" w:rsidP="000B617C">
      <w:pPr>
        <w:spacing w:after="0" w:line="240" w:lineRule="auto"/>
      </w:pPr>
      <w:r>
        <w:continuationSeparator/>
      </w:r>
    </w:p>
  </w:footnote>
  <w:footnote w:id="1">
    <w:p w14:paraId="3FB25237" w14:textId="3B7D6576" w:rsidR="00882811" w:rsidRPr="0096331D" w:rsidRDefault="00882811" w:rsidP="00446A2E">
      <w:pPr>
        <w:pStyle w:val="FootnoteText"/>
        <w:spacing w:after="60"/>
        <w:jc w:val="both"/>
        <w:rPr>
          <w:rFonts w:ascii="Garamond" w:hAnsi="Garamond"/>
          <w:sz w:val="22"/>
          <w:szCs w:val="22"/>
        </w:rPr>
      </w:pPr>
      <w:r w:rsidRPr="0096331D">
        <w:rPr>
          <w:rStyle w:val="FootnoteReference"/>
          <w:rFonts w:ascii="Garamond" w:hAnsi="Garamond"/>
          <w:sz w:val="22"/>
          <w:szCs w:val="22"/>
        </w:rPr>
        <w:footnoteRef/>
      </w:r>
      <w:r w:rsidRPr="0096331D">
        <w:rPr>
          <w:rFonts w:ascii="Garamond" w:hAnsi="Garamond"/>
          <w:sz w:val="22"/>
          <w:szCs w:val="22"/>
        </w:rPr>
        <w:t xml:space="preserve"> The HR Institute is the research division of HR.com, the largest online community for HR professionals.</w:t>
      </w:r>
    </w:p>
  </w:footnote>
  <w:footnote w:id="2">
    <w:p w14:paraId="01287A6A" w14:textId="53D85811" w:rsidR="008525B8" w:rsidRPr="0096331D" w:rsidRDefault="008525B8" w:rsidP="00446A2E">
      <w:pPr>
        <w:pStyle w:val="FootnoteText"/>
        <w:spacing w:after="60"/>
        <w:rPr>
          <w:rFonts w:ascii="Garamond" w:hAnsi="Garamond"/>
          <w:sz w:val="22"/>
          <w:szCs w:val="22"/>
        </w:rPr>
      </w:pPr>
      <w:r w:rsidRPr="0096331D">
        <w:rPr>
          <w:rStyle w:val="FootnoteReference"/>
          <w:rFonts w:ascii="Garamond" w:hAnsi="Garamond"/>
          <w:sz w:val="22"/>
          <w:szCs w:val="22"/>
        </w:rPr>
        <w:footnoteRef/>
      </w:r>
      <w:r w:rsidR="009176B8" w:rsidRPr="0096331D">
        <w:rPr>
          <w:rFonts w:ascii="Garamond" w:hAnsi="Garamond"/>
          <w:sz w:val="22"/>
          <w:szCs w:val="22"/>
        </w:rPr>
        <w:t xml:space="preserve"> </w:t>
      </w:r>
      <w:r w:rsidR="00214B14" w:rsidRPr="0096331D">
        <w:rPr>
          <w:rFonts w:ascii="Garamond" w:hAnsi="Garamond"/>
          <w:sz w:val="22"/>
          <w:szCs w:val="22"/>
        </w:rPr>
        <w:t xml:space="preserve"> </w:t>
      </w:r>
      <w:r w:rsidR="00882811" w:rsidRPr="0096331D">
        <w:rPr>
          <w:rFonts w:ascii="Garamond" w:hAnsi="Garamond"/>
          <w:sz w:val="22"/>
          <w:szCs w:val="22"/>
        </w:rPr>
        <w:t>https://www.oracle.com/a/ocom/docs/artificial-intelligence-in-talent-acquisition.pdf?elqTrackId= 1279a8827f3d4548ae3f966beeeef458&amp;elqaid=83148&amp;elqat=2</w:t>
      </w:r>
      <w:r w:rsidRPr="0096331D">
        <w:rPr>
          <w:rFonts w:ascii="Garamond" w:hAnsi="Garamond"/>
          <w:sz w:val="22"/>
          <w:szCs w:val="22"/>
        </w:rPr>
        <w:t>.</w:t>
      </w:r>
    </w:p>
  </w:footnote>
  <w:footnote w:id="3">
    <w:p w14:paraId="7E5760CD" w14:textId="206AB81D" w:rsidR="00DF0D1C" w:rsidRPr="0096331D" w:rsidRDefault="00DF0D1C" w:rsidP="00446A2E">
      <w:pPr>
        <w:pStyle w:val="FootnoteText"/>
        <w:spacing w:after="60"/>
        <w:jc w:val="both"/>
        <w:rPr>
          <w:rFonts w:ascii="Garamond" w:hAnsi="Garamond"/>
          <w:sz w:val="22"/>
          <w:szCs w:val="22"/>
        </w:rPr>
      </w:pPr>
      <w:r w:rsidRPr="0096331D">
        <w:rPr>
          <w:rStyle w:val="FootnoteReference"/>
        </w:rPr>
        <w:footnoteRef/>
      </w:r>
      <w:r w:rsidRPr="0096331D">
        <w:t xml:space="preserve"> </w:t>
      </w:r>
      <w:r w:rsidR="000A0C48" w:rsidRPr="0096331D">
        <w:rPr>
          <w:rFonts w:ascii="Garamond" w:hAnsi="Garamond"/>
          <w:sz w:val="22"/>
          <w:szCs w:val="22"/>
        </w:rPr>
        <w:t>We think our formulation of this alternative sense dehumanization in terms of leaving out the human is sufficiently clear for our purposes, but we do not pretend that this is a completely unproblematic conceptual analysis. For example, some questions about how much the human presence must recede in order to count as dehumanizing the process will remain. Even in the debate o</w:t>
      </w:r>
      <w:r w:rsidR="00A6130D" w:rsidRPr="0096331D">
        <w:rPr>
          <w:rFonts w:ascii="Garamond" w:hAnsi="Garamond"/>
          <w:sz w:val="22"/>
          <w:szCs w:val="22"/>
        </w:rPr>
        <w:t>n</w:t>
      </w:r>
      <w:r w:rsidR="000A0C48" w:rsidRPr="0096331D">
        <w:rPr>
          <w:rFonts w:ascii="Garamond" w:hAnsi="Garamond"/>
          <w:sz w:val="22"/>
          <w:szCs w:val="22"/>
        </w:rPr>
        <w:t xml:space="preserve"> lethal autonomous weapons systems, humans have withdrawn from a considerable degree from the process, but of course, not entirely so. Presumably, how much withdrawal is sufficient </w:t>
      </w:r>
      <w:r w:rsidR="000F123D" w:rsidRPr="0096331D">
        <w:rPr>
          <w:rFonts w:ascii="Garamond" w:hAnsi="Garamond"/>
          <w:sz w:val="22"/>
          <w:szCs w:val="22"/>
        </w:rPr>
        <w:t xml:space="preserve">to </w:t>
      </w:r>
      <w:r w:rsidR="000A0C48" w:rsidRPr="0096331D">
        <w:rPr>
          <w:rFonts w:ascii="Garamond" w:hAnsi="Garamond"/>
          <w:sz w:val="22"/>
          <w:szCs w:val="22"/>
        </w:rPr>
        <w:t>count as a dehumanized process will depend on the context.</w:t>
      </w:r>
    </w:p>
  </w:footnote>
  <w:footnote w:id="4">
    <w:p w14:paraId="360154BB" w14:textId="5A7B168E" w:rsidR="00391084" w:rsidRPr="0096331D" w:rsidRDefault="00391084" w:rsidP="00446A2E">
      <w:pPr>
        <w:pStyle w:val="FootnoteText"/>
        <w:spacing w:after="60"/>
        <w:jc w:val="both"/>
        <w:rPr>
          <w:rFonts w:ascii="Garamond" w:hAnsi="Garamond"/>
          <w:sz w:val="22"/>
          <w:szCs w:val="22"/>
        </w:rPr>
      </w:pPr>
      <w:r w:rsidRPr="0096331D">
        <w:rPr>
          <w:rStyle w:val="FootnoteReference"/>
          <w:rFonts w:ascii="Garamond" w:hAnsi="Garamond"/>
          <w:sz w:val="22"/>
          <w:szCs w:val="22"/>
        </w:rPr>
        <w:footnoteRef/>
      </w:r>
      <w:r w:rsidRPr="0096331D">
        <w:rPr>
          <w:rFonts w:ascii="Garamond" w:hAnsi="Garamond"/>
          <w:sz w:val="22"/>
          <w:szCs w:val="22"/>
        </w:rPr>
        <w:t xml:space="preserve"> For a more recent discussion of the stakeholder theory, see Freeman et al. (2018</w:t>
      </w:r>
      <w:r w:rsidR="00985668" w:rsidRPr="0096331D">
        <w:rPr>
          <w:rFonts w:ascii="Garamond" w:hAnsi="Garamond"/>
          <w:sz w:val="22"/>
          <w:szCs w:val="22"/>
        </w:rPr>
        <w:t>)</w:t>
      </w:r>
      <w:r w:rsidRPr="0096331D">
        <w:rPr>
          <w:rFonts w:ascii="Garamond" w:hAnsi="Garamond"/>
          <w:sz w:val="22"/>
          <w:szCs w:val="22"/>
        </w:rPr>
        <w:t>.</w:t>
      </w:r>
    </w:p>
  </w:footnote>
  <w:footnote w:id="5">
    <w:p w14:paraId="1078E537" w14:textId="77777777" w:rsidR="00DB5459" w:rsidRPr="0096331D" w:rsidRDefault="00DB5459" w:rsidP="00446A2E">
      <w:pPr>
        <w:pStyle w:val="FootnoteText"/>
        <w:spacing w:after="60"/>
        <w:jc w:val="both"/>
        <w:rPr>
          <w:rFonts w:ascii="Garamond" w:hAnsi="Garamond"/>
          <w:sz w:val="22"/>
          <w:szCs w:val="22"/>
        </w:rPr>
      </w:pPr>
      <w:r w:rsidRPr="0096331D">
        <w:rPr>
          <w:rStyle w:val="FootnoteReference"/>
          <w:rFonts w:ascii="Garamond" w:hAnsi="Garamond"/>
          <w:sz w:val="22"/>
          <w:szCs w:val="22"/>
        </w:rPr>
        <w:footnoteRef/>
      </w:r>
      <w:r w:rsidRPr="0096331D">
        <w:rPr>
          <w:rFonts w:ascii="Garamond" w:hAnsi="Garamond"/>
          <w:sz w:val="22"/>
          <w:szCs w:val="22"/>
        </w:rPr>
        <w:t xml:space="preserve"> See: https://opportunity.businessroundtable.org/ourcommitment/</w:t>
      </w:r>
    </w:p>
  </w:footnote>
  <w:footnote w:id="6">
    <w:p w14:paraId="37C42055" w14:textId="6A134045" w:rsidR="00264EBD" w:rsidRPr="0096331D" w:rsidRDefault="00264EBD" w:rsidP="00446A2E">
      <w:pPr>
        <w:pStyle w:val="FootnoteText"/>
        <w:spacing w:after="60"/>
        <w:jc w:val="both"/>
        <w:rPr>
          <w:rFonts w:ascii="Garamond" w:hAnsi="Garamond"/>
          <w:sz w:val="22"/>
          <w:szCs w:val="22"/>
        </w:rPr>
      </w:pPr>
      <w:r w:rsidRPr="0096331D">
        <w:rPr>
          <w:rStyle w:val="FootnoteReference"/>
          <w:rFonts w:ascii="Garamond" w:hAnsi="Garamond"/>
          <w:sz w:val="22"/>
          <w:szCs w:val="22"/>
        </w:rPr>
        <w:footnoteRef/>
      </w:r>
      <w:r w:rsidRPr="0096331D">
        <w:rPr>
          <w:rFonts w:ascii="Garamond" w:hAnsi="Garamond"/>
          <w:sz w:val="22"/>
          <w:szCs w:val="22"/>
        </w:rPr>
        <w:t xml:space="preserve"> Our argument in this section should be viewed as part of an ongoing conversation about the </w:t>
      </w:r>
      <w:r w:rsidR="008B4E54" w:rsidRPr="0096331D">
        <w:rPr>
          <w:rFonts w:ascii="Garamond" w:hAnsi="Garamond"/>
          <w:sz w:val="22"/>
          <w:szCs w:val="22"/>
        </w:rPr>
        <w:t xml:space="preserve">some of the </w:t>
      </w:r>
      <w:r w:rsidR="00521EFA" w:rsidRPr="0096331D">
        <w:rPr>
          <w:rFonts w:ascii="Garamond" w:hAnsi="Garamond"/>
          <w:sz w:val="22"/>
          <w:szCs w:val="22"/>
        </w:rPr>
        <w:t>detriments</w:t>
      </w:r>
      <w:r w:rsidRPr="0096331D">
        <w:rPr>
          <w:rFonts w:ascii="Garamond" w:hAnsi="Garamond"/>
          <w:sz w:val="22"/>
          <w:szCs w:val="22"/>
        </w:rPr>
        <w:t xml:space="preserve"> of advanced technology. This conversation was spearheaded </w:t>
      </w:r>
      <w:r w:rsidR="008B4E54" w:rsidRPr="0096331D">
        <w:rPr>
          <w:rFonts w:ascii="Garamond" w:hAnsi="Garamond"/>
          <w:sz w:val="22"/>
          <w:szCs w:val="22"/>
        </w:rPr>
        <w:t>in the 20</w:t>
      </w:r>
      <w:r w:rsidR="008B4E54" w:rsidRPr="0096331D">
        <w:rPr>
          <w:rFonts w:ascii="Garamond" w:hAnsi="Garamond"/>
          <w:sz w:val="22"/>
          <w:szCs w:val="22"/>
          <w:vertAlign w:val="superscript"/>
        </w:rPr>
        <w:t>th</w:t>
      </w:r>
      <w:r w:rsidR="008B4E54" w:rsidRPr="0096331D">
        <w:rPr>
          <w:rFonts w:ascii="Garamond" w:hAnsi="Garamond"/>
          <w:sz w:val="22"/>
          <w:szCs w:val="22"/>
        </w:rPr>
        <w:t xml:space="preserve"> century by some </w:t>
      </w:r>
      <w:r w:rsidRPr="0096331D">
        <w:rPr>
          <w:rFonts w:ascii="Garamond" w:hAnsi="Garamond"/>
          <w:sz w:val="22"/>
          <w:szCs w:val="22"/>
        </w:rPr>
        <w:t>classical critiques of technology, industrialized society, and “instrumental rationality”, often associated with authors belonging to the Frankfurt School, such as Marcuse (1941), Adorno and Horkheimer (1972</w:t>
      </w:r>
      <w:r w:rsidR="00F510E7" w:rsidRPr="0096331D">
        <w:rPr>
          <w:rFonts w:ascii="Garamond" w:hAnsi="Garamond"/>
          <w:sz w:val="22"/>
          <w:szCs w:val="22"/>
        </w:rPr>
        <w:t>/2020</w:t>
      </w:r>
      <w:r w:rsidRPr="0096331D">
        <w:rPr>
          <w:rFonts w:ascii="Garamond" w:hAnsi="Garamond"/>
          <w:sz w:val="22"/>
          <w:szCs w:val="22"/>
        </w:rPr>
        <w:t>), and Habermas (1970). See Schecter (2012) for a general overview.</w:t>
      </w:r>
    </w:p>
  </w:footnote>
  <w:footnote w:id="7">
    <w:p w14:paraId="3120AD71" w14:textId="341EDF38" w:rsidR="00B91FAF" w:rsidRPr="0096331D" w:rsidRDefault="00B91FAF" w:rsidP="00446A2E">
      <w:pPr>
        <w:pStyle w:val="FootnoteText"/>
        <w:spacing w:after="60"/>
        <w:jc w:val="both"/>
        <w:rPr>
          <w:rFonts w:ascii="Garamond" w:hAnsi="Garamond"/>
          <w:sz w:val="22"/>
          <w:szCs w:val="22"/>
        </w:rPr>
      </w:pPr>
      <w:r w:rsidRPr="0096331D">
        <w:rPr>
          <w:rStyle w:val="FootnoteReference"/>
          <w:rFonts w:ascii="Garamond" w:hAnsi="Garamond"/>
          <w:sz w:val="22"/>
          <w:szCs w:val="22"/>
        </w:rPr>
        <w:footnoteRef/>
      </w:r>
      <w:r w:rsidRPr="0096331D">
        <w:rPr>
          <w:rFonts w:ascii="Garamond" w:hAnsi="Garamond"/>
          <w:sz w:val="22"/>
          <w:szCs w:val="22"/>
        </w:rPr>
        <w:t xml:space="preserve"> Relatedly, Elizabeth Anderson (2017) famously defends the view that most American workers are subject to</w:t>
      </w:r>
      <w:r w:rsidR="00B036E3" w:rsidRPr="0096331D">
        <w:rPr>
          <w:rFonts w:ascii="Garamond" w:hAnsi="Garamond"/>
          <w:sz w:val="22"/>
          <w:szCs w:val="22"/>
        </w:rPr>
        <w:t xml:space="preserve"> an</w:t>
      </w:r>
      <w:r w:rsidRPr="0096331D">
        <w:rPr>
          <w:rFonts w:ascii="Garamond" w:hAnsi="Garamond"/>
          <w:sz w:val="22"/>
          <w:szCs w:val="22"/>
        </w:rPr>
        <w:t xml:space="preserve"> </w:t>
      </w:r>
      <w:r w:rsidR="00B036E3" w:rsidRPr="0096331D">
        <w:rPr>
          <w:rFonts w:ascii="Garamond" w:hAnsi="Garamond"/>
          <w:sz w:val="22"/>
          <w:szCs w:val="22"/>
        </w:rPr>
        <w:t>illiberal</w:t>
      </w:r>
      <w:r w:rsidRPr="0096331D">
        <w:rPr>
          <w:rFonts w:ascii="Garamond" w:hAnsi="Garamond"/>
          <w:sz w:val="22"/>
          <w:szCs w:val="22"/>
        </w:rPr>
        <w:t xml:space="preserve"> “private government” in the workplace</w:t>
      </w:r>
      <w:r w:rsidR="00803A0F" w:rsidRPr="0096331D">
        <w:rPr>
          <w:rFonts w:ascii="Garamond" w:hAnsi="Garamond"/>
          <w:sz w:val="22"/>
          <w:szCs w:val="22"/>
        </w:rPr>
        <w:t>.</w:t>
      </w:r>
    </w:p>
  </w:footnote>
  <w:footnote w:id="8">
    <w:p w14:paraId="41556F00" w14:textId="77777777" w:rsidR="00491E62" w:rsidRPr="0096331D" w:rsidRDefault="00491E62" w:rsidP="00446A2E">
      <w:pPr>
        <w:pStyle w:val="FootnoteText"/>
        <w:spacing w:after="60"/>
        <w:jc w:val="both"/>
        <w:rPr>
          <w:rFonts w:ascii="Garamond" w:hAnsi="Garamond"/>
          <w:sz w:val="22"/>
          <w:szCs w:val="22"/>
        </w:rPr>
      </w:pPr>
      <w:r w:rsidRPr="0096331D">
        <w:rPr>
          <w:rStyle w:val="FootnoteReference"/>
          <w:rFonts w:ascii="Garamond" w:hAnsi="Garamond"/>
          <w:sz w:val="22"/>
          <w:szCs w:val="22"/>
        </w:rPr>
        <w:footnoteRef/>
      </w:r>
      <w:r w:rsidRPr="0096331D">
        <w:rPr>
          <w:rFonts w:ascii="Garamond" w:hAnsi="Garamond"/>
          <w:sz w:val="22"/>
          <w:szCs w:val="22"/>
        </w:rPr>
        <w:t xml:space="preserve"> See: https://www.apa.org/news/press/releases/2014/04/employee-distrust. Similar results were obtained by the American Psychological Association’s more recent 2017 survey on employee well-being. See: https://www.apaexcellence.org/assets/general/2017-work-and-wellbeing-survey-results.pdf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F59A" w14:textId="77777777" w:rsidR="00966A96" w:rsidRPr="00966A96" w:rsidRDefault="00966A96" w:rsidP="00966A96">
    <w:pPr>
      <w:pStyle w:val="Header"/>
      <w:jc w:val="right"/>
      <w:rPr>
        <w:rFonts w:ascii="Garamond" w:hAnsi="Garamond"/>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C5AF" w14:textId="77777777" w:rsidR="00966A96" w:rsidRPr="00966A96" w:rsidRDefault="00966A96" w:rsidP="00966A96">
    <w:pPr>
      <w:pStyle w:val="Header"/>
      <w:jc w:val="right"/>
      <w:rPr>
        <w:rFonts w:ascii="Garamond" w:hAnsi="Garamond"/>
        <w:i/>
        <w:iCs/>
        <w:sz w:val="24"/>
        <w:szCs w:val="24"/>
      </w:rPr>
    </w:pPr>
    <w:r w:rsidRPr="00966A96">
      <w:rPr>
        <w:rFonts w:ascii="Garamond" w:hAnsi="Garamond"/>
        <w:sz w:val="24"/>
        <w:szCs w:val="24"/>
      </w:rPr>
      <w:t xml:space="preserve">Penultimate Draft – Forthcoming in </w:t>
    </w:r>
    <w:r w:rsidRPr="00966A96">
      <w:rPr>
        <w:rFonts w:ascii="Garamond" w:hAnsi="Garamond"/>
        <w:i/>
        <w:iCs/>
        <w:sz w:val="24"/>
        <w:szCs w:val="24"/>
      </w:rPr>
      <w:t>Ethics and Information Technology</w:t>
    </w:r>
  </w:p>
  <w:p w14:paraId="58D4C3AE" w14:textId="69791A17" w:rsidR="00966A96" w:rsidRPr="00966A96" w:rsidRDefault="00966A96" w:rsidP="00966A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149"/>
    <w:multiLevelType w:val="hybridMultilevel"/>
    <w:tmpl w:val="53B600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3173D"/>
    <w:multiLevelType w:val="hybridMultilevel"/>
    <w:tmpl w:val="C37CF490"/>
    <w:lvl w:ilvl="0" w:tplc="D158DA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C77A7"/>
    <w:multiLevelType w:val="hybridMultilevel"/>
    <w:tmpl w:val="45F8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1A70B1"/>
    <w:multiLevelType w:val="hybridMultilevel"/>
    <w:tmpl w:val="E078FBFA"/>
    <w:lvl w:ilvl="0" w:tplc="41860E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A91516"/>
    <w:multiLevelType w:val="hybridMultilevel"/>
    <w:tmpl w:val="C5DC12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5"/>
    <w:rsid w:val="00004C85"/>
    <w:rsid w:val="0001199A"/>
    <w:rsid w:val="0001301A"/>
    <w:rsid w:val="000142E9"/>
    <w:rsid w:val="00016484"/>
    <w:rsid w:val="000258CC"/>
    <w:rsid w:val="000372E5"/>
    <w:rsid w:val="00055E3D"/>
    <w:rsid w:val="00065BA0"/>
    <w:rsid w:val="000673B1"/>
    <w:rsid w:val="00072C47"/>
    <w:rsid w:val="000768CC"/>
    <w:rsid w:val="0008237D"/>
    <w:rsid w:val="00087956"/>
    <w:rsid w:val="000A0C48"/>
    <w:rsid w:val="000A12F5"/>
    <w:rsid w:val="000B0949"/>
    <w:rsid w:val="000B105A"/>
    <w:rsid w:val="000B18FD"/>
    <w:rsid w:val="000B5699"/>
    <w:rsid w:val="000B617C"/>
    <w:rsid w:val="000D3679"/>
    <w:rsid w:val="000D5098"/>
    <w:rsid w:val="000E0D21"/>
    <w:rsid w:val="000F123D"/>
    <w:rsid w:val="000F284E"/>
    <w:rsid w:val="000F4F6A"/>
    <w:rsid w:val="00104A05"/>
    <w:rsid w:val="001078CE"/>
    <w:rsid w:val="00111B2F"/>
    <w:rsid w:val="00113D6D"/>
    <w:rsid w:val="00113ECF"/>
    <w:rsid w:val="00117104"/>
    <w:rsid w:val="00117AB6"/>
    <w:rsid w:val="001207DF"/>
    <w:rsid w:val="00130135"/>
    <w:rsid w:val="001311E8"/>
    <w:rsid w:val="0013514C"/>
    <w:rsid w:val="00136416"/>
    <w:rsid w:val="00136C2E"/>
    <w:rsid w:val="001375A5"/>
    <w:rsid w:val="001401AB"/>
    <w:rsid w:val="001501DA"/>
    <w:rsid w:val="00150FB4"/>
    <w:rsid w:val="00154EAC"/>
    <w:rsid w:val="00157E84"/>
    <w:rsid w:val="00161D68"/>
    <w:rsid w:val="00162CAD"/>
    <w:rsid w:val="00170EF2"/>
    <w:rsid w:val="0017532A"/>
    <w:rsid w:val="001861D7"/>
    <w:rsid w:val="0018643C"/>
    <w:rsid w:val="00190349"/>
    <w:rsid w:val="00192787"/>
    <w:rsid w:val="001A079A"/>
    <w:rsid w:val="001A56A5"/>
    <w:rsid w:val="001B70CC"/>
    <w:rsid w:val="001E2C75"/>
    <w:rsid w:val="001F3A8F"/>
    <w:rsid w:val="001F42EE"/>
    <w:rsid w:val="00213B01"/>
    <w:rsid w:val="00214B14"/>
    <w:rsid w:val="00225EF9"/>
    <w:rsid w:val="00230414"/>
    <w:rsid w:val="0024255D"/>
    <w:rsid w:val="00244C21"/>
    <w:rsid w:val="002519D3"/>
    <w:rsid w:val="00255D69"/>
    <w:rsid w:val="00257D15"/>
    <w:rsid w:val="00264EBD"/>
    <w:rsid w:val="002658E6"/>
    <w:rsid w:val="002741FD"/>
    <w:rsid w:val="00283D0E"/>
    <w:rsid w:val="002A356A"/>
    <w:rsid w:val="002C494E"/>
    <w:rsid w:val="002C7E45"/>
    <w:rsid w:val="002D22FB"/>
    <w:rsid w:val="002D28AB"/>
    <w:rsid w:val="002D7FCD"/>
    <w:rsid w:val="002E1654"/>
    <w:rsid w:val="002E4A68"/>
    <w:rsid w:val="002F72D3"/>
    <w:rsid w:val="00301316"/>
    <w:rsid w:val="00321CA1"/>
    <w:rsid w:val="0033620E"/>
    <w:rsid w:val="00357BF6"/>
    <w:rsid w:val="0036635E"/>
    <w:rsid w:val="0037059D"/>
    <w:rsid w:val="00373FCA"/>
    <w:rsid w:val="00376DF2"/>
    <w:rsid w:val="00382B5C"/>
    <w:rsid w:val="00391084"/>
    <w:rsid w:val="00394890"/>
    <w:rsid w:val="003A5890"/>
    <w:rsid w:val="003B2DC8"/>
    <w:rsid w:val="003B5A16"/>
    <w:rsid w:val="003B7C80"/>
    <w:rsid w:val="003D1041"/>
    <w:rsid w:val="003D199F"/>
    <w:rsid w:val="003F21D2"/>
    <w:rsid w:val="003F264E"/>
    <w:rsid w:val="00402F11"/>
    <w:rsid w:val="004102EA"/>
    <w:rsid w:val="00413872"/>
    <w:rsid w:val="0041555B"/>
    <w:rsid w:val="004272A3"/>
    <w:rsid w:val="004302FF"/>
    <w:rsid w:val="00430EE3"/>
    <w:rsid w:val="00431F78"/>
    <w:rsid w:val="00441F79"/>
    <w:rsid w:val="00446A2E"/>
    <w:rsid w:val="00460FF0"/>
    <w:rsid w:val="00471F5A"/>
    <w:rsid w:val="004735BA"/>
    <w:rsid w:val="004804BC"/>
    <w:rsid w:val="004858DD"/>
    <w:rsid w:val="00491E62"/>
    <w:rsid w:val="0049325E"/>
    <w:rsid w:val="004B26EB"/>
    <w:rsid w:val="004B3BFF"/>
    <w:rsid w:val="004B51EF"/>
    <w:rsid w:val="004C02BC"/>
    <w:rsid w:val="004D16B3"/>
    <w:rsid w:val="004D4D84"/>
    <w:rsid w:val="004D64F1"/>
    <w:rsid w:val="004D690E"/>
    <w:rsid w:val="004D75EA"/>
    <w:rsid w:val="004E1DB8"/>
    <w:rsid w:val="004E5C31"/>
    <w:rsid w:val="004F0D98"/>
    <w:rsid w:val="004F6BAC"/>
    <w:rsid w:val="00500DB1"/>
    <w:rsid w:val="0050256F"/>
    <w:rsid w:val="005040BA"/>
    <w:rsid w:val="0050483D"/>
    <w:rsid w:val="00511296"/>
    <w:rsid w:val="00521EFA"/>
    <w:rsid w:val="005224C8"/>
    <w:rsid w:val="00534CB6"/>
    <w:rsid w:val="005360D3"/>
    <w:rsid w:val="00560FE8"/>
    <w:rsid w:val="00566BFE"/>
    <w:rsid w:val="00576B68"/>
    <w:rsid w:val="00576D5E"/>
    <w:rsid w:val="0058134D"/>
    <w:rsid w:val="00584928"/>
    <w:rsid w:val="00584EF1"/>
    <w:rsid w:val="00585D0F"/>
    <w:rsid w:val="00590D71"/>
    <w:rsid w:val="00592158"/>
    <w:rsid w:val="005922EA"/>
    <w:rsid w:val="00595F54"/>
    <w:rsid w:val="005A1200"/>
    <w:rsid w:val="005A1F79"/>
    <w:rsid w:val="005A2605"/>
    <w:rsid w:val="005A45DD"/>
    <w:rsid w:val="005C09A6"/>
    <w:rsid w:val="005C2DA1"/>
    <w:rsid w:val="005C5461"/>
    <w:rsid w:val="005D63A2"/>
    <w:rsid w:val="005F4749"/>
    <w:rsid w:val="0060425A"/>
    <w:rsid w:val="00616140"/>
    <w:rsid w:val="00636076"/>
    <w:rsid w:val="0064264D"/>
    <w:rsid w:val="00651C8E"/>
    <w:rsid w:val="00651DB8"/>
    <w:rsid w:val="00661E56"/>
    <w:rsid w:val="00665AC5"/>
    <w:rsid w:val="00666499"/>
    <w:rsid w:val="00671CD1"/>
    <w:rsid w:val="006868A3"/>
    <w:rsid w:val="00687E09"/>
    <w:rsid w:val="00696256"/>
    <w:rsid w:val="006A3132"/>
    <w:rsid w:val="006B1F04"/>
    <w:rsid w:val="006B3BD1"/>
    <w:rsid w:val="006C45E4"/>
    <w:rsid w:val="006D09DA"/>
    <w:rsid w:val="006D7907"/>
    <w:rsid w:val="006E6BE9"/>
    <w:rsid w:val="006F036B"/>
    <w:rsid w:val="00701D9E"/>
    <w:rsid w:val="00703068"/>
    <w:rsid w:val="00703ECD"/>
    <w:rsid w:val="00704CDC"/>
    <w:rsid w:val="00715C28"/>
    <w:rsid w:val="00720498"/>
    <w:rsid w:val="00734F24"/>
    <w:rsid w:val="00740E6E"/>
    <w:rsid w:val="007639FA"/>
    <w:rsid w:val="00765792"/>
    <w:rsid w:val="00774E96"/>
    <w:rsid w:val="0077505C"/>
    <w:rsid w:val="00775B74"/>
    <w:rsid w:val="00775EFF"/>
    <w:rsid w:val="00780109"/>
    <w:rsid w:val="00796960"/>
    <w:rsid w:val="007A30B4"/>
    <w:rsid w:val="007A3D21"/>
    <w:rsid w:val="007D06C9"/>
    <w:rsid w:val="007D0BF0"/>
    <w:rsid w:val="007E7110"/>
    <w:rsid w:val="00800232"/>
    <w:rsid w:val="00803A0F"/>
    <w:rsid w:val="00804B0E"/>
    <w:rsid w:val="00812A2E"/>
    <w:rsid w:val="008226C9"/>
    <w:rsid w:val="00823EDB"/>
    <w:rsid w:val="00833AFB"/>
    <w:rsid w:val="00850DFF"/>
    <w:rsid w:val="00851D7E"/>
    <w:rsid w:val="008525B8"/>
    <w:rsid w:val="008574A4"/>
    <w:rsid w:val="00866A55"/>
    <w:rsid w:val="00866E41"/>
    <w:rsid w:val="00877D84"/>
    <w:rsid w:val="00882811"/>
    <w:rsid w:val="00884B03"/>
    <w:rsid w:val="008863DA"/>
    <w:rsid w:val="0088747D"/>
    <w:rsid w:val="00887D0A"/>
    <w:rsid w:val="00891FFD"/>
    <w:rsid w:val="0089293C"/>
    <w:rsid w:val="008A6CEA"/>
    <w:rsid w:val="008B2711"/>
    <w:rsid w:val="008B4779"/>
    <w:rsid w:val="008B4E54"/>
    <w:rsid w:val="008B799C"/>
    <w:rsid w:val="008C44C2"/>
    <w:rsid w:val="008D113B"/>
    <w:rsid w:val="008D1BAD"/>
    <w:rsid w:val="008D22E6"/>
    <w:rsid w:val="008D294F"/>
    <w:rsid w:val="008D6087"/>
    <w:rsid w:val="008F015C"/>
    <w:rsid w:val="008F7774"/>
    <w:rsid w:val="009011C7"/>
    <w:rsid w:val="0091107F"/>
    <w:rsid w:val="00914F01"/>
    <w:rsid w:val="009176B8"/>
    <w:rsid w:val="00917FD2"/>
    <w:rsid w:val="00920B1A"/>
    <w:rsid w:val="00925DCA"/>
    <w:rsid w:val="00930AA8"/>
    <w:rsid w:val="00930AE0"/>
    <w:rsid w:val="00931559"/>
    <w:rsid w:val="0093375E"/>
    <w:rsid w:val="009358BC"/>
    <w:rsid w:val="00935DA2"/>
    <w:rsid w:val="00940B6B"/>
    <w:rsid w:val="00944244"/>
    <w:rsid w:val="009514F4"/>
    <w:rsid w:val="00956216"/>
    <w:rsid w:val="0096331D"/>
    <w:rsid w:val="00966A96"/>
    <w:rsid w:val="00973002"/>
    <w:rsid w:val="009830C7"/>
    <w:rsid w:val="00983F15"/>
    <w:rsid w:val="00985668"/>
    <w:rsid w:val="00986057"/>
    <w:rsid w:val="00992635"/>
    <w:rsid w:val="00994C16"/>
    <w:rsid w:val="009A1DAE"/>
    <w:rsid w:val="009A3510"/>
    <w:rsid w:val="009B106C"/>
    <w:rsid w:val="009C1486"/>
    <w:rsid w:val="009D1EF3"/>
    <w:rsid w:val="009D7383"/>
    <w:rsid w:val="009E31AC"/>
    <w:rsid w:val="009E5170"/>
    <w:rsid w:val="009F1287"/>
    <w:rsid w:val="009F3468"/>
    <w:rsid w:val="009F779C"/>
    <w:rsid w:val="00A0123F"/>
    <w:rsid w:val="00A11F06"/>
    <w:rsid w:val="00A13DFA"/>
    <w:rsid w:val="00A20F92"/>
    <w:rsid w:val="00A2535C"/>
    <w:rsid w:val="00A46BCD"/>
    <w:rsid w:val="00A53AF1"/>
    <w:rsid w:val="00A6130D"/>
    <w:rsid w:val="00A713BF"/>
    <w:rsid w:val="00A73CB9"/>
    <w:rsid w:val="00A923FB"/>
    <w:rsid w:val="00A972A0"/>
    <w:rsid w:val="00AA2F12"/>
    <w:rsid w:val="00AA4512"/>
    <w:rsid w:val="00AC12E2"/>
    <w:rsid w:val="00AC377E"/>
    <w:rsid w:val="00AC5D11"/>
    <w:rsid w:val="00AC6B4C"/>
    <w:rsid w:val="00AF1B19"/>
    <w:rsid w:val="00B036E3"/>
    <w:rsid w:val="00B10707"/>
    <w:rsid w:val="00B15807"/>
    <w:rsid w:val="00B17D77"/>
    <w:rsid w:val="00B623C7"/>
    <w:rsid w:val="00B74C5B"/>
    <w:rsid w:val="00B75AA2"/>
    <w:rsid w:val="00B8034D"/>
    <w:rsid w:val="00B82832"/>
    <w:rsid w:val="00B84598"/>
    <w:rsid w:val="00B85419"/>
    <w:rsid w:val="00B87D72"/>
    <w:rsid w:val="00B87E6F"/>
    <w:rsid w:val="00B91FAF"/>
    <w:rsid w:val="00BA0069"/>
    <w:rsid w:val="00BA0FD7"/>
    <w:rsid w:val="00BA4E61"/>
    <w:rsid w:val="00BB283C"/>
    <w:rsid w:val="00BB3C18"/>
    <w:rsid w:val="00BB61C0"/>
    <w:rsid w:val="00BD6946"/>
    <w:rsid w:val="00BD70C2"/>
    <w:rsid w:val="00BE0A82"/>
    <w:rsid w:val="00BE1204"/>
    <w:rsid w:val="00BE1B2A"/>
    <w:rsid w:val="00BE6BAD"/>
    <w:rsid w:val="00BF5F30"/>
    <w:rsid w:val="00C0118A"/>
    <w:rsid w:val="00C05244"/>
    <w:rsid w:val="00C34ADE"/>
    <w:rsid w:val="00C515AD"/>
    <w:rsid w:val="00C57A7A"/>
    <w:rsid w:val="00C6314E"/>
    <w:rsid w:val="00C64C82"/>
    <w:rsid w:val="00C65764"/>
    <w:rsid w:val="00C66DA6"/>
    <w:rsid w:val="00C73E08"/>
    <w:rsid w:val="00C75F11"/>
    <w:rsid w:val="00C77712"/>
    <w:rsid w:val="00C90853"/>
    <w:rsid w:val="00CA0B1F"/>
    <w:rsid w:val="00CA2989"/>
    <w:rsid w:val="00CB2A01"/>
    <w:rsid w:val="00CB34D7"/>
    <w:rsid w:val="00CE54C5"/>
    <w:rsid w:val="00CE5763"/>
    <w:rsid w:val="00CE5AA1"/>
    <w:rsid w:val="00CF4482"/>
    <w:rsid w:val="00D07077"/>
    <w:rsid w:val="00D07964"/>
    <w:rsid w:val="00D11536"/>
    <w:rsid w:val="00D30EB0"/>
    <w:rsid w:val="00D50517"/>
    <w:rsid w:val="00D515B8"/>
    <w:rsid w:val="00D602B7"/>
    <w:rsid w:val="00D85732"/>
    <w:rsid w:val="00D96812"/>
    <w:rsid w:val="00DB4849"/>
    <w:rsid w:val="00DB5459"/>
    <w:rsid w:val="00DB67BF"/>
    <w:rsid w:val="00DC74CB"/>
    <w:rsid w:val="00DD3442"/>
    <w:rsid w:val="00DD6B83"/>
    <w:rsid w:val="00DE07CC"/>
    <w:rsid w:val="00DF0D1C"/>
    <w:rsid w:val="00DF3666"/>
    <w:rsid w:val="00E00BFA"/>
    <w:rsid w:val="00E037DA"/>
    <w:rsid w:val="00E10959"/>
    <w:rsid w:val="00E15E32"/>
    <w:rsid w:val="00E216DA"/>
    <w:rsid w:val="00E235B1"/>
    <w:rsid w:val="00E260E0"/>
    <w:rsid w:val="00E27B4A"/>
    <w:rsid w:val="00E35CB3"/>
    <w:rsid w:val="00E36050"/>
    <w:rsid w:val="00E368FA"/>
    <w:rsid w:val="00E4069F"/>
    <w:rsid w:val="00E42429"/>
    <w:rsid w:val="00E83927"/>
    <w:rsid w:val="00E9327E"/>
    <w:rsid w:val="00E94836"/>
    <w:rsid w:val="00E94F5F"/>
    <w:rsid w:val="00EA0A0B"/>
    <w:rsid w:val="00EA0CD6"/>
    <w:rsid w:val="00EA683A"/>
    <w:rsid w:val="00EA7F4B"/>
    <w:rsid w:val="00EB4582"/>
    <w:rsid w:val="00EC093D"/>
    <w:rsid w:val="00EC2F5A"/>
    <w:rsid w:val="00EC3BB1"/>
    <w:rsid w:val="00ED071B"/>
    <w:rsid w:val="00ED4630"/>
    <w:rsid w:val="00ED54ED"/>
    <w:rsid w:val="00ED6370"/>
    <w:rsid w:val="00EE6FE3"/>
    <w:rsid w:val="00F004A9"/>
    <w:rsid w:val="00F16EF3"/>
    <w:rsid w:val="00F20997"/>
    <w:rsid w:val="00F20F09"/>
    <w:rsid w:val="00F40565"/>
    <w:rsid w:val="00F40A38"/>
    <w:rsid w:val="00F42CF0"/>
    <w:rsid w:val="00F44F9D"/>
    <w:rsid w:val="00F50214"/>
    <w:rsid w:val="00F510E7"/>
    <w:rsid w:val="00F631FE"/>
    <w:rsid w:val="00F70677"/>
    <w:rsid w:val="00F77114"/>
    <w:rsid w:val="00F801DA"/>
    <w:rsid w:val="00FA225F"/>
    <w:rsid w:val="00FA2DEE"/>
    <w:rsid w:val="00FA3710"/>
    <w:rsid w:val="00FA7EF3"/>
    <w:rsid w:val="00FB7041"/>
    <w:rsid w:val="00FD024F"/>
    <w:rsid w:val="00FD2A2B"/>
    <w:rsid w:val="00FD7FC0"/>
    <w:rsid w:val="00FF15BC"/>
    <w:rsid w:val="00FF3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137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64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6C2E"/>
    <w:rPr>
      <w:color w:val="0563C1" w:themeColor="hyperlink"/>
      <w:u w:val="single"/>
    </w:rPr>
  </w:style>
  <w:style w:type="character" w:styleId="UnresolvedMention">
    <w:name w:val="Unresolved Mention"/>
    <w:basedOn w:val="DefaultParagraphFont"/>
    <w:uiPriority w:val="99"/>
    <w:semiHidden/>
    <w:unhideWhenUsed/>
    <w:rsid w:val="00136C2E"/>
    <w:rPr>
      <w:color w:val="605E5C"/>
      <w:shd w:val="clear" w:color="auto" w:fill="E1DFDD"/>
    </w:rPr>
  </w:style>
  <w:style w:type="paragraph" w:styleId="FootnoteText">
    <w:name w:val="footnote text"/>
    <w:basedOn w:val="Normal"/>
    <w:link w:val="FootnoteTextChar"/>
    <w:uiPriority w:val="99"/>
    <w:semiHidden/>
    <w:unhideWhenUsed/>
    <w:rsid w:val="000B61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617C"/>
    <w:rPr>
      <w:sz w:val="20"/>
      <w:szCs w:val="20"/>
    </w:rPr>
  </w:style>
  <w:style w:type="character" w:styleId="FootnoteReference">
    <w:name w:val="footnote reference"/>
    <w:basedOn w:val="DefaultParagraphFont"/>
    <w:uiPriority w:val="99"/>
    <w:semiHidden/>
    <w:unhideWhenUsed/>
    <w:rsid w:val="000B617C"/>
    <w:rPr>
      <w:vertAlign w:val="superscript"/>
    </w:rPr>
  </w:style>
  <w:style w:type="paragraph" w:styleId="Header">
    <w:name w:val="header"/>
    <w:basedOn w:val="Normal"/>
    <w:link w:val="HeaderChar"/>
    <w:uiPriority w:val="99"/>
    <w:unhideWhenUsed/>
    <w:rsid w:val="00992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635"/>
  </w:style>
  <w:style w:type="paragraph" w:styleId="Footer">
    <w:name w:val="footer"/>
    <w:basedOn w:val="Normal"/>
    <w:link w:val="FooterChar"/>
    <w:uiPriority w:val="99"/>
    <w:unhideWhenUsed/>
    <w:rsid w:val="00992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635"/>
  </w:style>
  <w:style w:type="character" w:customStyle="1" w:styleId="Heading1Char">
    <w:name w:val="Heading 1 Char"/>
    <w:basedOn w:val="DefaultParagraphFont"/>
    <w:link w:val="Heading1"/>
    <w:uiPriority w:val="9"/>
    <w:rsid w:val="0001648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D28AB"/>
    <w:pPr>
      <w:ind w:left="720"/>
      <w:contextualSpacing/>
    </w:pPr>
  </w:style>
  <w:style w:type="character" w:styleId="CommentReference">
    <w:name w:val="annotation reference"/>
    <w:basedOn w:val="DefaultParagraphFont"/>
    <w:uiPriority w:val="99"/>
    <w:semiHidden/>
    <w:unhideWhenUsed/>
    <w:rsid w:val="00C66DA6"/>
    <w:rPr>
      <w:sz w:val="16"/>
      <w:szCs w:val="16"/>
    </w:rPr>
  </w:style>
  <w:style w:type="paragraph" w:styleId="CommentText">
    <w:name w:val="annotation text"/>
    <w:basedOn w:val="Normal"/>
    <w:link w:val="CommentTextChar"/>
    <w:uiPriority w:val="99"/>
    <w:semiHidden/>
    <w:unhideWhenUsed/>
    <w:rsid w:val="00C66DA6"/>
    <w:pPr>
      <w:spacing w:line="240" w:lineRule="auto"/>
    </w:pPr>
    <w:rPr>
      <w:sz w:val="20"/>
      <w:szCs w:val="20"/>
    </w:rPr>
  </w:style>
  <w:style w:type="character" w:customStyle="1" w:styleId="CommentTextChar">
    <w:name w:val="Comment Text Char"/>
    <w:basedOn w:val="DefaultParagraphFont"/>
    <w:link w:val="CommentText"/>
    <w:uiPriority w:val="99"/>
    <w:semiHidden/>
    <w:rsid w:val="00C66DA6"/>
    <w:rPr>
      <w:sz w:val="20"/>
      <w:szCs w:val="20"/>
    </w:rPr>
  </w:style>
  <w:style w:type="paragraph" w:styleId="CommentSubject">
    <w:name w:val="annotation subject"/>
    <w:basedOn w:val="CommentText"/>
    <w:next w:val="CommentText"/>
    <w:link w:val="CommentSubjectChar"/>
    <w:uiPriority w:val="99"/>
    <w:semiHidden/>
    <w:unhideWhenUsed/>
    <w:rsid w:val="00C66DA6"/>
    <w:rPr>
      <w:b/>
      <w:bCs/>
    </w:rPr>
  </w:style>
  <w:style w:type="character" w:customStyle="1" w:styleId="CommentSubjectChar">
    <w:name w:val="Comment Subject Char"/>
    <w:basedOn w:val="CommentTextChar"/>
    <w:link w:val="CommentSubject"/>
    <w:uiPriority w:val="99"/>
    <w:semiHidden/>
    <w:rsid w:val="00C66D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03763">
      <w:bodyDiv w:val="1"/>
      <w:marLeft w:val="0"/>
      <w:marRight w:val="0"/>
      <w:marTop w:val="0"/>
      <w:marBottom w:val="0"/>
      <w:divBdr>
        <w:top w:val="none" w:sz="0" w:space="0" w:color="auto"/>
        <w:left w:val="none" w:sz="0" w:space="0" w:color="auto"/>
        <w:bottom w:val="none" w:sz="0" w:space="0" w:color="auto"/>
        <w:right w:val="none" w:sz="0" w:space="0" w:color="auto"/>
      </w:divBdr>
    </w:div>
    <w:div w:id="799037838">
      <w:bodyDiv w:val="1"/>
      <w:marLeft w:val="0"/>
      <w:marRight w:val="0"/>
      <w:marTop w:val="0"/>
      <w:marBottom w:val="0"/>
      <w:divBdr>
        <w:top w:val="none" w:sz="0" w:space="0" w:color="auto"/>
        <w:left w:val="none" w:sz="0" w:space="0" w:color="auto"/>
        <w:bottom w:val="none" w:sz="0" w:space="0" w:color="auto"/>
        <w:right w:val="none" w:sz="0" w:space="0" w:color="auto"/>
      </w:divBdr>
    </w:div>
    <w:div w:id="931745884">
      <w:bodyDiv w:val="1"/>
      <w:marLeft w:val="0"/>
      <w:marRight w:val="0"/>
      <w:marTop w:val="0"/>
      <w:marBottom w:val="0"/>
      <w:divBdr>
        <w:top w:val="none" w:sz="0" w:space="0" w:color="auto"/>
        <w:left w:val="none" w:sz="0" w:space="0" w:color="auto"/>
        <w:bottom w:val="none" w:sz="0" w:space="0" w:color="auto"/>
        <w:right w:val="none" w:sz="0" w:space="0" w:color="auto"/>
      </w:divBdr>
      <w:divsChild>
        <w:div w:id="86191689">
          <w:marLeft w:val="0"/>
          <w:marRight w:val="0"/>
          <w:marTop w:val="0"/>
          <w:marBottom w:val="0"/>
          <w:divBdr>
            <w:top w:val="none" w:sz="0" w:space="0" w:color="auto"/>
            <w:left w:val="none" w:sz="0" w:space="0" w:color="auto"/>
            <w:bottom w:val="none" w:sz="0" w:space="0" w:color="auto"/>
            <w:right w:val="none" w:sz="0" w:space="0" w:color="auto"/>
          </w:divBdr>
          <w:divsChild>
            <w:div w:id="1918591837">
              <w:marLeft w:val="0"/>
              <w:marRight w:val="0"/>
              <w:marTop w:val="0"/>
              <w:marBottom w:val="0"/>
              <w:divBdr>
                <w:top w:val="none" w:sz="0" w:space="0" w:color="auto"/>
                <w:left w:val="none" w:sz="0" w:space="0" w:color="auto"/>
                <w:bottom w:val="none" w:sz="0" w:space="0" w:color="auto"/>
                <w:right w:val="none" w:sz="0" w:space="0" w:color="auto"/>
              </w:divBdr>
              <w:divsChild>
                <w:div w:id="1301227529">
                  <w:marLeft w:val="0"/>
                  <w:marRight w:val="0"/>
                  <w:marTop w:val="0"/>
                  <w:marBottom w:val="0"/>
                  <w:divBdr>
                    <w:top w:val="none" w:sz="0" w:space="0" w:color="auto"/>
                    <w:left w:val="none" w:sz="0" w:space="0" w:color="auto"/>
                    <w:bottom w:val="none" w:sz="0" w:space="0" w:color="auto"/>
                    <w:right w:val="none" w:sz="0" w:space="0" w:color="auto"/>
                  </w:divBdr>
                  <w:divsChild>
                    <w:div w:id="315576434">
                      <w:marLeft w:val="0"/>
                      <w:marRight w:val="0"/>
                      <w:marTop w:val="0"/>
                      <w:marBottom w:val="0"/>
                      <w:divBdr>
                        <w:top w:val="none" w:sz="0" w:space="0" w:color="auto"/>
                        <w:left w:val="none" w:sz="0" w:space="0" w:color="auto"/>
                        <w:bottom w:val="none" w:sz="0" w:space="0" w:color="auto"/>
                        <w:right w:val="none" w:sz="0" w:space="0" w:color="auto"/>
                      </w:divBdr>
                      <w:divsChild>
                        <w:div w:id="11868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041223">
      <w:bodyDiv w:val="1"/>
      <w:marLeft w:val="0"/>
      <w:marRight w:val="0"/>
      <w:marTop w:val="0"/>
      <w:marBottom w:val="0"/>
      <w:divBdr>
        <w:top w:val="none" w:sz="0" w:space="0" w:color="auto"/>
        <w:left w:val="none" w:sz="0" w:space="0" w:color="auto"/>
        <w:bottom w:val="none" w:sz="0" w:space="0" w:color="auto"/>
        <w:right w:val="none" w:sz="0" w:space="0" w:color="auto"/>
      </w:divBdr>
    </w:div>
    <w:div w:id="1546212960">
      <w:bodyDiv w:val="1"/>
      <w:marLeft w:val="0"/>
      <w:marRight w:val="0"/>
      <w:marTop w:val="0"/>
      <w:marBottom w:val="0"/>
      <w:divBdr>
        <w:top w:val="none" w:sz="0" w:space="0" w:color="auto"/>
        <w:left w:val="none" w:sz="0" w:space="0" w:color="auto"/>
        <w:bottom w:val="none" w:sz="0" w:space="0" w:color="auto"/>
        <w:right w:val="none" w:sz="0" w:space="0" w:color="auto"/>
      </w:divBdr>
    </w:div>
    <w:div w:id="1780562616">
      <w:bodyDiv w:val="1"/>
      <w:marLeft w:val="0"/>
      <w:marRight w:val="0"/>
      <w:marTop w:val="0"/>
      <w:marBottom w:val="0"/>
      <w:divBdr>
        <w:top w:val="none" w:sz="0" w:space="0" w:color="auto"/>
        <w:left w:val="none" w:sz="0" w:space="0" w:color="auto"/>
        <w:bottom w:val="none" w:sz="0" w:space="0" w:color="auto"/>
        <w:right w:val="none" w:sz="0" w:space="0" w:color="auto"/>
      </w:divBdr>
      <w:divsChild>
        <w:div w:id="308902413">
          <w:marLeft w:val="0"/>
          <w:marRight w:val="0"/>
          <w:marTop w:val="0"/>
          <w:marBottom w:val="0"/>
          <w:divBdr>
            <w:top w:val="none" w:sz="0" w:space="0" w:color="auto"/>
            <w:left w:val="none" w:sz="0" w:space="0" w:color="auto"/>
            <w:bottom w:val="none" w:sz="0" w:space="0" w:color="auto"/>
            <w:right w:val="none" w:sz="0" w:space="0" w:color="auto"/>
          </w:divBdr>
          <w:divsChild>
            <w:div w:id="1530755821">
              <w:marLeft w:val="0"/>
              <w:marRight w:val="0"/>
              <w:marTop w:val="0"/>
              <w:marBottom w:val="0"/>
              <w:divBdr>
                <w:top w:val="none" w:sz="0" w:space="0" w:color="auto"/>
                <w:left w:val="none" w:sz="0" w:space="0" w:color="auto"/>
                <w:bottom w:val="none" w:sz="0" w:space="0" w:color="auto"/>
                <w:right w:val="none" w:sz="0" w:space="0" w:color="auto"/>
              </w:divBdr>
              <w:divsChild>
                <w:div w:id="1316101641">
                  <w:marLeft w:val="0"/>
                  <w:marRight w:val="0"/>
                  <w:marTop w:val="0"/>
                  <w:marBottom w:val="0"/>
                  <w:divBdr>
                    <w:top w:val="none" w:sz="0" w:space="0" w:color="auto"/>
                    <w:left w:val="none" w:sz="0" w:space="0" w:color="auto"/>
                    <w:bottom w:val="none" w:sz="0" w:space="0" w:color="auto"/>
                    <w:right w:val="none" w:sz="0" w:space="0" w:color="auto"/>
                  </w:divBdr>
                  <w:divsChild>
                    <w:div w:id="1601134911">
                      <w:marLeft w:val="0"/>
                      <w:marRight w:val="0"/>
                      <w:marTop w:val="0"/>
                      <w:marBottom w:val="0"/>
                      <w:divBdr>
                        <w:top w:val="none" w:sz="0" w:space="0" w:color="auto"/>
                        <w:left w:val="none" w:sz="0" w:space="0" w:color="auto"/>
                        <w:bottom w:val="none" w:sz="0" w:space="0" w:color="auto"/>
                        <w:right w:val="none" w:sz="0" w:space="0" w:color="auto"/>
                      </w:divBdr>
                      <w:divsChild>
                        <w:div w:id="8326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84BA5-037E-4A6B-98DE-1D6221CD7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7993</Words>
  <Characters>45561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2021-06-20T01:45:00Z</dcterms:created>
  <dcterms:modified xsi:type="dcterms:W3CDTF">2021-09-13T14:21:00Z</dcterms:modified>
</cp:coreProperties>
</file>