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5C2C5" w14:textId="526D30BD" w:rsidR="00CC38B6" w:rsidRPr="00382460" w:rsidRDefault="006F6AFF" w:rsidP="001C514D">
      <w:pPr>
        <w:pStyle w:val="Title"/>
      </w:pPr>
      <w:r w:rsidRPr="00382460">
        <w:t>Examining</w:t>
      </w:r>
      <w:r w:rsidR="001D67BA" w:rsidRPr="00382460">
        <w:t xml:space="preserve"> </w:t>
      </w:r>
      <w:r w:rsidR="001C514D" w:rsidRPr="00382460">
        <w:t>Tension</w:t>
      </w:r>
      <w:r w:rsidRPr="00382460">
        <w:t>s</w:t>
      </w:r>
      <w:r w:rsidR="001C514D" w:rsidRPr="00382460">
        <w:t xml:space="preserve"> </w:t>
      </w:r>
      <w:r w:rsidR="002A709B" w:rsidRPr="00382460">
        <w:t>in</w:t>
      </w:r>
      <w:r w:rsidRPr="00382460">
        <w:t xml:space="preserve"> the</w:t>
      </w:r>
      <w:r w:rsidR="001D67BA" w:rsidRPr="00382460">
        <w:t xml:space="preserve"> Past and Present Uses of</w:t>
      </w:r>
      <w:r w:rsidRPr="00382460">
        <w:t xml:space="preserve"> </w:t>
      </w:r>
      <w:r w:rsidR="001D67BA" w:rsidRPr="00382460">
        <w:t>Concepts</w:t>
      </w:r>
      <w:r w:rsidR="001C514D" w:rsidRPr="00382460">
        <w:t xml:space="preserve"> </w:t>
      </w:r>
    </w:p>
    <w:p w14:paraId="6285EA4D" w14:textId="5295AB60" w:rsidR="00CA2464" w:rsidRDefault="007714F9" w:rsidP="001B6ADD">
      <w:pPr>
        <w:ind w:firstLine="0"/>
      </w:pPr>
      <w:r w:rsidRPr="00382460">
        <w:t>Eden T. Smith</w:t>
      </w:r>
    </w:p>
    <w:p w14:paraId="31D8897A" w14:textId="77777777" w:rsidR="001B6ADD" w:rsidRDefault="001B6ADD" w:rsidP="002D0B5E">
      <w:pPr>
        <w:pStyle w:val="NoSpacing"/>
      </w:pPr>
    </w:p>
    <w:p w14:paraId="1B979303" w14:textId="02B11F4B" w:rsidR="001B6ADD" w:rsidRDefault="001B6ADD" w:rsidP="002D0B5E">
      <w:pPr>
        <w:pStyle w:val="NoSpacing"/>
      </w:pPr>
      <w:r w:rsidRPr="001B6ADD">
        <w:t>School of Historical and Philosophical Studies</w:t>
      </w:r>
      <w:r>
        <w:t>,</w:t>
      </w:r>
      <w:r w:rsidRPr="001B6ADD">
        <w:t xml:space="preserve"> University of Melbourne, Victoria 3010 Australia</w:t>
      </w:r>
    </w:p>
    <w:p w14:paraId="4E9B5BC9" w14:textId="49FBEFF1" w:rsidR="002D0B5E" w:rsidRPr="002D0B5E" w:rsidRDefault="00DA0C97" w:rsidP="002D0B5E">
      <w:pPr>
        <w:pStyle w:val="NoSpacing"/>
        <w:rPr>
          <w:lang w:val="en-GB"/>
        </w:rPr>
      </w:pPr>
      <w:hyperlink r:id="rId8" w:history="1">
        <w:r w:rsidR="002D0B5E" w:rsidRPr="002D0B5E">
          <w:rPr>
            <w:rStyle w:val="Hyperlink"/>
          </w:rPr>
          <w:t>eden.smith@unimelb.edu</w:t>
        </w:r>
      </w:hyperlink>
      <w:r w:rsidR="002E53E5">
        <w:rPr>
          <w:rStyle w:val="Hyperlink"/>
        </w:rPr>
        <w:t>.au</w:t>
      </w:r>
      <w:r w:rsidR="002D0B5E" w:rsidRPr="002D0B5E">
        <w:t xml:space="preserve">     </w:t>
      </w:r>
      <w:bookmarkStart w:id="0" w:name="_GoBack"/>
      <w:bookmarkEnd w:id="0"/>
    </w:p>
    <w:p w14:paraId="28299CE1" w14:textId="40ADA597" w:rsidR="001B6ADD" w:rsidRDefault="00DA0C97" w:rsidP="002D0B5E">
      <w:pPr>
        <w:pStyle w:val="NoSpacing"/>
      </w:pPr>
      <w:hyperlink r:id="rId9" w:history="1">
        <w:r w:rsidR="001B6ADD" w:rsidRPr="00185F85">
          <w:rPr>
            <w:rStyle w:val="Hyperlink"/>
          </w:rPr>
          <w:t>https://orcid.org/0000-0003-4058-6619</w:t>
        </w:r>
      </w:hyperlink>
      <w:r w:rsidR="001B6ADD">
        <w:t xml:space="preserve"> </w:t>
      </w:r>
      <w:r w:rsidR="001B6ADD" w:rsidRPr="001B6ADD">
        <w:t xml:space="preserve">  </w:t>
      </w:r>
    </w:p>
    <w:p w14:paraId="60B667B9" w14:textId="50B60431" w:rsidR="00D17912" w:rsidRDefault="00D17912" w:rsidP="002D0B5E">
      <w:pPr>
        <w:pStyle w:val="NoSpacing"/>
      </w:pPr>
    </w:p>
    <w:p w14:paraId="20EFA0D3" w14:textId="7455CFFA" w:rsidR="001B6ADD" w:rsidRDefault="00991C66" w:rsidP="002D0B5E">
      <w:pPr>
        <w:pStyle w:val="NoSpacing"/>
      </w:pPr>
      <w:r>
        <mc:AlternateContent>
          <mc:Choice Requires="wps">
            <w:drawing>
              <wp:anchor distT="0" distB="0" distL="114300" distR="114300" simplePos="0" relativeHeight="251659264" behindDoc="0" locked="0" layoutInCell="1" allowOverlap="1" wp14:anchorId="1B1898A4" wp14:editId="25508CC6">
                <wp:simplePos x="0" y="0"/>
                <wp:positionH relativeFrom="column">
                  <wp:posOffset>-19050</wp:posOffset>
                </wp:positionH>
                <wp:positionV relativeFrom="paragraph">
                  <wp:posOffset>160020</wp:posOffset>
                </wp:positionV>
                <wp:extent cx="6219825" cy="1714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219825" cy="1714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FC9FF" id="Rectangle 2" o:spid="_x0000_s1026" style="position:absolute;margin-left:-1.5pt;margin-top:12.6pt;width:489.7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keAIAAEUFAAAOAAAAZHJzL2Uyb0RvYy54bWysVE1v2zAMvQ/YfxB0Xx0b6VdQpwhSdBhQ&#10;tEXToWdFlmIDsqhRSpzs14+SHbdoix2GXWRJJB/J50ddXe9bw3YKfQO25PnJhDNlJVSN3ZT85/Pt&#10;twvOfBC2EgasKvlBeX49//rlqnMzVUANplLICMT6WedKXofgZlnmZa1a4U/AKUtGDdiKQEfcZBWK&#10;jtBbkxWTyVnWAVYOQSrv6famN/J5wtdayfCgtVeBmZJTbSGtmNZ1XLP5lZhtULi6kUMZ4h+qaEVj&#10;KekIdSOCYFtsPkC1jUTwoMOJhDYDrRupUg/UTT55182qFk6lXogc70aa/P+Dlfe7R2RNVfKCMyta&#10;+kVPRJqwG6NYEenpnJ+R18o94nDytI297jW28UtdsH2i9DBSqvaBSbo8K/LLi+KUM0m2/Dyfnk4S&#10;6dlruEMfvitoWdyUHCl9olLs7nyglOR6dInZLNw2xsT7WFlfS9qFg1HRwdgnpaklyl4koCQmtTTI&#10;doJkIKRUNuS9qRaV6q+psLG0MSJlT4ARWVPiEXsAiEL9iN2XPfjHUJW0OAZP/lZYHzxGpMxgwxjc&#10;NhbwMwBDXQ2Ze/8jST01kaU1VAf64Qj9JHgnbxui/U748CiQpE9DQuMcHmjRBrqSw7DjrAb8/dl9&#10;9CdFkpWzjkap5P7XVqDizPywpNXLfDqNs5cO09Pzgg741rJ+a7Hbdgn0m3J6OJxM2+gfzHGrEdoX&#10;mvpFzEomYSXlLrkMeDwsQz/i9G5ItVgkN5o3J8KdXTkZwSOrUVbP+xeBbtBeINnew3HsxOydBHvf&#10;GGlhsQ2gm6TPV14HvmlWk3CGdyU+Bm/Pyev19Zv/AQAA//8DAFBLAwQUAAYACAAAACEA6PtpEOAA&#10;AAAJAQAADwAAAGRycy9kb3ducmV2LnhtbEyPzU7DMBCE70i8g7VI3FqHoBYa4lSlEid+pDQtEjfX&#10;XpJAvI5itw08PcsJjjszmv0mX46uE0ccQutJwdU0AYFkvG2pVrCtHia3IELUZHXnCRV8YYBlcX6W&#10;68z6E5V43MRacAmFTCtoYuwzKYNp0Okw9T0Se+9+cDryOdTSDvrE5a6TaZLMpdMt8YdG97hu0Hxu&#10;Dk4B7l4/yu+3R/PyZFa+pHWs7qtnpS4vxtUdiIhj/AvDLz6jQ8FMe38gG0SnYHLNU6KCdJaCYH9x&#10;M5+B2LOwYEUWufy/oPgBAAD//wMAUEsBAi0AFAAGAAgAAAAhALaDOJL+AAAA4QEAABMAAAAAAAAA&#10;AAAAAAAAAAAAAFtDb250ZW50X1R5cGVzXS54bWxQSwECLQAUAAYACAAAACEAOP0h/9YAAACUAQAA&#10;CwAAAAAAAAAAAAAAAAAvAQAAX3JlbHMvLnJlbHNQSwECLQAUAAYACAAAACEAS0YPpHgCAABFBQAA&#10;DgAAAAAAAAAAAAAAAAAuAgAAZHJzL2Uyb0RvYy54bWxQSwECLQAUAAYACAAAACEA6PtpEOAAAAAJ&#10;AQAADwAAAAAAAAAAAAAAAADSBAAAZHJzL2Rvd25yZXYueG1sUEsFBgAAAAAEAAQA8wAAAN8FAAAA&#10;AA==&#10;" filled="f" strokecolor="#243f60 [1604]" strokeweight="2pt"/>
            </w:pict>
          </mc:Fallback>
        </mc:AlternateContent>
      </w:r>
    </w:p>
    <w:p w14:paraId="09B46B03" w14:textId="77777777" w:rsidR="00991C66" w:rsidRDefault="00991C66" w:rsidP="00D17912">
      <w:pPr>
        <w:shd w:val="clear" w:color="auto" w:fill="FFFFFF"/>
        <w:spacing w:line="240" w:lineRule="auto"/>
        <w:ind w:firstLine="0"/>
        <w:jc w:val="center"/>
        <w:rPr>
          <w:rFonts w:eastAsia="Times New Roman" w:cstheme="minorHAnsi"/>
          <w:sz w:val="28"/>
          <w:szCs w:val="28"/>
          <w:lang w:val="en-US"/>
        </w:rPr>
      </w:pPr>
    </w:p>
    <w:p w14:paraId="36BD725E" w14:textId="2F6D286B" w:rsidR="00D17912" w:rsidRPr="00D17912" w:rsidRDefault="00D17912" w:rsidP="00D17912">
      <w:pPr>
        <w:shd w:val="clear" w:color="auto" w:fill="FFFFFF"/>
        <w:spacing w:line="240" w:lineRule="auto"/>
        <w:ind w:firstLine="0"/>
        <w:jc w:val="center"/>
        <w:rPr>
          <w:rFonts w:eastAsia="Times New Roman" w:cstheme="minorHAnsi"/>
          <w:sz w:val="28"/>
          <w:szCs w:val="28"/>
          <w:lang w:val="en-US"/>
        </w:rPr>
      </w:pPr>
      <w:r w:rsidRPr="00D17912">
        <w:rPr>
          <w:rFonts w:eastAsia="Times New Roman" w:cstheme="minorHAnsi"/>
          <w:sz w:val="28"/>
          <w:szCs w:val="28"/>
          <w:lang w:val="en-US"/>
        </w:rPr>
        <w:t>This manuscript has been accepted for publication at</w:t>
      </w:r>
    </w:p>
    <w:p w14:paraId="0B850074" w14:textId="434D7BD3" w:rsidR="00D17912" w:rsidRPr="00D17912" w:rsidRDefault="00D17912" w:rsidP="00D17912">
      <w:pPr>
        <w:shd w:val="clear" w:color="auto" w:fill="FFFFFF"/>
        <w:spacing w:line="240" w:lineRule="auto"/>
        <w:ind w:firstLine="0"/>
        <w:jc w:val="center"/>
        <w:rPr>
          <w:rFonts w:eastAsia="Times New Roman" w:cstheme="minorHAnsi"/>
          <w:sz w:val="28"/>
          <w:szCs w:val="28"/>
          <w:lang w:val="en-US"/>
        </w:rPr>
      </w:pPr>
      <w:r w:rsidRPr="00D17912">
        <w:rPr>
          <w:rFonts w:eastAsia="Times New Roman" w:cstheme="minorHAnsi"/>
          <w:i/>
          <w:sz w:val="28"/>
          <w:szCs w:val="28"/>
          <w:lang w:val="en-US"/>
        </w:rPr>
        <w:t xml:space="preserve"> Studies in History and Philosophy of Science</w:t>
      </w:r>
    </w:p>
    <w:p w14:paraId="0A281D5D" w14:textId="0C285B57" w:rsidR="00D17912" w:rsidRDefault="00D17912" w:rsidP="00991C66">
      <w:pPr>
        <w:shd w:val="clear" w:color="auto" w:fill="FFFFFF"/>
        <w:spacing w:line="240" w:lineRule="auto"/>
        <w:ind w:firstLine="0"/>
        <w:jc w:val="center"/>
        <w:rPr>
          <w:rFonts w:eastAsia="Times New Roman" w:cstheme="minorHAnsi"/>
          <w:sz w:val="28"/>
          <w:szCs w:val="28"/>
          <w:lang w:val="en-US"/>
        </w:rPr>
      </w:pPr>
      <w:r w:rsidRPr="00D17912">
        <w:rPr>
          <w:rFonts w:eastAsia="Times New Roman" w:cstheme="minorHAnsi"/>
          <w:sz w:val="28"/>
          <w:szCs w:val="28"/>
          <w:lang w:val="en-US"/>
        </w:rPr>
        <w:t>Please cite as</w:t>
      </w:r>
      <w:r>
        <w:rPr>
          <w:rFonts w:eastAsia="Times New Roman" w:cstheme="minorHAnsi"/>
          <w:sz w:val="28"/>
          <w:szCs w:val="28"/>
          <w:lang w:val="en-US"/>
        </w:rPr>
        <w:t xml:space="preserve">: </w:t>
      </w:r>
    </w:p>
    <w:p w14:paraId="0344C1F8" w14:textId="77777777" w:rsidR="00991C66" w:rsidRDefault="00991C66" w:rsidP="00991C66">
      <w:pPr>
        <w:shd w:val="clear" w:color="auto" w:fill="FFFFFF"/>
        <w:spacing w:line="240" w:lineRule="auto"/>
        <w:ind w:firstLine="0"/>
        <w:jc w:val="center"/>
        <w:rPr>
          <w:rFonts w:eastAsia="Times New Roman" w:cstheme="minorHAnsi"/>
          <w:sz w:val="28"/>
          <w:szCs w:val="28"/>
          <w:lang w:val="en-US"/>
        </w:rPr>
      </w:pPr>
    </w:p>
    <w:p w14:paraId="0FDFFC99" w14:textId="450F9677" w:rsidR="00D17912" w:rsidRDefault="00D17912" w:rsidP="00D17912">
      <w:pPr>
        <w:shd w:val="clear" w:color="auto" w:fill="FFFFFF"/>
        <w:spacing w:line="240" w:lineRule="auto"/>
        <w:ind w:firstLine="0"/>
        <w:jc w:val="center"/>
        <w:rPr>
          <w:rFonts w:eastAsia="Times New Roman" w:cstheme="minorHAnsi"/>
          <w:sz w:val="28"/>
          <w:szCs w:val="28"/>
          <w:lang w:val="en-US"/>
        </w:rPr>
      </w:pPr>
      <w:r w:rsidRPr="00D17912">
        <w:rPr>
          <w:rFonts w:eastAsia="Times New Roman" w:cstheme="minorHAnsi"/>
          <w:sz w:val="28"/>
          <w:szCs w:val="28"/>
          <w:lang w:val="en-US"/>
        </w:rPr>
        <w:t xml:space="preserve">Eden T. Smith, </w:t>
      </w:r>
      <w:r w:rsidRPr="00D17912">
        <w:rPr>
          <w:rFonts w:eastAsia="Times New Roman" w:cstheme="minorHAnsi"/>
          <w:i/>
          <w:iCs/>
          <w:sz w:val="28"/>
          <w:szCs w:val="28"/>
          <w:lang w:val="en-US"/>
        </w:rPr>
        <w:t>Studies in History and Philosophy of Science</w:t>
      </w:r>
      <w:r w:rsidRPr="00D17912">
        <w:rPr>
          <w:rFonts w:eastAsia="Times New Roman" w:cstheme="minorHAnsi"/>
          <w:sz w:val="28"/>
          <w:szCs w:val="28"/>
          <w:lang w:val="en-US"/>
        </w:rPr>
        <w:t xml:space="preserve">, </w:t>
      </w:r>
      <w:hyperlink r:id="rId10" w:history="1">
        <w:r w:rsidRPr="00537F77">
          <w:rPr>
            <w:rStyle w:val="Hyperlink"/>
            <w:rFonts w:eastAsia="Times New Roman" w:cstheme="minorHAnsi"/>
            <w:sz w:val="28"/>
            <w:szCs w:val="28"/>
            <w:lang w:val="en-US"/>
          </w:rPr>
          <w:t>https://doi.org/10.1016/j.shpsa.2020.08.004</w:t>
        </w:r>
      </w:hyperlink>
    </w:p>
    <w:p w14:paraId="39347EAB" w14:textId="77777777" w:rsidR="00D17912" w:rsidRPr="00D17912" w:rsidRDefault="00D17912" w:rsidP="00D17912">
      <w:pPr>
        <w:shd w:val="clear" w:color="auto" w:fill="FFFFFF"/>
        <w:spacing w:line="240" w:lineRule="auto"/>
        <w:ind w:firstLine="0"/>
        <w:jc w:val="center"/>
        <w:rPr>
          <w:rFonts w:eastAsia="Times New Roman" w:cstheme="minorHAnsi"/>
          <w:sz w:val="28"/>
          <w:szCs w:val="28"/>
          <w:lang w:val="en-US"/>
        </w:rPr>
      </w:pPr>
    </w:p>
    <w:p w14:paraId="1A8A428A" w14:textId="77777777" w:rsidR="00D17912" w:rsidRPr="001B6ADD" w:rsidRDefault="00D17912" w:rsidP="002D0B5E">
      <w:pPr>
        <w:pStyle w:val="NoSpacing"/>
      </w:pPr>
    </w:p>
    <w:p w14:paraId="29BB5CA9" w14:textId="560A41AA" w:rsidR="009C3599" w:rsidRPr="00382460" w:rsidRDefault="00B54BDE" w:rsidP="007963FD">
      <w:pPr>
        <w:pStyle w:val="Heading1"/>
        <w:numPr>
          <w:ilvl w:val="0"/>
          <w:numId w:val="0"/>
        </w:numPr>
      </w:pPr>
      <w:r w:rsidRPr="00382460">
        <w:t>Abstract:</w:t>
      </w:r>
    </w:p>
    <w:p w14:paraId="6CF085DA" w14:textId="7F9CDC16" w:rsidR="00096DA1" w:rsidRPr="00382460" w:rsidRDefault="005E00EE" w:rsidP="001D4B31">
      <w:pPr>
        <w:ind w:firstLine="0"/>
        <w:rPr>
          <w:bCs/>
          <w:iCs/>
        </w:rPr>
      </w:pPr>
      <w:bookmarkStart w:id="1" w:name="_Hlk32933909"/>
      <w:r w:rsidRPr="00382460">
        <w:rPr>
          <w:bCs/>
          <w:iCs/>
        </w:rPr>
        <w:t xml:space="preserve">Examining tensions between the past and present uses of scientific concepts </w:t>
      </w:r>
      <w:r w:rsidRPr="00382460">
        <w:t xml:space="preserve">can help clarify their contributions as </w:t>
      </w:r>
      <w:r w:rsidRPr="00382460">
        <w:rPr>
          <w:bCs/>
          <w:iCs/>
        </w:rPr>
        <w:t>tools in experimental practices.</w:t>
      </w:r>
      <w:r w:rsidRPr="00382460">
        <w:t xml:space="preserve"> </w:t>
      </w:r>
      <w:r w:rsidR="00AF0CAF" w:rsidRPr="00382460">
        <w:t>This point can be illustrated by considering the concepts of mental imagery and hallucinations: despite</w:t>
      </w:r>
      <w:r w:rsidR="004238B9">
        <w:t xml:space="preserve"> </w:t>
      </w:r>
      <w:r w:rsidR="00AF0CAF" w:rsidRPr="00382460">
        <w:t xml:space="preserve">debates </w:t>
      </w:r>
      <w:r w:rsidR="004238B9" w:rsidRPr="004238B9">
        <w:t xml:space="preserve">over their respective referential reliabilities </w:t>
      </w:r>
      <w:r w:rsidR="004238B9">
        <w:t xml:space="preserve">remaining unresolved </w:t>
      </w:r>
      <w:r w:rsidR="00AF0CAF" w:rsidRPr="00382460">
        <w:t xml:space="preserve">within their interdependent histories, both are used as independently stable concepts in neuroimaging experiments. </w:t>
      </w:r>
      <w:r w:rsidR="0041465C" w:rsidRPr="00382460">
        <w:t>Building on a</w:t>
      </w:r>
      <w:r w:rsidR="001C6CED" w:rsidRPr="00382460">
        <w:t>n</w:t>
      </w:r>
      <w:r w:rsidR="0021475E" w:rsidRPr="00382460">
        <w:t xml:space="preserve"> account of how these concepts function as tools </w:t>
      </w:r>
      <w:r w:rsidR="00DC74B0" w:rsidRPr="00382460">
        <w:t xml:space="preserve">structured </w:t>
      </w:r>
      <w:r w:rsidR="0021475E" w:rsidRPr="00382460">
        <w:t>for pursui</w:t>
      </w:r>
      <w:r w:rsidR="00DC74B0" w:rsidRPr="00382460">
        <w:t xml:space="preserve">t of </w:t>
      </w:r>
      <w:r w:rsidR="0021475E" w:rsidRPr="00382460">
        <w:t>diverging goals in experiments</w:t>
      </w:r>
      <w:r w:rsidR="0041465C" w:rsidRPr="00382460">
        <w:t>,</w:t>
      </w:r>
      <w:r w:rsidRPr="00382460">
        <w:t xml:space="preserve"> this paper explores </w:t>
      </w:r>
      <w:r w:rsidR="00AF431F" w:rsidRPr="00382460">
        <w:t xml:space="preserve">this tension by re-examining </w:t>
      </w:r>
      <w:r w:rsidR="00DE3E18" w:rsidRPr="00382460">
        <w:rPr>
          <w:bCs/>
          <w:iCs/>
        </w:rPr>
        <w:t>the continued reliance</w:t>
      </w:r>
      <w:r w:rsidR="00AF431F" w:rsidRPr="00382460">
        <w:rPr>
          <w:bCs/>
          <w:iCs/>
        </w:rPr>
        <w:t xml:space="preserve"> of each concept</w:t>
      </w:r>
      <w:r w:rsidR="00DE3E18" w:rsidRPr="00382460">
        <w:rPr>
          <w:bCs/>
          <w:iCs/>
        </w:rPr>
        <w:t xml:space="preserve"> on</w:t>
      </w:r>
      <w:r w:rsidR="00AF431F" w:rsidRPr="00382460">
        <w:rPr>
          <w:bCs/>
          <w:iCs/>
        </w:rPr>
        <w:t xml:space="preserve"> inverse</w:t>
      </w:r>
      <w:r w:rsidR="00DE3E18" w:rsidRPr="00382460">
        <w:rPr>
          <w:bCs/>
          <w:iCs/>
        </w:rPr>
        <w:t xml:space="preserve"> characteris</w:t>
      </w:r>
      <w:r w:rsidR="00AF431F" w:rsidRPr="00382460">
        <w:rPr>
          <w:bCs/>
          <w:iCs/>
        </w:rPr>
        <w:t>ations</w:t>
      </w:r>
      <w:r w:rsidR="00DE3E18" w:rsidRPr="00382460">
        <w:rPr>
          <w:bCs/>
          <w:iCs/>
        </w:rPr>
        <w:t xml:space="preserve"> inherited from the nominally-discarded</w:t>
      </w:r>
      <w:r w:rsidR="0021475E" w:rsidRPr="00382460">
        <w:rPr>
          <w:bCs/>
          <w:iCs/>
        </w:rPr>
        <w:t xml:space="preserve"> ‘mediator-view’ </w:t>
      </w:r>
      <w:r w:rsidR="00DC74B0" w:rsidRPr="00382460">
        <w:rPr>
          <w:bCs/>
          <w:iCs/>
        </w:rPr>
        <w:t xml:space="preserve">of </w:t>
      </w:r>
      <w:r w:rsidR="0021475E" w:rsidRPr="00382460">
        <w:rPr>
          <w:bCs/>
          <w:i/>
          <w:iCs/>
        </w:rPr>
        <w:t xml:space="preserve">sensory-like mental phenomena </w:t>
      </w:r>
      <w:r w:rsidR="0021475E" w:rsidRPr="00382460">
        <w:rPr>
          <w:bCs/>
          <w:iCs/>
        </w:rPr>
        <w:t xml:space="preserve">(SLMP). </w:t>
      </w:r>
      <w:bookmarkStart w:id="2" w:name="_Hlk32934963"/>
      <w:r w:rsidR="00AF431F" w:rsidRPr="00382460">
        <w:rPr>
          <w:bCs/>
          <w:iCs/>
        </w:rPr>
        <w:t>In doing so,</w:t>
      </w:r>
      <w:r w:rsidR="0021475E" w:rsidRPr="00382460">
        <w:rPr>
          <w:bCs/>
          <w:iCs/>
        </w:rPr>
        <w:t xml:space="preserve"> I</w:t>
      </w:r>
      <w:r w:rsidRPr="00382460">
        <w:rPr>
          <w:bCs/>
          <w:iCs/>
        </w:rPr>
        <w:t xml:space="preserve"> seek</w:t>
      </w:r>
      <w:r w:rsidR="0021475E" w:rsidRPr="00382460">
        <w:rPr>
          <w:bCs/>
          <w:iCs/>
        </w:rPr>
        <w:t xml:space="preserve"> </w:t>
      </w:r>
      <w:r w:rsidR="004F580E" w:rsidRPr="00382460">
        <w:rPr>
          <w:bCs/>
          <w:iCs/>
        </w:rPr>
        <w:t>to demonstrate</w:t>
      </w:r>
      <w:r w:rsidR="00277EDE" w:rsidRPr="00382460">
        <w:rPr>
          <w:bCs/>
          <w:iCs/>
        </w:rPr>
        <w:t xml:space="preserve"> how </w:t>
      </w:r>
      <w:r w:rsidR="004F580E" w:rsidRPr="00382460">
        <w:rPr>
          <w:bCs/>
          <w:iCs/>
        </w:rPr>
        <w:t>examining</w:t>
      </w:r>
      <w:r w:rsidR="0021475E" w:rsidRPr="00382460">
        <w:rPr>
          <w:bCs/>
          <w:iCs/>
        </w:rPr>
        <w:t xml:space="preserve"> </w:t>
      </w:r>
      <w:r w:rsidR="00D74A84" w:rsidRPr="00382460">
        <w:rPr>
          <w:bCs/>
          <w:iCs/>
        </w:rPr>
        <w:t>unresolved tensions</w:t>
      </w:r>
      <w:r w:rsidR="005B0316" w:rsidRPr="00382460">
        <w:rPr>
          <w:bCs/>
          <w:iCs/>
        </w:rPr>
        <w:t xml:space="preserve"> </w:t>
      </w:r>
      <w:r w:rsidR="00277EDE" w:rsidRPr="00382460">
        <w:rPr>
          <w:bCs/>
          <w:iCs/>
        </w:rPr>
        <w:t>can help</w:t>
      </w:r>
      <w:r w:rsidR="005B0316" w:rsidRPr="00382460">
        <w:rPr>
          <w:bCs/>
          <w:iCs/>
        </w:rPr>
        <w:t xml:space="preserve"> highlight </w:t>
      </w:r>
      <w:r w:rsidR="004238B9">
        <w:rPr>
          <w:bCs/>
          <w:iCs/>
        </w:rPr>
        <w:t>that</w:t>
      </w:r>
      <w:r w:rsidR="005B0316" w:rsidRPr="00382460">
        <w:rPr>
          <w:bCs/>
          <w:iCs/>
        </w:rPr>
        <w:t xml:space="preserve"> </w:t>
      </w:r>
      <w:r w:rsidR="0021475E" w:rsidRPr="00382460">
        <w:rPr>
          <w:bCs/>
          <w:iCs/>
        </w:rPr>
        <w:t>entrenched associations</w:t>
      </w:r>
      <w:r w:rsidR="00D74A84" w:rsidRPr="00382460">
        <w:rPr>
          <w:bCs/>
          <w:iCs/>
        </w:rPr>
        <w:t xml:space="preserve"> </w:t>
      </w:r>
      <w:r w:rsidRPr="00382460">
        <w:rPr>
          <w:bCs/>
          <w:iCs/>
        </w:rPr>
        <w:t>can</w:t>
      </w:r>
      <w:r w:rsidR="0021475E" w:rsidRPr="00382460">
        <w:rPr>
          <w:bCs/>
          <w:iCs/>
        </w:rPr>
        <w:t xml:space="preserve"> </w:t>
      </w:r>
      <w:r w:rsidR="00D74A84" w:rsidRPr="00382460">
        <w:rPr>
          <w:bCs/>
          <w:iCs/>
        </w:rPr>
        <w:t>remain</w:t>
      </w:r>
      <w:r w:rsidR="0021475E" w:rsidRPr="00382460">
        <w:rPr>
          <w:bCs/>
          <w:iCs/>
        </w:rPr>
        <w:t xml:space="preserve"> both integral to, and obscured by, the uses of concepts as goal-directed tools within experimental practices.</w:t>
      </w:r>
      <w:bookmarkEnd w:id="1"/>
      <w:bookmarkEnd w:id="2"/>
    </w:p>
    <w:p w14:paraId="4DDD7190" w14:textId="435A8771" w:rsidR="000E044E" w:rsidRPr="00382460" w:rsidRDefault="000E044E" w:rsidP="001D4B31">
      <w:pPr>
        <w:ind w:firstLine="0"/>
      </w:pPr>
    </w:p>
    <w:p w14:paraId="71AF3A6F" w14:textId="212B0B21" w:rsidR="00721D12" w:rsidRDefault="001B6ADD" w:rsidP="00721D12">
      <w:pPr>
        <w:ind w:firstLine="0"/>
      </w:pPr>
      <w:r w:rsidRPr="00721D12">
        <w:rPr>
          <w:b/>
          <w:i/>
        </w:rPr>
        <w:t xml:space="preserve">Keywords: </w:t>
      </w:r>
      <w:r w:rsidR="00721D12" w:rsidRPr="00721D12">
        <w:rPr>
          <w:i/>
        </w:rPr>
        <w:t>C</w:t>
      </w:r>
      <w:r w:rsidR="002D0B5E" w:rsidRPr="00721D12">
        <w:rPr>
          <w:i/>
        </w:rPr>
        <w:t>oncept</w:t>
      </w:r>
      <w:r w:rsidR="00FC1645" w:rsidRPr="00721D12">
        <w:rPr>
          <w:i/>
        </w:rPr>
        <w:t xml:space="preserve">ual tools; </w:t>
      </w:r>
      <w:r w:rsidR="00721D12" w:rsidRPr="00721D12">
        <w:rPr>
          <w:i/>
        </w:rPr>
        <w:t>Epistemic goals; Inferential associations; Neuroimaging practices; Mental imagery; Hallucinations</w:t>
      </w:r>
      <w:r w:rsidR="00721D12">
        <w:t xml:space="preserve">.  </w:t>
      </w:r>
    </w:p>
    <w:p w14:paraId="2798B437" w14:textId="15BD9447" w:rsidR="002C0DD6" w:rsidRPr="001B6ADD" w:rsidRDefault="002C0DD6" w:rsidP="002D0B5E">
      <w:pPr>
        <w:ind w:firstLine="0"/>
        <w:rPr>
          <w:color w:val="000000" w:themeColor="text1"/>
          <w:spacing w:val="5"/>
          <w:kern w:val="28"/>
          <w:u w:val="single"/>
        </w:rPr>
      </w:pPr>
      <w:r w:rsidRPr="001B6ADD">
        <w:br w:type="page"/>
      </w:r>
    </w:p>
    <w:p w14:paraId="33A94982" w14:textId="15D47ABD" w:rsidR="004548F4" w:rsidRPr="00382460" w:rsidRDefault="004548F4" w:rsidP="007963FD">
      <w:pPr>
        <w:pStyle w:val="Heading1"/>
        <w:numPr>
          <w:ilvl w:val="0"/>
          <w:numId w:val="0"/>
        </w:numPr>
      </w:pPr>
      <w:r w:rsidRPr="00382460">
        <w:lastRenderedPageBreak/>
        <w:t xml:space="preserve">Introduction </w:t>
      </w:r>
    </w:p>
    <w:p w14:paraId="158076C5" w14:textId="647952AE" w:rsidR="00A00BCE" w:rsidRPr="00382460" w:rsidRDefault="002B43C1" w:rsidP="00F858C0">
      <w:pPr>
        <w:ind w:firstLine="0"/>
        <w:rPr>
          <w:bCs/>
          <w:iCs/>
        </w:rPr>
      </w:pPr>
      <w:r>
        <w:t>The concepts of m</w:t>
      </w:r>
      <w:r w:rsidR="00EA2287" w:rsidRPr="00382460">
        <w:t xml:space="preserve">ental imagery and hallucinations </w:t>
      </w:r>
      <w:r w:rsidR="00B7422D" w:rsidRPr="00382460">
        <w:t>are each used</w:t>
      </w:r>
      <w:r>
        <w:t>,</w:t>
      </w:r>
      <w:r w:rsidR="001D0561" w:rsidRPr="00382460">
        <w:t xml:space="preserve"> independently</w:t>
      </w:r>
      <w:r>
        <w:t xml:space="preserve"> of the other, to</w:t>
      </w:r>
      <w:r w:rsidRPr="00382460">
        <w:t xml:space="preserve"> individuate</w:t>
      </w:r>
      <w:r w:rsidR="00B7422D" w:rsidRPr="00382460">
        <w:t xml:space="preserve"> </w:t>
      </w:r>
      <w:r>
        <w:t xml:space="preserve">discrete forms of </w:t>
      </w:r>
      <w:r w:rsidR="00B7422D" w:rsidRPr="00382460">
        <w:rPr>
          <w:i/>
        </w:rPr>
        <w:t xml:space="preserve">sensory-like mental phenomena </w:t>
      </w:r>
      <w:r w:rsidR="00B7422D" w:rsidRPr="00382460">
        <w:t>(SLMP)</w:t>
      </w:r>
      <w:r>
        <w:t xml:space="preserve"> for further investigation</w:t>
      </w:r>
      <w:r w:rsidR="00B7422D" w:rsidRPr="00382460">
        <w:t xml:space="preserve">. These uses </w:t>
      </w:r>
      <w:r w:rsidR="002642B1" w:rsidRPr="00382460">
        <w:t>sit in tension with</w:t>
      </w:r>
      <w:r w:rsidR="009F4D7C" w:rsidRPr="00382460">
        <w:t xml:space="preserve"> </w:t>
      </w:r>
      <w:r w:rsidR="00B7422D" w:rsidRPr="00382460">
        <w:t xml:space="preserve">the </w:t>
      </w:r>
      <w:r w:rsidR="002A5B48" w:rsidRPr="00382460">
        <w:t>unresolved</w:t>
      </w:r>
      <w:r w:rsidR="00A0050B" w:rsidRPr="00382460">
        <w:t xml:space="preserve"> </w:t>
      </w:r>
      <w:r w:rsidR="002642B1" w:rsidRPr="00382460">
        <w:t xml:space="preserve">debates </w:t>
      </w:r>
      <w:r w:rsidR="00165288" w:rsidRPr="00382460">
        <w:t xml:space="preserve">over </w:t>
      </w:r>
      <w:r w:rsidR="00E204AE">
        <w:t xml:space="preserve">the reliability of distinguishing </w:t>
      </w:r>
      <w:r w:rsidR="00316DE2">
        <w:t>discrete forms of</w:t>
      </w:r>
      <w:r w:rsidR="005D29DF" w:rsidRPr="00382460">
        <w:t xml:space="preserve"> </w:t>
      </w:r>
      <w:r w:rsidR="009D6AF3" w:rsidRPr="00382460">
        <w:t>SLMP</w:t>
      </w:r>
      <w:r w:rsidR="00717B3F" w:rsidRPr="00382460">
        <w:t>.</w:t>
      </w:r>
      <w:r w:rsidR="009A19F6" w:rsidRPr="00382460">
        <w:t xml:space="preserve"> While</w:t>
      </w:r>
      <w:r w:rsidR="006875BE" w:rsidRPr="00382460">
        <w:t xml:space="preserve"> identified </w:t>
      </w:r>
      <w:r w:rsidR="001C64A5" w:rsidRPr="00382460">
        <w:t xml:space="preserve">in </w:t>
      </w:r>
      <w:r w:rsidR="009A19F6" w:rsidRPr="00382460">
        <w:t>earlier research</w:t>
      </w:r>
      <w:r w:rsidR="002527EE" w:rsidRPr="00382460">
        <w:t xml:space="preserve"> </w:t>
      </w:r>
      <w:r w:rsidR="004730D4" w:rsidRPr="00382460">
        <w:fldChar w:fldCharType="begin"/>
      </w:r>
      <w:r w:rsidR="004730D4" w:rsidRPr="00382460">
        <w:instrText xml:space="preserve"> ADDIN ZOTERO_ITEM CSL_CITATION {"citationID":"eR5Qn4aH","properties":{"formattedCitation":"(Smith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4730D4" w:rsidRPr="00382460">
        <w:fldChar w:fldCharType="separate"/>
      </w:r>
      <w:r w:rsidR="004730D4" w:rsidRPr="00382460">
        <w:rPr>
          <w:rFonts w:ascii="Calibri" w:hAnsi="Calibri" w:cs="Calibri"/>
        </w:rPr>
        <w:t>(Smith 2018a)</w:t>
      </w:r>
      <w:r w:rsidR="004730D4" w:rsidRPr="00382460">
        <w:fldChar w:fldCharType="end"/>
      </w:r>
      <w:r w:rsidR="009A19F6" w:rsidRPr="00382460">
        <w:t>,</w:t>
      </w:r>
      <w:r w:rsidR="004548F4" w:rsidRPr="00382460">
        <w:t xml:space="preserve"> this tension ha</w:t>
      </w:r>
      <w:r w:rsidR="00A21579">
        <w:t>s</w:t>
      </w:r>
      <w:r w:rsidR="004548F4" w:rsidRPr="00382460">
        <w:t xml:space="preserve"> </w:t>
      </w:r>
      <w:r w:rsidR="0047474A" w:rsidRPr="00382460">
        <w:t>not been</w:t>
      </w:r>
      <w:r w:rsidR="004548F4" w:rsidRPr="00382460">
        <w:t xml:space="preserve"> fully examined. </w:t>
      </w:r>
      <w:r w:rsidR="009F4D7C" w:rsidRPr="00382460">
        <w:t>To</w:t>
      </w:r>
      <w:r w:rsidR="00A21579">
        <w:t xml:space="preserve"> explore this tension</w:t>
      </w:r>
      <w:r>
        <w:t xml:space="preserve"> further</w:t>
      </w:r>
      <w:r w:rsidR="002B554A" w:rsidRPr="00382460">
        <w:t xml:space="preserve">, </w:t>
      </w:r>
      <w:r w:rsidR="0002453E" w:rsidRPr="00382460">
        <w:t xml:space="preserve">I </w:t>
      </w:r>
      <w:r w:rsidR="009F4D7C" w:rsidRPr="00382460">
        <w:t>revisit</w:t>
      </w:r>
      <w:r w:rsidR="009A19F6" w:rsidRPr="00382460">
        <w:t xml:space="preserve"> </w:t>
      </w:r>
      <w:r w:rsidR="00F21B74" w:rsidRPr="00382460">
        <w:t xml:space="preserve">one of the </w:t>
      </w:r>
      <w:r w:rsidR="00F83625" w:rsidRPr="00382460">
        <w:t>connect</w:t>
      </w:r>
      <w:r w:rsidR="00425332" w:rsidRPr="00382460">
        <w:t>i</w:t>
      </w:r>
      <w:r w:rsidR="00F21B74" w:rsidRPr="00382460">
        <w:t>ons between</w:t>
      </w:r>
      <w:r w:rsidR="00F83625" w:rsidRPr="00382460">
        <w:t xml:space="preserve"> the histories of these two concepts</w:t>
      </w:r>
      <w:r w:rsidR="00132430" w:rsidRPr="00382460">
        <w:t>.</w:t>
      </w:r>
      <w:r w:rsidR="00220614" w:rsidRPr="00382460">
        <w:rPr>
          <w:bCs/>
          <w:iCs/>
        </w:rPr>
        <w:t xml:space="preserve"> </w:t>
      </w:r>
      <w:r w:rsidR="00F21B74" w:rsidRPr="00382460">
        <w:rPr>
          <w:bCs/>
          <w:iCs/>
        </w:rPr>
        <w:t xml:space="preserve">This connection is the ‘mediator-view’ of SLMP – an expectation that SLMP function as a midpoint between perception and abstract thought </w:t>
      </w:r>
      <w:r w:rsidR="00F21B74" w:rsidRPr="00382460">
        <w:rPr>
          <w:bCs/>
          <w:iCs/>
        </w:rPr>
        <w:fldChar w:fldCharType="begin"/>
      </w:r>
      <w:r w:rsidR="004730D4" w:rsidRPr="00382460">
        <w:rPr>
          <w:bCs/>
          <w:iCs/>
        </w:rPr>
        <w:instrText xml:space="preserve"> ADDIN ZOTERO_ITEM CSL_CITATION {"citationID":"JUtI1xrn","properties":{"formattedCitation":"(Smith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F21B74" w:rsidRPr="00382460">
        <w:rPr>
          <w:bCs/>
          <w:iCs/>
        </w:rPr>
        <w:fldChar w:fldCharType="separate"/>
      </w:r>
      <w:r w:rsidR="004730D4" w:rsidRPr="00382460">
        <w:rPr>
          <w:rFonts w:ascii="Calibri" w:hAnsi="Calibri" w:cs="Calibri"/>
        </w:rPr>
        <w:t>(Smith 2018b)</w:t>
      </w:r>
      <w:r w:rsidR="00F21B74" w:rsidRPr="00382460">
        <w:rPr>
          <w:bCs/>
          <w:iCs/>
        </w:rPr>
        <w:fldChar w:fldCharType="end"/>
      </w:r>
      <w:r w:rsidR="00F21B74" w:rsidRPr="00382460">
        <w:rPr>
          <w:bCs/>
          <w:iCs/>
        </w:rPr>
        <w:t>.</w:t>
      </w:r>
      <w:r w:rsidR="00132430" w:rsidRPr="00382460">
        <w:rPr>
          <w:bCs/>
          <w:iCs/>
        </w:rPr>
        <w:t xml:space="preserve"> In re-examining the</w:t>
      </w:r>
      <w:r w:rsidR="009C4D0E" w:rsidRPr="00382460">
        <w:rPr>
          <w:bCs/>
          <w:iCs/>
        </w:rPr>
        <w:t xml:space="preserve"> ongoing</w:t>
      </w:r>
      <w:r w:rsidR="00132430" w:rsidRPr="00382460">
        <w:rPr>
          <w:bCs/>
          <w:iCs/>
        </w:rPr>
        <w:t xml:space="preserve"> relevance of the mediator-view</w:t>
      </w:r>
      <w:r w:rsidR="009C4D0E" w:rsidRPr="00382460">
        <w:rPr>
          <w:bCs/>
          <w:iCs/>
        </w:rPr>
        <w:t xml:space="preserve"> of SLMP</w:t>
      </w:r>
      <w:r w:rsidR="00132430" w:rsidRPr="00382460">
        <w:rPr>
          <w:bCs/>
          <w:iCs/>
        </w:rPr>
        <w:t xml:space="preserve">, </w:t>
      </w:r>
      <w:r w:rsidR="00631DFD" w:rsidRPr="00382460">
        <w:rPr>
          <w:bCs/>
          <w:iCs/>
        </w:rPr>
        <w:t>I</w:t>
      </w:r>
      <w:r w:rsidR="00791759" w:rsidRPr="00382460">
        <w:rPr>
          <w:bCs/>
          <w:iCs/>
        </w:rPr>
        <w:t xml:space="preserve"> seek to demonstrate </w:t>
      </w:r>
      <w:r w:rsidR="00C3127B" w:rsidRPr="00382460">
        <w:rPr>
          <w:bCs/>
          <w:iCs/>
        </w:rPr>
        <w:t xml:space="preserve">that </w:t>
      </w:r>
      <w:r w:rsidR="00132430" w:rsidRPr="00382460">
        <w:rPr>
          <w:bCs/>
          <w:iCs/>
        </w:rPr>
        <w:t>th</w:t>
      </w:r>
      <w:r w:rsidR="00214012" w:rsidRPr="00382460">
        <w:rPr>
          <w:bCs/>
          <w:iCs/>
        </w:rPr>
        <w:t>is t</w:t>
      </w:r>
      <w:r w:rsidR="00A95C94" w:rsidRPr="00382460">
        <w:rPr>
          <w:bCs/>
          <w:iCs/>
        </w:rPr>
        <w:t>ension</w:t>
      </w:r>
      <w:r w:rsidR="008550D3" w:rsidRPr="00382460">
        <w:rPr>
          <w:bCs/>
          <w:iCs/>
        </w:rPr>
        <w:t xml:space="preserve"> reveals</w:t>
      </w:r>
      <w:r w:rsidR="00A21579">
        <w:rPr>
          <w:bCs/>
          <w:iCs/>
        </w:rPr>
        <w:t xml:space="preserve"> </w:t>
      </w:r>
      <w:r w:rsidR="00BB2EEF">
        <w:rPr>
          <w:bCs/>
          <w:iCs/>
        </w:rPr>
        <w:t>how</w:t>
      </w:r>
      <w:r w:rsidR="007E3B3D" w:rsidRPr="00382460">
        <w:rPr>
          <w:bCs/>
          <w:iCs/>
        </w:rPr>
        <w:t xml:space="preserve"> </w:t>
      </w:r>
      <w:r w:rsidR="004548F4" w:rsidRPr="00382460">
        <w:rPr>
          <w:bCs/>
          <w:iCs/>
        </w:rPr>
        <w:t>entrenched associations</w:t>
      </w:r>
      <w:r w:rsidR="00450DAE" w:rsidRPr="00382460">
        <w:rPr>
          <w:bCs/>
          <w:iCs/>
        </w:rPr>
        <w:t xml:space="preserve"> </w:t>
      </w:r>
      <w:r w:rsidR="00BB2EEF">
        <w:rPr>
          <w:bCs/>
          <w:iCs/>
        </w:rPr>
        <w:t>can be</w:t>
      </w:r>
      <w:r w:rsidR="00533F73" w:rsidRPr="00382460">
        <w:rPr>
          <w:bCs/>
          <w:iCs/>
        </w:rPr>
        <w:t xml:space="preserve"> both integral to, and obscured by, the</w:t>
      </w:r>
      <w:r w:rsidR="004548F4" w:rsidRPr="00382460">
        <w:rPr>
          <w:bCs/>
          <w:iCs/>
        </w:rPr>
        <w:t xml:space="preserve"> structure</w:t>
      </w:r>
      <w:r w:rsidR="00533F73" w:rsidRPr="00382460">
        <w:rPr>
          <w:bCs/>
          <w:iCs/>
        </w:rPr>
        <w:t>d</w:t>
      </w:r>
      <w:r w:rsidR="004548F4" w:rsidRPr="00382460">
        <w:rPr>
          <w:bCs/>
          <w:iCs/>
        </w:rPr>
        <w:t xml:space="preserve"> uses of these two concepts as goal-directed tools in experiments.</w:t>
      </w:r>
      <w:r w:rsidR="002B63BD" w:rsidRPr="00382460">
        <w:rPr>
          <w:rStyle w:val="FootnoteReference"/>
        </w:rPr>
        <w:footnoteReference w:id="1"/>
      </w:r>
    </w:p>
    <w:p w14:paraId="7B98947D" w14:textId="301C6E38" w:rsidR="000552CB" w:rsidRPr="00382460" w:rsidRDefault="007E57B2" w:rsidP="005774A8">
      <w:r w:rsidRPr="00382460">
        <w:t>M</w:t>
      </w:r>
      <w:r w:rsidR="00B51660" w:rsidRPr="00382460">
        <w:t xml:space="preserve">ental imagery and hallucinations </w:t>
      </w:r>
      <w:r w:rsidRPr="00382460">
        <w:t>are both concepts that</w:t>
      </w:r>
      <w:r w:rsidR="00B51660" w:rsidRPr="00382460">
        <w:t xml:space="preserve"> </w:t>
      </w:r>
      <w:r w:rsidRPr="00382460">
        <w:t>have</w:t>
      </w:r>
      <w:r w:rsidR="00B51660" w:rsidRPr="00382460">
        <w:t xml:space="preserve"> received considerable attention</w:t>
      </w:r>
      <w:r w:rsidR="00E764D6" w:rsidRPr="00382460">
        <w:t>,</w:t>
      </w:r>
      <w:r w:rsidR="00BD74CD" w:rsidRPr="00382460">
        <w:t xml:space="preserve"> </w:t>
      </w:r>
      <w:r w:rsidR="00E764D6" w:rsidRPr="00382460">
        <w:t>especially</w:t>
      </w:r>
      <w:r w:rsidR="00B51660" w:rsidRPr="00382460">
        <w:t xml:space="preserve"> </w:t>
      </w:r>
      <w:r w:rsidR="00552FEB" w:rsidRPr="00382460">
        <w:t>within</w:t>
      </w:r>
      <w:r w:rsidR="00B51660" w:rsidRPr="00382460">
        <w:t xml:space="preserve"> histories of conceptual development</w:t>
      </w:r>
      <w:r w:rsidR="00552FEB" w:rsidRPr="00382460">
        <w:t>s</w:t>
      </w:r>
      <w:r w:rsidR="00A165AB" w:rsidRPr="00382460">
        <w:t xml:space="preserve"> as relevant to</w:t>
      </w:r>
      <w:r w:rsidR="00B51660" w:rsidRPr="00382460">
        <w:t xml:space="preserve"> </w:t>
      </w:r>
      <w:r w:rsidR="00A165AB" w:rsidRPr="00382460">
        <w:t xml:space="preserve">specific disciplinary </w:t>
      </w:r>
      <w:r w:rsidR="009D063B" w:rsidRPr="00382460">
        <w:t>and</w:t>
      </w:r>
      <w:r w:rsidR="00A165AB" w:rsidRPr="00382460">
        <w:t xml:space="preserve"> social contexts</w:t>
      </w:r>
      <w:r w:rsidR="00B51660" w:rsidRPr="00382460">
        <w:t>.</w:t>
      </w:r>
      <w:r w:rsidR="00214012" w:rsidRPr="00382460">
        <w:rPr>
          <w:rStyle w:val="FootnoteReference"/>
        </w:rPr>
        <w:footnoteReference w:id="2"/>
      </w:r>
      <w:r w:rsidR="00B51660" w:rsidRPr="00382460">
        <w:t xml:space="preserve"> </w:t>
      </w:r>
      <w:r w:rsidR="00A165AB" w:rsidRPr="00382460">
        <w:t xml:space="preserve">While </w:t>
      </w:r>
      <w:r w:rsidR="00552FEB" w:rsidRPr="00382460">
        <w:t>occasionally</w:t>
      </w:r>
      <w:r w:rsidR="00A165AB" w:rsidRPr="00382460">
        <w:t xml:space="preserve"> contrast</w:t>
      </w:r>
      <w:r w:rsidR="00552FEB" w:rsidRPr="00382460">
        <w:t>ed</w:t>
      </w:r>
      <w:r w:rsidR="00A165AB" w:rsidRPr="00382460">
        <w:t xml:space="preserve"> </w:t>
      </w:r>
      <w:r w:rsidR="00552FEB" w:rsidRPr="00382460">
        <w:t xml:space="preserve">with </w:t>
      </w:r>
      <w:r w:rsidR="00A165AB" w:rsidRPr="00382460">
        <w:t>each other,</w:t>
      </w:r>
      <w:r w:rsidR="00A21579">
        <w:t xml:space="preserve"> </w:t>
      </w:r>
      <w:r w:rsidR="002D3CFB" w:rsidRPr="002D3CFB">
        <w:t>the primary concept of interest</w:t>
      </w:r>
      <w:r w:rsidR="00C401C0">
        <w:t xml:space="preserve"> </w:t>
      </w:r>
      <w:r w:rsidR="002D3CFB">
        <w:t xml:space="preserve">tends to be </w:t>
      </w:r>
      <w:r w:rsidR="00A21579">
        <w:t>either</w:t>
      </w:r>
      <w:r w:rsidR="00552FEB" w:rsidRPr="00382460">
        <w:t xml:space="preserve"> </w:t>
      </w:r>
      <w:r w:rsidR="00A165AB" w:rsidRPr="00382460">
        <w:t>mental imagery or hallucinations.</w:t>
      </w:r>
      <w:r w:rsidR="00B51660" w:rsidRPr="00382460">
        <w:t xml:space="preserve"> </w:t>
      </w:r>
      <w:r w:rsidR="00FE3BEB" w:rsidRPr="00382460">
        <w:t>Taking</w:t>
      </w:r>
      <w:r w:rsidR="00A165AB" w:rsidRPr="00382460">
        <w:t xml:space="preserve"> a</w:t>
      </w:r>
      <w:r w:rsidR="00D3646C" w:rsidRPr="00382460">
        <w:t xml:space="preserve"> more symmetrical</w:t>
      </w:r>
      <w:r w:rsidR="00BA7CAB" w:rsidRPr="00382460">
        <w:t xml:space="preserve"> </w:t>
      </w:r>
      <w:r w:rsidR="00FE3BEB" w:rsidRPr="00382460">
        <w:t>approach</w:t>
      </w:r>
      <w:r w:rsidR="00B51660" w:rsidRPr="00382460">
        <w:t xml:space="preserve">, I </w:t>
      </w:r>
      <w:r w:rsidR="00A165AB" w:rsidRPr="00382460">
        <w:t xml:space="preserve">built on these </w:t>
      </w:r>
      <w:r w:rsidR="009B00CC" w:rsidRPr="00382460">
        <w:t>studies to</w:t>
      </w:r>
      <w:r w:rsidR="00A165AB" w:rsidRPr="00382460">
        <w:t xml:space="preserve"> </w:t>
      </w:r>
      <w:r w:rsidR="00623DE8" w:rsidRPr="00382460">
        <w:t>compare</w:t>
      </w:r>
      <w:r w:rsidR="000552CB" w:rsidRPr="00382460">
        <w:t xml:space="preserve"> </w:t>
      </w:r>
      <w:r w:rsidR="00B51660" w:rsidRPr="00382460">
        <w:t>how</w:t>
      </w:r>
      <w:r w:rsidR="00011962" w:rsidRPr="00382460">
        <w:t xml:space="preserve"> mental imagery and hallucinations are</w:t>
      </w:r>
      <w:r w:rsidR="004338EA" w:rsidRPr="00382460">
        <w:t xml:space="preserve"> </w:t>
      </w:r>
      <w:r w:rsidR="00FE3BEB" w:rsidRPr="00382460">
        <w:t xml:space="preserve">each </w:t>
      </w:r>
      <w:r w:rsidR="00B51660" w:rsidRPr="00382460">
        <w:t xml:space="preserve">used as </w:t>
      </w:r>
      <w:r w:rsidR="00AF52DE" w:rsidRPr="00382460">
        <w:t xml:space="preserve">a </w:t>
      </w:r>
      <w:r w:rsidR="00B51660" w:rsidRPr="00382460">
        <w:t>scientific concept in neuroimaging experiments</w:t>
      </w:r>
      <w:r w:rsidR="004730D4" w:rsidRPr="00382460">
        <w:t xml:space="preserve"> </w:t>
      </w:r>
      <w:r w:rsidR="004730D4" w:rsidRPr="00382460">
        <w:fldChar w:fldCharType="begin"/>
      </w:r>
      <w:r w:rsidR="004730D4" w:rsidRPr="00382460">
        <w:instrText xml:space="preserve"> ADDIN ZOTERO_ITEM CSL_CITATION {"citationID":"xgz0buvd","properties":{"formattedCitation":"(Smith 2018a; 2018b; 2019)","plainCitation":"(Smith 2018a; 2018b; 2019)","noteIndex":0},"citationItems":[{"id":4709,"uris":["http://zotero.org/users/944985/items/7CWWZNIM"],"uri":["http://zotero.org/users/944985/items/7CWWZNIM"],"itemData":{"id":4709,"type":"thesis","abstract":"Sensations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id":11139,"uris":["http://zotero.org/users/944985/items/3938GYNW"],"uri":["http://zotero.org/users/944985/items/3938GYNW"],"itemData":{"id":11139,"type":"article-journal","abstract":"Abstrakt\n\t\t\t\t\tExamining the historical development of scientific concepts is important for understanding the structured routines within which these concepts are currently used as goal-directed tools in experiments. To illustrate this, I outline how the concepts of mental imagery and hallucinations each draw on an older interdependent set of associations that, although nominally discarded, continues to structure their current independent uses for pursuing discrete experimental goals. In doing so, I highlight how three strands of literature offer mutually instructive insights into how the uses of current scientific concepts contribute to experimental practices. The first strand of literature includes recent scholarship examining how the uses of scientific concepts can enable scientific practices (e.g., Boon 2012, Brigandt 2012, Feest 2010, Steinle 2012), the second strand comes from the technoscientific studies focused on non-human agency (Pickering 1995), and the third draws attention to how the functions of concepts are grounded by the set of historically contingent experimental practices (e.g., Canguilhem 2008, Tiles 1984).","container-title":"Filozofia Nauki","DOI":"https://doi.org/10.14394/filnau.2019.0024","ISSN":"1230-6894","issue":"4","language":"en","page":"7-22","source":"www.fn.uw.edu.pl","title":"Examining the Structured Uses of Concepts as Tools: Converging Insights.","title-short":"Examining the Structured Uses of Concepts as Tools","URL":"https://www.fn.uw.edu.pl/index.php/fn/article/view/1103","volume":"28","author":[{"family":"Smith","given":"Eden T."}],"accessed":{"date-parts":[["2020",1,6]]},"issued":{"date-parts":[["2019",12,31]]}}}],"schema":"https://github.com/citation-style-language/schema/raw/master/csl-citation.json"} </w:instrText>
      </w:r>
      <w:r w:rsidR="004730D4" w:rsidRPr="00382460">
        <w:fldChar w:fldCharType="separate"/>
      </w:r>
      <w:r w:rsidR="004730D4" w:rsidRPr="00382460">
        <w:rPr>
          <w:rFonts w:ascii="Calibri" w:hAnsi="Calibri" w:cs="Calibri"/>
        </w:rPr>
        <w:t>(Smith 2018a; 2018b; 2019)</w:t>
      </w:r>
      <w:r w:rsidR="004730D4" w:rsidRPr="00382460">
        <w:fldChar w:fldCharType="end"/>
      </w:r>
      <w:r w:rsidR="00B51660" w:rsidRPr="00382460">
        <w:rPr>
          <w:i/>
        </w:rPr>
        <w:t>.</w:t>
      </w:r>
      <w:r w:rsidR="00B51660" w:rsidRPr="00382460">
        <w:rPr>
          <w:vertAlign w:val="superscript"/>
        </w:rPr>
        <w:t xml:space="preserve"> </w:t>
      </w:r>
      <w:r w:rsidR="00262AA5" w:rsidRPr="00382460">
        <w:rPr>
          <w:vertAlign w:val="superscript"/>
        </w:rPr>
        <w:t xml:space="preserve"> </w:t>
      </w:r>
      <w:r w:rsidR="00904D90" w:rsidRPr="00382460">
        <w:t xml:space="preserve">Within this context, </w:t>
      </w:r>
      <w:r w:rsidR="003017C7" w:rsidRPr="00382460">
        <w:t xml:space="preserve">I used </w:t>
      </w:r>
      <w:r w:rsidR="004548F4" w:rsidRPr="00382460">
        <w:t xml:space="preserve">SLMP </w:t>
      </w:r>
      <w:r w:rsidR="003017C7" w:rsidRPr="00382460">
        <w:t>as an</w:t>
      </w:r>
      <w:r w:rsidR="004548F4" w:rsidRPr="00382460">
        <w:t xml:space="preserve"> analytic category for any wakeful and endogenous mental phenomena experienced ‘as if’ perceived in one or more sensory-modality. For instance, visual SLMP are experienced ‘as if’ seen, auditory SLMP are experienced ‘as if’ heard, and so on</w:t>
      </w:r>
      <w:r w:rsidR="004548F4" w:rsidRPr="00382460">
        <w:rPr>
          <w:bCs/>
          <w:iCs/>
        </w:rPr>
        <w:t xml:space="preserve"> for</w:t>
      </w:r>
      <w:r w:rsidR="002B60A6">
        <w:rPr>
          <w:bCs/>
          <w:iCs/>
        </w:rPr>
        <w:t xml:space="preserve"> any </w:t>
      </w:r>
      <w:r w:rsidR="004548F4" w:rsidRPr="00382460">
        <w:t>sensations occurring in the absence of relevant perceptual stimuli.</w:t>
      </w:r>
    </w:p>
    <w:p w14:paraId="771509F6" w14:textId="4C3E36F2" w:rsidR="00EA1E28" w:rsidRPr="00382460" w:rsidRDefault="00B51660" w:rsidP="00852E4E">
      <w:r w:rsidRPr="00382460">
        <w:t>At this point, familiarity with</w:t>
      </w:r>
      <w:r w:rsidR="007966FC" w:rsidRPr="00382460">
        <w:t xml:space="preserve"> the ordinariness of </w:t>
      </w:r>
      <w:r w:rsidRPr="00382460">
        <w:t>mental imagery and the distress associated with</w:t>
      </w:r>
      <w:r w:rsidR="0076446B" w:rsidRPr="00382460">
        <w:t xml:space="preserve"> </w:t>
      </w:r>
      <w:r w:rsidRPr="00382460">
        <w:t xml:space="preserve">hallucinations may suggest </w:t>
      </w:r>
      <w:r w:rsidR="005D0387">
        <w:t xml:space="preserve">that </w:t>
      </w:r>
      <w:r w:rsidRPr="00382460">
        <w:t>th</w:t>
      </w:r>
      <w:r w:rsidR="0076446B" w:rsidRPr="00382460">
        <w:t>e</w:t>
      </w:r>
      <w:r w:rsidR="005D0387">
        <w:t>se</w:t>
      </w:r>
      <w:r w:rsidR="0076446B" w:rsidRPr="00382460">
        <w:t xml:space="preserve"> are</w:t>
      </w:r>
      <w:r w:rsidR="00852E4E" w:rsidRPr="00382460">
        <w:t xml:space="preserve"> distinct</w:t>
      </w:r>
      <w:r w:rsidRPr="00382460">
        <w:t xml:space="preserve"> </w:t>
      </w:r>
      <w:r w:rsidRPr="00382460">
        <w:rPr>
          <w:i/>
        </w:rPr>
        <w:t xml:space="preserve">experiences </w:t>
      </w:r>
      <w:r w:rsidRPr="00382460">
        <w:t>of</w:t>
      </w:r>
      <w:r w:rsidR="0076446B" w:rsidRPr="00382460">
        <w:t xml:space="preserve"> ordinary and pathological</w:t>
      </w:r>
      <w:r w:rsidRPr="00382460">
        <w:t xml:space="preserve"> SLMP; I </w:t>
      </w:r>
      <w:r w:rsidR="007966FC" w:rsidRPr="00382460">
        <w:t>don’t</w:t>
      </w:r>
      <w:r w:rsidRPr="00382460">
        <w:t xml:space="preserve"> disput</w:t>
      </w:r>
      <w:r w:rsidR="00DB491E" w:rsidRPr="00382460">
        <w:t>e</w:t>
      </w:r>
      <w:r w:rsidRPr="00382460">
        <w:t xml:space="preserve"> that. Instead, my aim is to explore how mental imagery and hallucinations are </w:t>
      </w:r>
      <w:r w:rsidR="00ED03E1" w:rsidRPr="00382460">
        <w:lastRenderedPageBreak/>
        <w:t>each</w:t>
      </w:r>
      <w:r w:rsidRPr="00382460">
        <w:rPr>
          <w:i/>
        </w:rPr>
        <w:t xml:space="preserve"> used </w:t>
      </w:r>
      <w:r w:rsidRPr="00382460">
        <w:t>as</w:t>
      </w:r>
      <w:r w:rsidR="007476F2" w:rsidRPr="00382460">
        <w:t xml:space="preserve"> </w:t>
      </w:r>
      <w:r w:rsidRPr="00382460">
        <w:t>scientific concept</w:t>
      </w:r>
      <w:r w:rsidR="002B60A6">
        <w:t>s in experimental practices</w:t>
      </w:r>
      <w:r w:rsidR="00852E4E" w:rsidRPr="00382460">
        <w:rPr>
          <w:bCs/>
          <w:iCs/>
        </w:rPr>
        <w:t>.</w:t>
      </w:r>
      <w:r w:rsidRPr="00382460">
        <w:t xml:space="preserve"> </w:t>
      </w:r>
      <w:r w:rsidR="00935DC3" w:rsidRPr="00382460">
        <w:t>This</w:t>
      </w:r>
      <w:r w:rsidR="001243AB" w:rsidRPr="00382460">
        <w:t xml:space="preserve"> exploration will therefore</w:t>
      </w:r>
      <w:r w:rsidRPr="00382460">
        <w:t xml:space="preserve"> draw upon, and extend, my earlier argument </w:t>
      </w:r>
      <w:r w:rsidR="00B928BF">
        <w:t xml:space="preserve">that </w:t>
      </w:r>
      <w:r w:rsidRPr="00382460">
        <w:t>interrogating entrenched associations can contribute to</w:t>
      </w:r>
      <w:r w:rsidR="00623DE8" w:rsidRPr="00382460">
        <w:t xml:space="preserve"> understanding the</w:t>
      </w:r>
      <w:r w:rsidRPr="00382460">
        <w:t xml:space="preserve"> </w:t>
      </w:r>
      <w:r w:rsidR="00797401">
        <w:t xml:space="preserve">structured </w:t>
      </w:r>
      <w:r w:rsidRPr="00382460">
        <w:t xml:space="preserve">uses of concepts as goal-directed tools within </w:t>
      </w:r>
      <w:r w:rsidR="00765885">
        <w:t xml:space="preserve">experimental </w:t>
      </w:r>
      <w:r w:rsidRPr="00382460">
        <w:t>research practices</w:t>
      </w:r>
      <w:r w:rsidR="004730D4" w:rsidRPr="00382460">
        <w:t xml:space="preserve"> </w:t>
      </w:r>
      <w:r w:rsidR="004730D4" w:rsidRPr="00382460">
        <w:fldChar w:fldCharType="begin"/>
      </w:r>
      <w:r w:rsidR="004730D4" w:rsidRPr="00382460">
        <w:instrText xml:space="preserve"> ADDIN ZOTERO_ITEM CSL_CITATION {"citationID":"5x5IISvb","properties":{"formattedCitation":"(Smith 2018a; 2018b)","plainCitation":"(Smith 2018a; 2018b)","noteIndex":0},"citationItems":[{"id":4709,"uris":["http://zotero.org/users/944985/items/7CWWZNIM"],"uri":["http://zotero.org/users/944985/items/7CWWZNIM"],"itemData":{"id":4709,"type":"thesis","abstract":"Sensations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4730D4" w:rsidRPr="00382460">
        <w:fldChar w:fldCharType="separate"/>
      </w:r>
      <w:r w:rsidR="004730D4" w:rsidRPr="00382460">
        <w:rPr>
          <w:rFonts w:ascii="Calibri" w:hAnsi="Calibri" w:cs="Calibri"/>
        </w:rPr>
        <w:t>(Smith 2018a; 2018b)</w:t>
      </w:r>
      <w:r w:rsidR="004730D4" w:rsidRPr="00382460">
        <w:fldChar w:fldCharType="end"/>
      </w:r>
      <w:r w:rsidR="004730D4" w:rsidRPr="00382460">
        <w:t xml:space="preserve">. </w:t>
      </w:r>
      <w:r w:rsidR="00ED03E1" w:rsidRPr="00382460">
        <w:t>As such</w:t>
      </w:r>
      <w:r w:rsidR="00623DE8" w:rsidRPr="00382460">
        <w:t>, w</w:t>
      </w:r>
      <w:r w:rsidRPr="00382460">
        <w:t xml:space="preserve">hile describing the uses of </w:t>
      </w:r>
      <w:r w:rsidR="00B707A7" w:rsidRPr="00382460">
        <w:t xml:space="preserve">two neuroscientific </w:t>
      </w:r>
      <w:r w:rsidRPr="00382460">
        <w:t>concepts, the foundations of my approach are drawn from historical and philosophical studies of a wide range of scientific practices.</w:t>
      </w:r>
      <w:r w:rsidR="00B707A7" w:rsidRPr="00382460">
        <w:t xml:space="preserve"> </w:t>
      </w:r>
      <w:r w:rsidR="008A63F8" w:rsidRPr="00382460">
        <w:t xml:space="preserve">Likewise, </w:t>
      </w:r>
      <w:r w:rsidR="007416A8">
        <w:t xml:space="preserve">while </w:t>
      </w:r>
      <w:r w:rsidR="00B707A7" w:rsidRPr="00382460">
        <w:t xml:space="preserve">my analysis </w:t>
      </w:r>
      <w:r w:rsidR="008A63F8" w:rsidRPr="00382460">
        <w:t>is specific to</w:t>
      </w:r>
      <w:r w:rsidR="00B707A7" w:rsidRPr="00382460">
        <w:t xml:space="preserve"> individual neuroimaging experiments</w:t>
      </w:r>
      <w:r w:rsidR="007416A8">
        <w:t>,</w:t>
      </w:r>
      <w:r w:rsidR="00B21CAA">
        <w:t xml:space="preserve"> </w:t>
      </w:r>
      <w:r w:rsidR="007416A8">
        <w:t xml:space="preserve">it </w:t>
      </w:r>
      <w:r w:rsidR="008A63F8" w:rsidRPr="00382460">
        <w:t>contribut</w:t>
      </w:r>
      <w:r w:rsidR="007416A8">
        <w:t>es</w:t>
      </w:r>
      <w:r w:rsidR="008A63F8" w:rsidRPr="00382460">
        <w:t xml:space="preserve"> to </w:t>
      </w:r>
      <w:r w:rsidR="007416A8">
        <w:t>a broader</w:t>
      </w:r>
      <w:r w:rsidR="008A63F8" w:rsidRPr="00382460">
        <w:t xml:space="preserve"> collection of </w:t>
      </w:r>
      <w:r w:rsidR="00F16073" w:rsidRPr="00382460">
        <w:t xml:space="preserve">descriptive </w:t>
      </w:r>
      <w:r w:rsidR="008A63F8" w:rsidRPr="00382460">
        <w:t>studies</w:t>
      </w:r>
      <w:r w:rsidR="007416A8">
        <w:t>. As a collection, these</w:t>
      </w:r>
      <w:r w:rsidR="008A63F8" w:rsidRPr="00382460">
        <w:t xml:space="preserve"> highlight</w:t>
      </w:r>
      <w:r w:rsidR="007416A8">
        <w:t xml:space="preserve"> the</w:t>
      </w:r>
      <w:r w:rsidR="008A63F8" w:rsidRPr="00382460">
        <w:t xml:space="preserve"> </w:t>
      </w:r>
      <w:r w:rsidR="00903E8D" w:rsidRPr="00382460">
        <w:t xml:space="preserve">philosophical </w:t>
      </w:r>
      <w:r w:rsidR="007416A8">
        <w:t>importance of studying the</w:t>
      </w:r>
      <w:r w:rsidR="008A63F8" w:rsidRPr="00382460">
        <w:t xml:space="preserve"> diverse uses of scientific concepts</w:t>
      </w:r>
      <w:r w:rsidR="007416A8">
        <w:t xml:space="preserve"> in experiments more generally</w:t>
      </w:r>
      <w:r w:rsidR="008A63F8" w:rsidRPr="00382460">
        <w:t>.</w:t>
      </w:r>
      <w:r w:rsidR="00F16073" w:rsidRPr="00382460">
        <w:t xml:space="preserve"> </w:t>
      </w:r>
      <w:r w:rsidR="007416A8">
        <w:t>However, given my</w:t>
      </w:r>
      <w:r w:rsidR="00F16073" w:rsidRPr="00382460">
        <w:t xml:space="preserve"> aim</w:t>
      </w:r>
      <w:r w:rsidR="00396123" w:rsidRPr="00382460">
        <w:t xml:space="preserve"> of extension</w:t>
      </w:r>
      <w:r w:rsidR="00F16073" w:rsidRPr="00382460">
        <w:t xml:space="preserve">, </w:t>
      </w:r>
      <w:r w:rsidR="00600399" w:rsidRPr="00382460">
        <w:t xml:space="preserve">I will not </w:t>
      </w:r>
      <w:r w:rsidR="006B2EFD" w:rsidRPr="00382460">
        <w:t>consider</w:t>
      </w:r>
      <w:r w:rsidR="00932E22" w:rsidRPr="00382460">
        <w:t xml:space="preserve"> implications</w:t>
      </w:r>
      <w:r w:rsidR="00396123" w:rsidRPr="00382460">
        <w:t xml:space="preserve"> for</w:t>
      </w:r>
      <w:r w:rsidR="007416A8">
        <w:t xml:space="preserve"> more general</w:t>
      </w:r>
      <w:r w:rsidR="00396123" w:rsidRPr="00382460">
        <w:t xml:space="preserve"> accounts of</w:t>
      </w:r>
      <w:r w:rsidR="00600399" w:rsidRPr="00382460">
        <w:t xml:space="preserve"> </w:t>
      </w:r>
      <w:r w:rsidR="00396123" w:rsidRPr="00382460">
        <w:t>scientific</w:t>
      </w:r>
      <w:r w:rsidR="006B2EFD" w:rsidRPr="00382460">
        <w:t xml:space="preserve"> </w:t>
      </w:r>
      <w:r w:rsidR="00600399" w:rsidRPr="00382460">
        <w:t>concepts</w:t>
      </w:r>
      <w:r w:rsidR="00C252D6" w:rsidRPr="00382460">
        <w:t xml:space="preserve"> </w:t>
      </w:r>
      <w:r w:rsidR="00182817" w:rsidRPr="00382460">
        <w:t>at this time</w:t>
      </w:r>
      <w:r w:rsidR="00932E22" w:rsidRPr="00382460">
        <w:t>. Likewise,</w:t>
      </w:r>
      <w:r w:rsidR="00396123" w:rsidRPr="00382460">
        <w:t xml:space="preserve"> </w:t>
      </w:r>
      <w:r w:rsidR="00955567" w:rsidRPr="00382460">
        <w:t>engaging in</w:t>
      </w:r>
      <w:r w:rsidR="00932E22" w:rsidRPr="00382460">
        <w:t xml:space="preserve"> debates around the </w:t>
      </w:r>
      <w:r w:rsidR="00396123" w:rsidRPr="00382460">
        <w:t xml:space="preserve">normative implications </w:t>
      </w:r>
      <w:r w:rsidR="00932E22" w:rsidRPr="00382460">
        <w:t>of accounts such as this are beyond the present scope</w:t>
      </w:r>
      <w:r w:rsidR="00436D4A" w:rsidRPr="00382460">
        <w:t>.</w:t>
      </w:r>
      <w:r w:rsidR="00DD6203" w:rsidRPr="00382460">
        <w:rPr>
          <w:rStyle w:val="FootnoteReference"/>
        </w:rPr>
        <w:footnoteReference w:id="3"/>
      </w:r>
      <w:r w:rsidR="00436D4A" w:rsidRPr="00382460">
        <w:t xml:space="preserve"> </w:t>
      </w:r>
      <w:r w:rsidR="00182817" w:rsidRPr="00382460">
        <w:t>Instead</w:t>
      </w:r>
      <w:r w:rsidR="007457BF" w:rsidRPr="00382460">
        <w:t>,</w:t>
      </w:r>
      <w:r w:rsidR="00436D4A" w:rsidRPr="00382460">
        <w:t xml:space="preserve"> to illustrate </w:t>
      </w:r>
      <w:r w:rsidR="00AF1A28" w:rsidRPr="00382460">
        <w:t>how</w:t>
      </w:r>
      <w:r w:rsidR="00436D4A" w:rsidRPr="00382460">
        <w:t xml:space="preserve"> </w:t>
      </w:r>
      <w:r w:rsidR="007416A8">
        <w:t>localised</w:t>
      </w:r>
      <w:r w:rsidR="002B60A6">
        <w:t xml:space="preserve"> </w:t>
      </w:r>
      <w:r w:rsidR="00436D4A" w:rsidRPr="00382460">
        <w:t>descriptive accounts</w:t>
      </w:r>
      <w:r w:rsidR="00AF1A28" w:rsidRPr="00382460">
        <w:t xml:space="preserve"> </w:t>
      </w:r>
      <w:r w:rsidR="007457BF" w:rsidRPr="00382460">
        <w:t>can</w:t>
      </w:r>
      <w:r w:rsidR="00436D4A" w:rsidRPr="00382460">
        <w:t xml:space="preserve"> </w:t>
      </w:r>
      <w:r w:rsidR="00AF1A28" w:rsidRPr="00382460">
        <w:t>contribute</w:t>
      </w:r>
      <w:r w:rsidR="00600399" w:rsidRPr="00382460">
        <w:t xml:space="preserve"> to</w:t>
      </w:r>
      <w:r w:rsidR="00967A66" w:rsidRPr="00382460">
        <w:t xml:space="preserve"> broader </w:t>
      </w:r>
      <w:r w:rsidR="00182817" w:rsidRPr="00382460">
        <w:t>normative questions</w:t>
      </w:r>
      <w:r w:rsidR="00600399" w:rsidRPr="00382460">
        <w:t xml:space="preserve">, </w:t>
      </w:r>
      <w:r w:rsidR="00EA1E28" w:rsidRPr="00382460">
        <w:t xml:space="preserve">I will briefly </w:t>
      </w:r>
      <w:r w:rsidR="007457BF" w:rsidRPr="00382460">
        <w:t>outline how my account</w:t>
      </w:r>
      <w:r w:rsidR="00257778" w:rsidRPr="00382460">
        <w:t xml:space="preserve"> </w:t>
      </w:r>
      <w:r w:rsidR="00C252D6" w:rsidRPr="00382460">
        <w:t xml:space="preserve">might </w:t>
      </w:r>
      <w:r w:rsidR="00697407" w:rsidRPr="00382460">
        <w:t>converge</w:t>
      </w:r>
      <w:r w:rsidR="00257778" w:rsidRPr="00382460">
        <w:t xml:space="preserve"> </w:t>
      </w:r>
      <w:r w:rsidR="00697407" w:rsidRPr="00382460">
        <w:t>with</w:t>
      </w:r>
      <w:r w:rsidR="00EA1E28" w:rsidRPr="00382460">
        <w:t xml:space="preserve"> </w:t>
      </w:r>
      <w:r w:rsidR="00967A66" w:rsidRPr="00382460">
        <w:t>concerns expressed</w:t>
      </w:r>
      <w:r w:rsidR="00EA1E28" w:rsidRPr="00382460">
        <w:rPr>
          <w:bCs/>
          <w:iCs/>
        </w:rPr>
        <w:t xml:space="preserve"> about </w:t>
      </w:r>
      <w:r w:rsidR="00967A66" w:rsidRPr="00382460">
        <w:rPr>
          <w:bCs/>
          <w:iCs/>
        </w:rPr>
        <w:t xml:space="preserve">the </w:t>
      </w:r>
      <w:r w:rsidR="00967A66" w:rsidRPr="00382460">
        <w:t>appropriate uses of concepts</w:t>
      </w:r>
      <w:r w:rsidR="00967A66" w:rsidRPr="00382460">
        <w:rPr>
          <w:bCs/>
          <w:iCs/>
        </w:rPr>
        <w:t xml:space="preserve"> in neuroscientific practices</w:t>
      </w:r>
      <w:r w:rsidR="00967A66" w:rsidRPr="00382460">
        <w:t>.</w:t>
      </w:r>
      <w:r w:rsidR="00C252D6" w:rsidRPr="00382460">
        <w:t xml:space="preserve"> </w:t>
      </w:r>
    </w:p>
    <w:p w14:paraId="6F172E4D" w14:textId="568C0EA8" w:rsidR="001B6441" w:rsidRPr="00382460" w:rsidRDefault="0069539E" w:rsidP="005D16B8">
      <w:r w:rsidRPr="00382460">
        <w:t xml:space="preserve">My </w:t>
      </w:r>
      <w:r w:rsidR="005A7885" w:rsidRPr="00382460">
        <w:t>approach to studying</w:t>
      </w:r>
      <w:r w:rsidRPr="00382460">
        <w:t xml:space="preserve"> concepts</w:t>
      </w:r>
      <w:r w:rsidR="00B707A7" w:rsidRPr="00382460">
        <w:t xml:space="preserve"> build</w:t>
      </w:r>
      <w:r w:rsidRPr="00382460">
        <w:t>s</w:t>
      </w:r>
      <w:r w:rsidR="00B707A7" w:rsidRPr="00382460">
        <w:t xml:space="preserve"> upon</w:t>
      </w:r>
      <w:r w:rsidR="0087519C" w:rsidRPr="00382460">
        <w:t xml:space="preserve"> diverse</w:t>
      </w:r>
      <w:r w:rsidR="00B51660" w:rsidRPr="00382460">
        <w:t xml:space="preserve"> </w:t>
      </w:r>
      <w:r w:rsidR="00034DAF" w:rsidRPr="00382460">
        <w:t>accounts of</w:t>
      </w:r>
      <w:r w:rsidR="0087519C" w:rsidRPr="00382460">
        <w:t xml:space="preserve"> </w:t>
      </w:r>
      <w:r w:rsidR="00B51660" w:rsidRPr="00382460">
        <w:t xml:space="preserve">conceptual practices </w:t>
      </w:r>
      <w:r w:rsidR="000A1386" w:rsidRPr="00382460">
        <w:t>that</w:t>
      </w:r>
      <w:r w:rsidR="00516EC6" w:rsidRPr="00382460">
        <w:t xml:space="preserve"> intersect </w:t>
      </w:r>
      <w:r w:rsidR="00F0467E" w:rsidRPr="00382460">
        <w:t xml:space="preserve">via </w:t>
      </w:r>
      <w:r w:rsidR="005A7885" w:rsidRPr="00382460">
        <w:t>their</w:t>
      </w:r>
      <w:r w:rsidR="00B51660" w:rsidRPr="00382460">
        <w:t xml:space="preserve"> </w:t>
      </w:r>
      <w:r w:rsidR="00903E8D" w:rsidRPr="00382460">
        <w:t>descriptions</w:t>
      </w:r>
      <w:r w:rsidR="00516EC6" w:rsidRPr="00382460">
        <w:t xml:space="preserve"> of</w:t>
      </w:r>
      <w:r w:rsidR="00B51660" w:rsidRPr="00382460">
        <w:t xml:space="preserve"> experimentally generated knowledge</w:t>
      </w:r>
      <w:r w:rsidR="004730D4" w:rsidRPr="00382460">
        <w:t xml:space="preserve"> </w:t>
      </w:r>
      <w:r w:rsidR="004730D4" w:rsidRPr="00382460">
        <w:fldChar w:fldCharType="begin"/>
      </w:r>
      <w:r w:rsidR="004730D4" w:rsidRPr="00382460">
        <w:instrText xml:space="preserve"> ADDIN ZOTERO_ITEM CSL_CITATION {"citationID":"38hZIZf4","properties":{"formattedCitation":"(Smith 2018a; 2019)","plainCitation":"(Smith 2018a; 2019)","noteIndex":0},"citationItems":[{"id":4709,"uris":["http://zotero.org/users/944985/items/7CWWZNIM"],"uri":["http://zotero.org/users/944985/items/7CWWZNIM"],"itemData":{"id":4709,"type":"thesis","abstract":"Sensations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T."}],"issued":{"date-parts":[["2018"]]}}},{"id":11139,"uris":["http://zotero.org/users/944985/items/3938GYNW"],"uri":["http://zotero.org/users/944985/items/3938GYNW"],"itemData":{"id":11139,"type":"article-journal","abstract":"Abstrakt\n\t\t\t\t\tExamining the historical development of scientific concepts is important for understanding the structured routines within which these concepts are currently used as goal-directed tools in experiments. To illustrate this, I outline how the concepts of mental imagery and hallucinations each draw on an older interdependent set of associations that, although nominally discarded, continues to structure their current independent uses for pursuing discrete experimental goals. In doing so, I highlight how three strands of literature offer mutually instructive insights into how the uses of current scientific concepts contribute to experimental practices. The first strand of literature includes recent scholarship examining how the uses of scientific concepts can enable scientific practices (e.g., Boon 2012, Brigandt 2012, Feest 2010, Steinle 2012), the second strand comes from the technoscientific studies focused on non-human agency (Pickering 1995), and the third draws attention to how the functions of concepts are grounded by the set of historically contingent experimental practices (e.g., Canguilhem 2008, Tiles 1984).","container-title":"Filozofia Nauki","DOI":"https://doi.org/10.14394/filnau.2019.0024","ISSN":"1230-6894","issue":"4","language":"en","page":"7-22","source":"www.fn.uw.edu.pl","title":"Examining the Structured Uses of Concepts as Tools: Converging Insights.","title-short":"Examining the Structured Uses of Concepts as Tools","URL":"https://www.fn.uw.edu.pl/index.php/fn/article/view/1103","volume":"28","author":[{"family":"Smith","given":"Eden T."}],"accessed":{"date-parts":[["2020",1,6]]},"issued":{"date-parts":[["2019",12,31]]}}}],"schema":"https://github.com/citation-style-language/schema/raw/master/csl-citation.json"} </w:instrText>
      </w:r>
      <w:r w:rsidR="004730D4" w:rsidRPr="00382460">
        <w:fldChar w:fldCharType="separate"/>
      </w:r>
      <w:r w:rsidR="004730D4" w:rsidRPr="00382460">
        <w:rPr>
          <w:rFonts w:ascii="Calibri" w:hAnsi="Calibri" w:cs="Calibri"/>
        </w:rPr>
        <w:t>(Smith 2018a; 2019)</w:t>
      </w:r>
      <w:r w:rsidR="004730D4" w:rsidRPr="00382460">
        <w:fldChar w:fldCharType="end"/>
      </w:r>
      <w:r w:rsidR="00B51660" w:rsidRPr="00382460">
        <w:t>.</w:t>
      </w:r>
      <w:r w:rsidR="00E036EC" w:rsidRPr="00382460">
        <w:t xml:space="preserve"> As </w:t>
      </w:r>
      <w:r w:rsidR="005D16B8" w:rsidRPr="00382460">
        <w:t>part of this, I adopt several views that</w:t>
      </w:r>
      <w:r w:rsidR="00A51D67" w:rsidRPr="00382460">
        <w:t xml:space="preserve"> </w:t>
      </w:r>
      <w:r w:rsidR="003017C7" w:rsidRPr="00382460">
        <w:t xml:space="preserve">extend </w:t>
      </w:r>
      <w:r w:rsidR="005D16B8" w:rsidRPr="00382460">
        <w:t>our understanding</w:t>
      </w:r>
      <w:r w:rsidR="00A51D67" w:rsidRPr="00382460">
        <w:t xml:space="preserve"> </w:t>
      </w:r>
      <w:r w:rsidR="002B60A6">
        <w:t xml:space="preserve">of concepts </w:t>
      </w:r>
      <w:r w:rsidR="003017C7" w:rsidRPr="00382460">
        <w:t>beyond the</w:t>
      </w:r>
      <w:r w:rsidR="006710D1" w:rsidRPr="00382460">
        <w:t xml:space="preserve"> more famil</w:t>
      </w:r>
      <w:r w:rsidR="00AC5813" w:rsidRPr="00382460">
        <w:t>i</w:t>
      </w:r>
      <w:r w:rsidR="006710D1" w:rsidRPr="00382460">
        <w:t>ar</w:t>
      </w:r>
      <w:r w:rsidR="003017C7" w:rsidRPr="00382460">
        <w:t xml:space="preserve"> </w:t>
      </w:r>
      <w:r w:rsidR="00BB5BDF" w:rsidRPr="00382460">
        <w:t>questions</w:t>
      </w:r>
      <w:r w:rsidR="003017C7" w:rsidRPr="00382460">
        <w:t xml:space="preserve"> </w:t>
      </w:r>
      <w:r w:rsidR="00BB5BDF" w:rsidRPr="00382460">
        <w:t xml:space="preserve">of </w:t>
      </w:r>
      <w:r w:rsidR="003017C7" w:rsidRPr="00382460">
        <w:t>meaning and reference.</w:t>
      </w:r>
      <w:r w:rsidR="005D16B8" w:rsidRPr="00382460">
        <w:t xml:space="preserve"> Two of th</w:t>
      </w:r>
      <w:r w:rsidR="008E2310" w:rsidRPr="00382460">
        <w:t xml:space="preserve">ese </w:t>
      </w:r>
      <w:r w:rsidR="00765885">
        <w:t>are worth emphasising at the outset</w:t>
      </w:r>
      <w:r w:rsidR="005D16B8" w:rsidRPr="00382460">
        <w:t xml:space="preserve">. </w:t>
      </w:r>
      <w:r w:rsidR="00730580" w:rsidRPr="00382460">
        <w:t>First, c</w:t>
      </w:r>
      <w:r w:rsidR="00C80E70" w:rsidRPr="00382460">
        <w:t xml:space="preserve">oncepts can function as more than </w:t>
      </w:r>
      <w:r w:rsidR="008236A4" w:rsidRPr="00382460">
        <w:t xml:space="preserve">simply </w:t>
      </w:r>
      <w:r w:rsidR="00C80E70" w:rsidRPr="00382460">
        <w:t xml:space="preserve">mental or linguistic representational vessels for knowledge </w:t>
      </w:r>
      <w:r w:rsidR="00C80E70" w:rsidRPr="00382460">
        <w:fldChar w:fldCharType="begin"/>
      </w:r>
      <w:r w:rsidR="007416A8">
        <w:instrText xml:space="preserve"> ADDIN ZOTERO_ITEM CSL_CITATION {"citationID":"04YbKzRc","properties":{"formattedCitation":"(Kindi 2012; MacLeod 2012; Nersessian 2012)","plainCitation":"(Kindi 2012; MacLeod 2012; Nersessian 2012)","noteIndex":0},"citationItems":[{"id":2420,"uris":["http://zotero.org/users/944985/items/MVA6ESFB"],"uri":["http://zotero.org/users/944985/items/MVA6ESFB"],"itemData":{"id":2420,"type":"chapter","abstract":"\"I want to argue for two things: first, that the ‘concept as use’ approach, which involves the resort to history in the sense articulated above, helps us avoid or dissolve certain philosophical problems [associated with] the static, entity idea of concepts we have just described. Secondly, I will show what the concept as use approach implies for historically understanding concepts… I will consider three examples of philosophical problems which can be dissolved if we understand concepts as the use of words in their sites: incommensurability, the scheme-content distinction and the issue of hidden entities” (Kindi 2012, p.30). “If we see concepts … as instruments which direct and express out interests… these problems do not arise (Kindi 2012, p.35).","call-number":"HC (File1) Bookshelves &amp;UniM Bail High Use  001.4 SCIE  OVERNIGHT LOAN","collection-number":"volume 3","collection-title":"Berlin studies in knowledge research","container-title":"Scientific concepts and investigative practice","event-place":"Berlin","ISBN":"978-3-11-025360-3","note":"Notes 2015 in book &amp; HC(oin File1)\nNotes 2014 Nbook 2","page":"23-46","publisher":"De Gruyter","publisher-place":"Berlin","source":"cat.lib.unimelb.edu.au Library Catalog","title":"Concept as vessel and concept as use","editor":[{"family":"Feest","given":"Uljana"},{"family":"Steinle","given":"Friedrich"}],"author":[{"family":"Kindi","given":"Vasso"}],"issued":{"date-parts":[["2012"]]}}},{"id":2419,"uris":["http://zotero.org/users/944985/items/XX3PJWGF"],"uri":["http://zotero.org/users/944985/items/XX3PJWGF"],"itemData":{"id":2419,"type":"chapter","abstract":"“My account shifts weight to those features of concepts that are central to their ability to contribute to ongoing research activities. These features are (1) their open-endedness and (2) what I call their central epistemic attributes: those properties and relations assigned to the purported referent that partake centrally in the formation of experimental methods, identification conditions, explanations and conceptual schemes employing the concept.” (MacLeod 2012, p.48).","call-number":"HC (File1) Bookshelves &amp;UniM Bail High Use  001.4 SCIE  OVERNIGHT LOAN","collection-number":"volume 3","collection-title":"Berlin studies in knowledge research","container-title":"Scientific concepts and investigative practice","event-place":"Berlin","ISBN":"978-3-11-025360-3","note":"Notes 2014 Annotations in book and on HC(File1).","page":"47-74","publisher":"De Gruyter","publisher-place":"Berlin","title":"Rethinking scientific concepts for research contexts: the case of the classical gene","editor":[{"family":"Feest","given":"Uljana"},{"family":"Steinle","given":"Friedrich"}],"author":[{"family":"MacLeod","given":"Miles"}],"issued":{"date-parts":[["2012"]]}}},{"id":3659,"uris":["http://zotero.org/users/944985/items/535ZJJZQ"],"uri":["http://zotero.org/users/944985/items/535ZJJZQ"],"itemData":{"id":3659,"type":"chapter","abstract":"“In this paper I will develop a case drawn from ethnographic studies of bio-engineering research labs which can help to understand how concepts are both generated by investigative practices of simulation modeling – physical and computational – and generative of such practices” (Nersessian 2012, p.247).","collection-number":"volume 3","collection-title":"Berlin studies in knowledge research","container-title":"Scientific concepts and investigative practice","event-place":"Berlin","ISBN":"978-3-11-025360-3","note":"Notes 2015 Annotations in Book\n2014. On file by date (nbook2) for introduction only.","page":"245-270","publisher":"De Gruyter","publisher-place":"Berlin","source":"cat.lib.unimelb.edu.au Library Catalog","title":"Modeling practices in conceptual innovation: an ethnographic study of a neural engineering research laboratory","editor":[{"family":"Feest","given":"Uljana"},{"family":"Steinle","given":"Friedrich"}],"author":[{"family":"Nersessian","given":"Nancy J."}],"issued":{"date-parts":[["2012"]]}}}],"schema":"https://github.com/citation-style-language/schema/raw/master/csl-citation.json"} </w:instrText>
      </w:r>
      <w:r w:rsidR="00C80E70" w:rsidRPr="00382460">
        <w:fldChar w:fldCharType="separate"/>
      </w:r>
      <w:r w:rsidR="007416A8" w:rsidRPr="007416A8">
        <w:rPr>
          <w:rFonts w:ascii="Calibri" w:hAnsi="Calibri" w:cs="Calibri"/>
        </w:rPr>
        <w:t>(Kindi 2012; MacLeod 2012; Nersessian 2012)</w:t>
      </w:r>
      <w:r w:rsidR="00C80E70" w:rsidRPr="00382460">
        <w:fldChar w:fldCharType="end"/>
      </w:r>
      <w:r w:rsidR="005D16B8" w:rsidRPr="00382460">
        <w:t xml:space="preserve">. </w:t>
      </w:r>
      <w:r w:rsidR="00730580" w:rsidRPr="00382460">
        <w:t>In addition,</w:t>
      </w:r>
      <w:r w:rsidR="00C80E70" w:rsidRPr="00382460">
        <w:t xml:space="preserve"> </w:t>
      </w:r>
      <w:r w:rsidR="005D16B8" w:rsidRPr="00382460">
        <w:t>c</w:t>
      </w:r>
      <w:r w:rsidR="00AD6310" w:rsidRPr="00382460">
        <w:t xml:space="preserve">oncepts </w:t>
      </w:r>
      <w:r w:rsidR="00C80E70" w:rsidRPr="00382460">
        <w:t xml:space="preserve">can be used productively </w:t>
      </w:r>
      <w:r w:rsidR="00AD6310" w:rsidRPr="00382460">
        <w:t xml:space="preserve">regardless of whether there is ongoing disagreement about their referential stability </w:t>
      </w:r>
      <w:r w:rsidR="00AD6310" w:rsidRPr="00382460">
        <w:fldChar w:fldCharType="begin"/>
      </w:r>
      <w:r w:rsidR="00827407" w:rsidRPr="00382460">
        <w:instrText xml:space="preserve"> ADDIN ZOTERO_ITEM CSL_CITATION {"citationID":"0luEGNm3","properties":{"formattedCitation":"(Bloch 2012b; Bloch-Mullins 2020; McCaffrey and Machery 2012)","plainCitation":"(Bloch 2012b; Bloch-Mullins 2020; McCaffrey and Machery 2012)","noteIndex":0},"citationItems":[{"id":4688,"uris":["http://zotero.org/users/944985/items/WA2NFIJN"],"uri":["http://zotero.org/users/944985/items/WA2NFIJN"],"itemData":{"id":4688,"type":"chapter","call-number":"ARbox#1 HC (File1) &amp; UniM Bail 149.2 PROP  Q175.32.R42 P74 2012","collection-number":"5","collection-title":"Routledge studies in metaphysics","container-title":"Properties, powers, and structures: issues in the metaphysics of realism","event-place":"New York","ISBN":"978-0-415-89535-4","note":"00000","page":"233-256","publisher":"Routledge","publisher-place":"New York","source":"cat.lib.unimelb.edu.au Library Catalog","title":"Scientific kinds without essences","editor":[{"family":"Bird","given":"Alexander"},{"family":"Ellis","given":"B. D."},{"family":"Sankey","given":"Howard"}],"author":[{"family":"Bloch","given":"Corrinne L"}],"issued":{"date-parts":[["2012"]]}},"label":"page"},{"id":11186,"uris":["http://zotero.org/users/944985/items/74JZSVVY"],"uri":["http://zotero.org/users/944985/items/74JZSVVY"],"itemData":{"id":11186,"type":"article-journal","abstract":"&lt;section class=\"abstract\"&gt;&lt;h2 class=\"abstractTitle text-title my-1\"&gt;Abstract&lt;/h2&gt;&lt;p&gt;This paper examines the interplay between conceptual structure and the evolution of scientific concepts, arguing that concepts are fundamentally ‘forward-looking’ constructs. Drawing on empirical studies of similarity and categorization, I explicate the way in which the conceptual taxonomy highlights the ‘relevant respects’ for similarity judgments involved in categorization. I then propose that this taxonomy provides some of the cognitive underpinnings of the ongoing development of scientific concepts. I use the concept &lt;span style=\"font-variant: small-caps;\"&gt;synapse&lt;/span&gt; to illustrate my proposal, showing how conceptual taxonomy both facilitates and constrains the accommodation of newly discovered phenomena. I end by briefly considering the implications of the proposed approach for a normative evaluation of scientific concepts.&lt;/p&gt;&lt;/section&gt;","container-title":"Journal of the Philosophy of History","DOI":"10.1163/18722636-12341438","ISSN":"1872-261X, 1872-2636","issue":"aop","language":"en","note":"publisher: Brill\nsection: Journal of the Philosophy of History","page":"1-27","source":"brill.com","title":"Scientific Concepts as Forward-Looking: How Taxonomic Structure Facilitates Conceptual Development","title-short":"Scientific Concepts as Forward-Looking","URL":"https://brill.com/view/journals/jph/aop/article-10.1163-18722636-12341438/article-10.1163-18722636-12341438.xml","volume":"-1","author":[{"family":"Bloch-Mullins","given":"Corinne L."}],"accessed":{"date-parts":[["2020",2,28]]},"issued":{"date-parts":[["2020",2,18]]}}},{"id":2626,"uris":["http://zotero.org/users/944985/items/8K6EKWE3"],"uri":["http://zotero.org/users/944985/items/8K6EKWE3"],"itemData":{"id":2626,"type":"article-journal","abstract":"In this article, we review some important controversies about concepts in the philosophy of psychology, focusing particularly on the theories of concepts developed in philosophy, on the debate about the homogeneity of concepts, on neo-empiricism, and on concept learning. WIREs Cogn Sci 2012, 3:265–279. doi: 10.1002/wcs.1166 For further resources related to this article, please visit the WIREs website.","call-number":"PDF &amp; ARbox#1 HC (File1)","container-title":"Wiley Interdisciplinary Reviews: Cognitive Science","DOI":"10.1002/wcs.1166","ISSN":"1939-5086","issue":"2","journalAbbreviation":"WIREs Cogn Sci","language":"en","page":"265-279","source":"Wiley Online Library","title":"Philosophical issues about concepts","URL":"http://onlinelibrary.wiley.com.ezp.lib.unimelb.edu.au/doi/10.1002/wcs.1166/abstract","volume":"3","author":[{"family":"McCaffrey","given":"Joseph"},{"family":"Machery","given":"Edouard"}],"accessed":{"date-parts":[["2015",9,7]]},"issued":{"date-parts":[["2012",3,1]]}}}],"schema":"https://github.com/citation-style-language/schema/raw/master/csl-citation.json"} </w:instrText>
      </w:r>
      <w:r w:rsidR="00AD6310" w:rsidRPr="00382460">
        <w:fldChar w:fldCharType="separate"/>
      </w:r>
      <w:r w:rsidR="00827407" w:rsidRPr="00382460">
        <w:rPr>
          <w:rFonts w:ascii="Calibri" w:hAnsi="Calibri" w:cs="Calibri"/>
        </w:rPr>
        <w:t>(Bloch 2012b; Bloch-Mullins 2020; McCaffrey and Machery 2012)</w:t>
      </w:r>
      <w:r w:rsidR="00AD6310" w:rsidRPr="00382460">
        <w:fldChar w:fldCharType="end"/>
      </w:r>
      <w:r w:rsidR="005D16B8" w:rsidRPr="00382460">
        <w:t>. Viewed in these ways, concepts have been shown to contribute to the generation of knowledge in a variety of ways:</w:t>
      </w:r>
      <w:r w:rsidR="00AD6310" w:rsidRPr="00382460">
        <w:t xml:space="preserve"> </w:t>
      </w:r>
      <w:r w:rsidR="003017C7" w:rsidRPr="00382460">
        <w:t>concepts</w:t>
      </w:r>
      <w:r w:rsidR="00C90BA5" w:rsidRPr="00382460">
        <w:t xml:space="preserve"> can </w:t>
      </w:r>
      <w:r w:rsidR="003017C7" w:rsidRPr="00382460">
        <w:t xml:space="preserve">mediate the interplay between theoretical and experimental practices </w:t>
      </w:r>
      <w:r w:rsidR="003017C7" w:rsidRPr="00382460">
        <w:fldChar w:fldCharType="begin"/>
      </w:r>
      <w:r w:rsidR="003017C7" w:rsidRPr="00382460">
        <w:instrText xml:space="preserve"> ADDIN ZOTERO_ITEM CSL_CITATION {"citationID":"3y6x48jY","properties":{"unsorted":true,"formattedCitation":"(Bloch 2012a; Feest 2012)","plainCitation":"(Bloch 2012a; Feest 2012)","noteIndex":0},"citationItems":[{"id":2425,"uris":["http://zotero.org/users/944985/items/WFARJXCF"],"uri":["http://zotero.org/users/944985/items/WFARJXCF"],"itemData":{"id":2425,"type":"chapter","abstract":"Recent philosophy and history of science has seen a surge of interest in the role of concepts in scientific research. Scholars working in this new field focus on scientific concepts, rather than theories, as units of analysis and on the ways in which concepts are formed and used rather than on what they represent. They analyze what has traditionally been called the context of discovery, rather than (or in addition to) the context of justification. And they examine the dynamics of research rather than the status of the finished research results. This volume provides detailed case studies and general analyses to address questions raised by these points, such as:-Can concepts be clearly distinguished from the sets of beliefs we have about their referents?-What - if any - sense can be made of the separation between concepts and theories?-Can we distinguish between empirical and theoretical concepts?-Are there interesting similarities and differences between the role of concepts in the empirical sciences and in mathematics?-What underlying notion of investigative practice could be drawn on to explicate the role of concept in such practice? -From a philosophical point of view, is the distinction between discovery and justification a helpful frame of reference for inquiring into the dynamics of research?-From a historiographical point of view, does a focus on concepts face the danger of falling back into an old-fashioned history of ideas?\nScientific Concepts and Investigative Practice: Introduction / Friedrich Steinle -- Concept as Vessel and Concept as Use / Vasso Kindi -- Rethinking Scientific Concepts for Research Contexts: The Case of the Classical Gene / Miles MacLeod -- The Dynamicsof Scientific Concepts: The Relevance of Epistemic Aims and Values / Ingo Brigandt -- Goals and Fates of Concepts:The Case of Magnetic Poles / Friedrich Steinle -- Mathematical Concepts and Investigative Practice / Dirk Schlimm -- Experimentation and the Meaning of Scientific Concepts / Theodore Arabatzis -- Exploratory' Experiments,Concept Formation, and Theory Construction in Psychology /Uljana Feest -- Early Concepts in Investigative Practice---The Case of the Virus / Corinne L. Bloch -- Scientific Concepts in the Engineering Sciences: Epistemic Tools for Creating and Intervening with Phenomena / Mieke Boon -- Contents note continued: Modeling Practices in Conceptual Innovation: An Ethnographic Study of a Neural Engineering Research Laboratory / Nancy J. Nersessian -- Conceptual Development in Interdisciplinary Research / Hanne Andersen","call-number":"HC (File1) Bookshelves &amp;UniM Bail High Use  001.4 SCIE  OVERNIGHT LOAN","collection-number":"volume 3","collection-title":"Berlin studies in knowledge research","container-title":"Scientific concepts and investigative practice","event-place":"Berlin","ISBN":"978-3-11-025360-3","note":"Notes 2014. On file by date (nbook2) for introduction only.","page":"191-218","publisher":"De Gruyter","publisher-place":"Berlin","source":"cat.lib.unimelb.edu.au Library Catalog","title":"Early concepts in investigative practice - the case of the virus","editor":[{"family":"Feest","given":"Uljana"},{"family":"Steinle","given":"Friedrich"}],"author":[{"family":"Bloch","given":"Corrinne L"}],"issued":{"date-parts":[["2012"]]}}},{"id":2421,"uris":["http://zotero.org/users/944985/items/XI63MTRA"],"uri":["http://zotero.org/users/944985/items/XI63MTRA"],"itemData":{"id":2421,"type":"chapter","abstract":"Redefining her 2010 notion of operational defintions, Feest wants to \"think about knowledge generation in cognitive neuropsychology as a process whereby concept formation and theory construction are closely intertwined… [looking at] the role of operational definitions and experiments in this process” (Feest 2012, p.167).","call-number":"HC (File1) Bookshelves &amp;UniM Bail High Use  001.4 SCIE  OVERNIGHT LOAN","collection-number":"volume 3","collection-title":"Berlin studies in knowledge research","container-title":"Scientific concepts and investigative practice","event-place":"Berlin","ISBN":"978-3-11-025360-3","note":"Notes 2014. On file by date (nbook2)\nNotes 2015: see annotations in book","page":"167-190","publisher":"De Gruyter","publisher-place":"Berlin","source":"cat.lib.unimelb.edu.au Library Catalog","title":"Exploratory experiments, concept formation, and theory construction in psychology","editor":[{"family":"Feest","given":"Uljana"},{"family":"Steinle","given":"Friedrich"}],"author":[{"family":"Feest","given":"Uljana"}],"issued":{"date-parts":[["2012"]]}}}],"schema":"https://github.com/citation-style-language/schema/raw/master/csl-citation.json"} </w:instrText>
      </w:r>
      <w:r w:rsidR="003017C7" w:rsidRPr="00382460">
        <w:fldChar w:fldCharType="separate"/>
      </w:r>
      <w:r w:rsidR="003017C7" w:rsidRPr="00382460">
        <w:t>(Bloch 2012a; Feest 2012)</w:t>
      </w:r>
      <w:r w:rsidR="003017C7" w:rsidRPr="00382460">
        <w:fldChar w:fldCharType="end"/>
      </w:r>
      <w:r w:rsidR="003017C7" w:rsidRPr="00382460">
        <w:t xml:space="preserve">; </w:t>
      </w:r>
      <w:r w:rsidR="00C92040" w:rsidRPr="00382460">
        <w:t xml:space="preserve">concepts can be </w:t>
      </w:r>
      <w:r w:rsidR="003017C7" w:rsidRPr="00382460">
        <w:t>theoretically polyvalent</w:t>
      </w:r>
      <w:r w:rsidR="00C92040" w:rsidRPr="00382460">
        <w:t xml:space="preserve"> and still contribute to</w:t>
      </w:r>
      <w:r w:rsidR="003017C7" w:rsidRPr="00382460">
        <w:t xml:space="preserve"> experimental practices </w:t>
      </w:r>
      <w:r w:rsidR="003017C7" w:rsidRPr="00382460">
        <w:fldChar w:fldCharType="begin"/>
      </w:r>
      <w:r w:rsidR="003017C7" w:rsidRPr="00382460">
        <w:instrText xml:space="preserve"> ADDIN ZOTERO_ITEM CSL_CITATION {"citationID":"cLVuvqjS","properties":{"formattedCitation":"(Arabatzis and Nersessian 2015; Schmidgen 2014)","plainCitation":"(Arabatzis and Nersessian 2015; Schmidgen 2014)","noteIndex":0},"citationItems":[{"id":443,"uris":["http://zotero.org/users/944985/items/Z83ABVUI"],"uri":["http://zotero.org/users/944985/items/Z83ABVUI"],"itemData":{"id":443,"type":"chapter","abstract":"In this paper we take as our point of departure Kostas Gavroglu and Yorgos Goudaroulis’s insight that, in the process of describing and explaining novel phenomena, scientific concepts are taken “out of” their original theoretical context, acquire additional meaning, and become relatively autonomous. We first present their account of how concepts are re-contextualized and, in the process, extended and/or revised. We then situate it within its philosophical context, and discuss how it broke with a long-standing philosophical tradition about concepts. Finally, we argue that recent developments in science studies can flesh out and vindicate the “concepts out of contexts” idea. In particular, historical and philosophical studies of experimentation and cognitive-historical studies of modeling practices indicate various ways in which concepts are formed and articulated “out of context.”","call-number":"PDF &amp; ARbox#1 HC (File1)","collection-number":"312","collection-title":"Boston Studies in the Philosophy and History of Science","container-title":"Relocating the History of Science","ISBN":"978-3-319-14552-5","language":"en","note":"PDF provided via email by T.Arabatzis. Notes 2015 on HC\nDOI: 10.1007/978-3-319-14553-2_15","page":"225-238","publisher":"Springer International Publishing","source":"link.springer.com","title":"Concepts Out of Theoretical Contexts","author":[{"family":"Arabatzis","given":"Theodore"},{"family":"Nersessian","given":"Nancy J."}],"editor":[{"family":"Arabatzis","given":"Theodore"},{"family":"Renn","given":"Jürgen"},{"family":"Simões","given":"Ana"}],"issued":{"date-parts":[["2015"]]}}},{"id":2192,"uris":["http://zotero.org/users/944985/items/DQTHUD2A"],"uri":["http://zotero.org/users/944985/items/DQTHUD2A"],"itemData":{"id":2192,"type":"article-journal","abstract":"Twelve years after his famous Essay on Some Problems Concerning the Normal and the Pathological (1943), the philosopher Georges Canguilhem (1904–1995) published a book-length study on the history of a single biological concept. Within France, his Formation of the Reflex Concept in the Seventeenth and Eighteenth Centuries (1955) contributed significantly to defining the “French style” of writing on the history of science. Outside of France, the book passed largely unnoticed. This paper re-reads Canguilhem’s study of the reflex concept with respect to its historiographical and epistemological implications. Canguilhem defines concepts as complex and dynamic entities combining terms, definitions, and phenomena. As a consequence, the historiography of science becomes a rather complex task. It has to take into account textual and contextual aspects that develop independently of individual authors. In addition, Canguilhem stresses the connection between conceptual activities and other functions of organic individuals in their respective environments. As a result, biological concepts become tied to a biology of conceptual thinking, analogical reasoning, and technological practice. The paper argues that this seemingly circular structure is a major feature in Canguilhem’s philosophical approach to the history of the biological sciences.","call-number":"PDF &amp; ARbox#1 HC (File1)","container-title":"History and Philosophy of the Life Sciences","DOI":"10.1007/s40656-014-0030-1","ISSN":"0391-9714, 1742-6316","issue":"2","journalAbbreviation":"HPLS","language":"en","note":"PDF &amp; ARbox#1 HC (File1)\nNotes 2015 Annotations on HC","page":"232-253","title":"The life of concepts: Georges Canguilhem and the history of science","title-short":"The life of concepts","volume":"36","author":[{"family":"Schmidgen","given":"Henning"}],"issued":{"date-parts":[["2014",9,20]]}},"label":"page"}],"schema":"https://github.com/citation-style-language/schema/raw/master/csl-citation.json"} </w:instrText>
      </w:r>
      <w:r w:rsidR="003017C7" w:rsidRPr="00382460">
        <w:fldChar w:fldCharType="separate"/>
      </w:r>
      <w:r w:rsidR="003017C7" w:rsidRPr="00382460">
        <w:t>(Arabatzis and Nersessian 2015; Schmidgen 2014)</w:t>
      </w:r>
      <w:r w:rsidR="003017C7" w:rsidRPr="00382460">
        <w:fldChar w:fldCharType="end"/>
      </w:r>
      <w:r w:rsidR="003017C7" w:rsidRPr="00382460">
        <w:t>;</w:t>
      </w:r>
      <w:r w:rsidR="00C90BA5" w:rsidRPr="00382460">
        <w:rPr>
          <w:bCs/>
          <w:iCs/>
          <w:szCs w:val="24"/>
        </w:rPr>
        <w:t xml:space="preserve"> </w:t>
      </w:r>
      <w:r w:rsidR="00AD6310" w:rsidRPr="00382460">
        <w:rPr>
          <w:bCs/>
          <w:iCs/>
          <w:szCs w:val="24"/>
        </w:rPr>
        <w:t xml:space="preserve">and </w:t>
      </w:r>
      <w:r w:rsidR="006E59FE" w:rsidRPr="00382460">
        <w:t>concepts interact within the unpredictably</w:t>
      </w:r>
      <w:r w:rsidR="003017C7" w:rsidRPr="00382460">
        <w:t xml:space="preserve"> </w:t>
      </w:r>
      <w:r w:rsidR="006E59FE" w:rsidRPr="00382460">
        <w:t xml:space="preserve">emergent </w:t>
      </w:r>
      <w:r w:rsidR="003017C7" w:rsidRPr="00382460">
        <w:lastRenderedPageBreak/>
        <w:t>dynamic</w:t>
      </w:r>
      <w:r w:rsidR="006E59FE" w:rsidRPr="00382460">
        <w:t>s</w:t>
      </w:r>
      <w:r w:rsidR="003017C7" w:rsidRPr="00382460">
        <w:t xml:space="preserve"> between human, material, and conceptual elements of investigative practices </w:t>
      </w:r>
      <w:r w:rsidR="003017C7" w:rsidRPr="00382460">
        <w:fldChar w:fldCharType="begin"/>
      </w:r>
      <w:r w:rsidR="003017C7" w:rsidRPr="00382460">
        <w:instrText xml:space="preserve"> ADDIN ZOTERO_ITEM CSL_CITATION {"citationID":"kASiEVJk","properties":{"formattedCitation":"(Chang 2014; Pickering 2006)","plainCitation":"(Chang 2014; Pickering 2006)","noteIndex":0},"citationItems":[{"id":4328,"uris":["http://zotero.org/users/944985/items/VEBJQHWG"],"uri":["http://zotero.org/users/944985/items/VEBJQHWG"],"itemData":{"id":4328,"type":"chapter","call-number":"PDF &amp; ARbox#1 HC (File1)","collection-title":"EBL","container-title":"Science after the Practice Turn in the Philosophy, History, and Social Studies of Science","event-place":"Hoboken","ISBN":"978-1-317-93536-0","note":"Notes on File &amp; 2016Notebook #2","page":"67-79","publisher":"Taylor and Francis","publisher-place":"Hoboken","source":"cat.lib.unimelb.edu.au Library Catalog","title":"Epistemic activities and systems of practice: units of analysis in philosophy of science after the practice turn","editor":[{"family":"Soler","given":"Léna"},{"family":"Zwart","given":"Sjoerd"},{"family":"Lynch","given":"Michael"},{"family":"Israel-Jost","given":"Vincent"}],"author":[{"family":"Chang","given":"Hasok"}],"issued":{"date-parts":[["2014"]]}}},{"id":2397,"uris":["http://zotero.org/users/944985/items/6BN4QZGJ"],"uri":["http://zotero.org/users/944985/items/6BN4QZGJ"],"itemData":{"id":2397,"type":"chapter","call-number":"PDF, ARbox#1 HC(File1) &amp; UniM Library","container-title":"18 unconventional essays on the nature of mathematics","event-place":"New York","ISBN":"978-0-387-25717-4","note":"Notes 2014 Annotations on HC &amp; Notes on File under Pickering.","page":"250-288","publisher":"Springer","publisher-place":"New York","title":"Concepts and the Mangle of Practice: Constructing Quaternions","author":[{"family":"Pickering","given":"Andrew"}],"editor":[{"family":"Hersh","given":"Reuben"}],"issued":{"date-parts":[["2006"]]}}}],"schema":"https://github.com/citation-style-language/schema/raw/master/csl-citation.json"} </w:instrText>
      </w:r>
      <w:r w:rsidR="003017C7" w:rsidRPr="00382460">
        <w:fldChar w:fldCharType="separate"/>
      </w:r>
      <w:r w:rsidR="003017C7" w:rsidRPr="00382460">
        <w:t>(Chang 2014; Pickering 2006)</w:t>
      </w:r>
      <w:r w:rsidR="003017C7" w:rsidRPr="00382460">
        <w:fldChar w:fldCharType="end"/>
      </w:r>
      <w:r w:rsidR="00AD6310" w:rsidRPr="00382460">
        <w:t>.</w:t>
      </w:r>
      <w:r w:rsidR="000348DF" w:rsidRPr="00382460">
        <w:t xml:space="preserve"> </w:t>
      </w:r>
    </w:p>
    <w:p w14:paraId="44186BF0" w14:textId="29EF0599" w:rsidR="0026043A" w:rsidRPr="00382460" w:rsidRDefault="00CE5F57" w:rsidP="001B6441">
      <w:r>
        <w:rPr>
          <w:bCs/>
          <w:iCs/>
        </w:rPr>
        <w:t>These diverse accounts on</w:t>
      </w:r>
      <w:r w:rsidR="00765885">
        <w:rPr>
          <w:bCs/>
          <w:iCs/>
        </w:rPr>
        <w:t xml:space="preserve"> t</w:t>
      </w:r>
      <w:r w:rsidR="00AD6310" w:rsidRPr="00382460">
        <w:rPr>
          <w:bCs/>
          <w:iCs/>
        </w:rPr>
        <w:t>he</w:t>
      </w:r>
      <w:r w:rsidR="00B44647" w:rsidRPr="00382460">
        <w:rPr>
          <w:bCs/>
          <w:iCs/>
        </w:rPr>
        <w:t xml:space="preserve"> </w:t>
      </w:r>
      <w:r w:rsidR="00AD6310" w:rsidRPr="00382460">
        <w:rPr>
          <w:bCs/>
          <w:i/>
          <w:iCs/>
        </w:rPr>
        <w:t xml:space="preserve">uses </w:t>
      </w:r>
      <w:r w:rsidR="00AD6310" w:rsidRPr="00382460">
        <w:rPr>
          <w:bCs/>
          <w:iCs/>
        </w:rPr>
        <w:t>of scientific concepts</w:t>
      </w:r>
      <w:r w:rsidR="00B44647" w:rsidRPr="00382460">
        <w:rPr>
          <w:bCs/>
          <w:iCs/>
        </w:rPr>
        <w:t xml:space="preserve"> </w:t>
      </w:r>
      <w:r w:rsidR="004505CB" w:rsidRPr="00382460">
        <w:rPr>
          <w:bCs/>
          <w:iCs/>
        </w:rPr>
        <w:t>each offer important insights.</w:t>
      </w:r>
      <w:r w:rsidR="003030D2" w:rsidRPr="00382460">
        <w:rPr>
          <w:bCs/>
          <w:iCs/>
        </w:rPr>
        <w:t xml:space="preserve"> </w:t>
      </w:r>
      <w:r w:rsidR="00CC4385" w:rsidRPr="00382460">
        <w:rPr>
          <w:bCs/>
          <w:iCs/>
        </w:rPr>
        <w:t>In addition</w:t>
      </w:r>
      <w:r w:rsidR="0001050E" w:rsidRPr="00382460">
        <w:rPr>
          <w:bCs/>
          <w:iCs/>
        </w:rPr>
        <w:t xml:space="preserve">, I found consistent themes </w:t>
      </w:r>
      <w:r w:rsidR="00147E00" w:rsidRPr="00382460">
        <w:rPr>
          <w:bCs/>
          <w:iCs/>
        </w:rPr>
        <w:t xml:space="preserve">to </w:t>
      </w:r>
      <w:r w:rsidR="00432A23" w:rsidRPr="00382460">
        <w:rPr>
          <w:bCs/>
          <w:iCs/>
        </w:rPr>
        <w:t xml:space="preserve">build upon in my </w:t>
      </w:r>
      <w:r w:rsidR="00147E00" w:rsidRPr="00382460">
        <w:rPr>
          <w:bCs/>
          <w:iCs/>
        </w:rPr>
        <w:t>comparative</w:t>
      </w:r>
      <w:r w:rsidR="005D2EED" w:rsidRPr="00382460">
        <w:rPr>
          <w:bCs/>
          <w:iCs/>
        </w:rPr>
        <w:t xml:space="preserve"> </w:t>
      </w:r>
      <w:r>
        <w:rPr>
          <w:bCs/>
          <w:iCs/>
        </w:rPr>
        <w:t>analysis</w:t>
      </w:r>
      <w:r w:rsidR="002323A7" w:rsidRPr="00382460">
        <w:rPr>
          <w:bCs/>
          <w:iCs/>
        </w:rPr>
        <w:t xml:space="preserve"> of</w:t>
      </w:r>
      <w:r w:rsidR="005D2EED" w:rsidRPr="00382460">
        <w:rPr>
          <w:bCs/>
          <w:iCs/>
        </w:rPr>
        <w:t xml:space="preserve"> the concepts of mental imagery and hallucinations. </w:t>
      </w:r>
      <w:r w:rsidR="002323A7" w:rsidRPr="00382460">
        <w:rPr>
          <w:bCs/>
          <w:iCs/>
        </w:rPr>
        <w:t>In this, I develop</w:t>
      </w:r>
      <w:r w:rsidR="00765885">
        <w:rPr>
          <w:bCs/>
          <w:iCs/>
        </w:rPr>
        <w:t>ed</w:t>
      </w:r>
      <w:r w:rsidR="002323A7" w:rsidRPr="00382460">
        <w:rPr>
          <w:bCs/>
          <w:iCs/>
        </w:rPr>
        <w:t xml:space="preserve"> a</w:t>
      </w:r>
      <w:r w:rsidR="00432A23" w:rsidRPr="00382460">
        <w:rPr>
          <w:bCs/>
          <w:iCs/>
        </w:rPr>
        <w:t xml:space="preserve"> view </w:t>
      </w:r>
      <w:r w:rsidR="002323A7" w:rsidRPr="00382460">
        <w:rPr>
          <w:bCs/>
          <w:iCs/>
        </w:rPr>
        <w:t xml:space="preserve">of </w:t>
      </w:r>
      <w:r w:rsidR="00230EB3" w:rsidRPr="00382460">
        <w:rPr>
          <w:bCs/>
          <w:iCs/>
        </w:rPr>
        <w:t xml:space="preserve">concepts as </w:t>
      </w:r>
      <w:r w:rsidR="003030D2" w:rsidRPr="00382460">
        <w:rPr>
          <w:bCs/>
          <w:iCs/>
        </w:rPr>
        <w:t>accrued bodies of shared knowledge</w:t>
      </w:r>
      <w:r w:rsidR="00282445">
        <w:rPr>
          <w:bCs/>
          <w:iCs/>
        </w:rPr>
        <w:t xml:space="preserve"> </w:t>
      </w:r>
      <w:r>
        <w:rPr>
          <w:bCs/>
          <w:iCs/>
        </w:rPr>
        <w:t>that helped me to</w:t>
      </w:r>
      <w:r w:rsidR="00282445">
        <w:rPr>
          <w:bCs/>
          <w:iCs/>
        </w:rPr>
        <w:t xml:space="preserve"> examine</w:t>
      </w:r>
      <w:r w:rsidR="005D2EED" w:rsidRPr="00382460">
        <w:rPr>
          <w:bCs/>
          <w:iCs/>
        </w:rPr>
        <w:t xml:space="preserve"> the</w:t>
      </w:r>
      <w:r w:rsidR="00454B9E" w:rsidRPr="00382460">
        <w:rPr>
          <w:bCs/>
          <w:iCs/>
        </w:rPr>
        <w:t>ir</w:t>
      </w:r>
      <w:r w:rsidR="00230EB3" w:rsidRPr="00382460">
        <w:rPr>
          <w:bCs/>
          <w:iCs/>
        </w:rPr>
        <w:t xml:space="preserve"> use</w:t>
      </w:r>
      <w:r w:rsidR="005D2EED" w:rsidRPr="00382460">
        <w:rPr>
          <w:bCs/>
          <w:iCs/>
        </w:rPr>
        <w:t>s</w:t>
      </w:r>
      <w:r w:rsidR="00505B93" w:rsidRPr="00382460">
        <w:rPr>
          <w:bCs/>
          <w:iCs/>
        </w:rPr>
        <w:t xml:space="preserve"> </w:t>
      </w:r>
      <w:r w:rsidR="00230EB3" w:rsidRPr="00382460">
        <w:rPr>
          <w:bCs/>
          <w:iCs/>
        </w:rPr>
        <w:t>as</w:t>
      </w:r>
      <w:r w:rsidR="003030D2" w:rsidRPr="00382460">
        <w:rPr>
          <w:bCs/>
          <w:iCs/>
        </w:rPr>
        <w:t xml:space="preserve"> tools </w:t>
      </w:r>
      <w:r w:rsidR="00F26284" w:rsidRPr="00382460">
        <w:rPr>
          <w:bCs/>
          <w:iCs/>
        </w:rPr>
        <w:t>for</w:t>
      </w:r>
      <w:r w:rsidR="003030D2" w:rsidRPr="00382460">
        <w:rPr>
          <w:bCs/>
          <w:iCs/>
        </w:rPr>
        <w:t xml:space="preserve"> individuat</w:t>
      </w:r>
      <w:r w:rsidR="00F26284" w:rsidRPr="00382460">
        <w:rPr>
          <w:bCs/>
          <w:iCs/>
        </w:rPr>
        <w:t>ing</w:t>
      </w:r>
      <w:r w:rsidR="003030D2" w:rsidRPr="00382460">
        <w:rPr>
          <w:bCs/>
          <w:i/>
          <w:iCs/>
        </w:rPr>
        <w:t xml:space="preserve"> </w:t>
      </w:r>
      <w:r w:rsidR="003030D2" w:rsidRPr="00382460">
        <w:rPr>
          <w:bCs/>
          <w:iCs/>
        </w:rPr>
        <w:t>instances of a type of phenomena for pursuing specific goals within a given area of investigative practice</w:t>
      </w:r>
      <w:r w:rsidR="004730D4" w:rsidRPr="00382460">
        <w:rPr>
          <w:bCs/>
          <w:iCs/>
        </w:rPr>
        <w:t xml:space="preserve"> </w:t>
      </w:r>
      <w:r w:rsidR="004730D4" w:rsidRPr="00382460">
        <w:rPr>
          <w:bCs/>
          <w:iCs/>
        </w:rPr>
        <w:fldChar w:fldCharType="begin"/>
      </w:r>
      <w:r w:rsidR="004730D4" w:rsidRPr="00382460">
        <w:rPr>
          <w:bCs/>
          <w:iCs/>
        </w:rPr>
        <w:instrText xml:space="preserve"> ADDIN ZOTERO_ITEM CSL_CITATION {"citationID":"bOyy1D3X","properties":{"formattedCitation":"(Smith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4730D4" w:rsidRPr="00382460">
        <w:rPr>
          <w:bCs/>
          <w:iCs/>
        </w:rPr>
        <w:fldChar w:fldCharType="separate"/>
      </w:r>
      <w:r w:rsidR="004730D4" w:rsidRPr="00382460">
        <w:rPr>
          <w:rFonts w:ascii="Calibri" w:hAnsi="Calibri" w:cs="Calibri"/>
        </w:rPr>
        <w:t>(Smith 2018a)</w:t>
      </w:r>
      <w:r w:rsidR="004730D4" w:rsidRPr="00382460">
        <w:rPr>
          <w:bCs/>
          <w:iCs/>
        </w:rPr>
        <w:fldChar w:fldCharType="end"/>
      </w:r>
      <w:r w:rsidR="003030D2" w:rsidRPr="00382460">
        <w:rPr>
          <w:bCs/>
          <w:iCs/>
        </w:rPr>
        <w:t>.</w:t>
      </w:r>
      <w:r w:rsidR="001B6441" w:rsidRPr="00382460">
        <w:t xml:space="preserve"> </w:t>
      </w:r>
      <w:r w:rsidR="002323A7" w:rsidRPr="00382460">
        <w:t>Trained in</w:t>
      </w:r>
      <w:r w:rsidR="0022320F" w:rsidRPr="00382460">
        <w:t xml:space="preserve"> </w:t>
      </w:r>
      <w:r w:rsidR="00C56EA8" w:rsidRPr="00382460">
        <w:t>integrated approaches to historical and philosophical studies of scien</w:t>
      </w:r>
      <w:r w:rsidR="0000703B" w:rsidRPr="00382460">
        <w:t>tific practices</w:t>
      </w:r>
      <w:r w:rsidR="00C56EA8" w:rsidRPr="00382460">
        <w:t xml:space="preserve">, </w:t>
      </w:r>
      <w:r w:rsidR="00C4415C" w:rsidRPr="00382460">
        <w:t xml:space="preserve">I </w:t>
      </w:r>
      <w:r w:rsidR="00C56EA8" w:rsidRPr="00382460">
        <w:t xml:space="preserve">began by </w:t>
      </w:r>
      <w:r w:rsidR="00DF6671" w:rsidRPr="00382460">
        <w:t>considering</w:t>
      </w:r>
      <w:r w:rsidR="00C4415C" w:rsidRPr="00382460">
        <w:t xml:space="preserve"> how </w:t>
      </w:r>
      <w:r w:rsidR="002B60A6">
        <w:rPr>
          <w:bCs/>
          <w:iCs/>
        </w:rPr>
        <w:t>the</w:t>
      </w:r>
      <w:r w:rsidR="003030D2" w:rsidRPr="00382460">
        <w:rPr>
          <w:bCs/>
          <w:iCs/>
        </w:rPr>
        <w:t xml:space="preserve"> concepts of mental imagery and hallucinations each came to </w:t>
      </w:r>
      <w:r w:rsidR="00C4415C" w:rsidRPr="00382460">
        <w:rPr>
          <w:bCs/>
          <w:iCs/>
        </w:rPr>
        <w:t xml:space="preserve">be used </w:t>
      </w:r>
      <w:r w:rsidR="003030D2" w:rsidRPr="00382460">
        <w:rPr>
          <w:bCs/>
          <w:iCs/>
        </w:rPr>
        <w:t>independently of each other in neuroimaging experiments</w:t>
      </w:r>
      <w:r w:rsidR="004730D4" w:rsidRPr="00382460">
        <w:rPr>
          <w:bCs/>
          <w:iCs/>
        </w:rPr>
        <w:t xml:space="preserve"> </w:t>
      </w:r>
      <w:r w:rsidR="004730D4" w:rsidRPr="00382460">
        <w:rPr>
          <w:bCs/>
          <w:iCs/>
        </w:rPr>
        <w:fldChar w:fldCharType="begin"/>
      </w:r>
      <w:r w:rsidR="004730D4" w:rsidRPr="00382460">
        <w:rPr>
          <w:bCs/>
          <w:iCs/>
        </w:rPr>
        <w:instrText xml:space="preserve"> ADDIN ZOTERO_ITEM CSL_CITATION {"citationID":"kvZ42JC0","properties":{"formattedCitation":"(Smith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4730D4" w:rsidRPr="00382460">
        <w:rPr>
          <w:bCs/>
          <w:iCs/>
        </w:rPr>
        <w:fldChar w:fldCharType="separate"/>
      </w:r>
      <w:r w:rsidR="004730D4" w:rsidRPr="00382460">
        <w:rPr>
          <w:rFonts w:ascii="Calibri" w:hAnsi="Calibri" w:cs="Calibri"/>
        </w:rPr>
        <w:t>(Smith 2018b)</w:t>
      </w:r>
      <w:r w:rsidR="004730D4" w:rsidRPr="00382460">
        <w:rPr>
          <w:bCs/>
          <w:iCs/>
        </w:rPr>
        <w:fldChar w:fldCharType="end"/>
      </w:r>
      <w:r w:rsidR="003030D2" w:rsidRPr="00382460">
        <w:rPr>
          <w:bCs/>
          <w:iCs/>
        </w:rPr>
        <w:t>.</w:t>
      </w:r>
      <w:r w:rsidR="00C56EA8" w:rsidRPr="00382460">
        <w:rPr>
          <w:bCs/>
          <w:iCs/>
        </w:rPr>
        <w:t xml:space="preserve"> This </w:t>
      </w:r>
      <w:r w:rsidR="003030D2" w:rsidRPr="00382460">
        <w:rPr>
          <w:bCs/>
          <w:iCs/>
        </w:rPr>
        <w:t xml:space="preserve">historical </w:t>
      </w:r>
      <w:r w:rsidR="00C56EA8" w:rsidRPr="00382460">
        <w:rPr>
          <w:bCs/>
          <w:iCs/>
        </w:rPr>
        <w:t xml:space="preserve">context </w:t>
      </w:r>
      <w:r w:rsidR="003030D2" w:rsidRPr="00382460">
        <w:rPr>
          <w:bCs/>
          <w:iCs/>
        </w:rPr>
        <w:t xml:space="preserve">helped, in turn, to explain </w:t>
      </w:r>
      <w:r w:rsidR="00AD6310" w:rsidRPr="00382460">
        <w:rPr>
          <w:bCs/>
          <w:iCs/>
        </w:rPr>
        <w:t xml:space="preserve">how </w:t>
      </w:r>
      <w:r w:rsidR="00B102D1" w:rsidRPr="00382460">
        <w:rPr>
          <w:bCs/>
          <w:iCs/>
        </w:rPr>
        <w:t xml:space="preserve">equivalent findings about the neuroanatomical correlates of SLMP </w:t>
      </w:r>
      <w:r w:rsidR="00935331">
        <w:rPr>
          <w:bCs/>
          <w:iCs/>
        </w:rPr>
        <w:t xml:space="preserve">can be reported from experiment that nonetheless </w:t>
      </w:r>
      <w:r w:rsidR="00B102D1" w:rsidRPr="00382460">
        <w:rPr>
          <w:bCs/>
          <w:iCs/>
        </w:rPr>
        <w:t>generate first-order knowledge claims</w:t>
      </w:r>
      <w:r w:rsidR="00B6321F" w:rsidRPr="00382460">
        <w:rPr>
          <w:bCs/>
          <w:iCs/>
        </w:rPr>
        <w:t xml:space="preserve"> that diverge depending on whether</w:t>
      </w:r>
      <w:r w:rsidR="00147E00" w:rsidRPr="00382460">
        <w:rPr>
          <w:bCs/>
          <w:iCs/>
        </w:rPr>
        <w:t xml:space="preserve"> these SLMP were conceptualised as</w:t>
      </w:r>
      <w:r w:rsidR="00B6321F" w:rsidRPr="00382460">
        <w:rPr>
          <w:bCs/>
          <w:iCs/>
        </w:rPr>
        <w:t xml:space="preserve"> mental imagery or hallucinations</w:t>
      </w:r>
      <w:r w:rsidR="00D24E14" w:rsidRPr="00382460">
        <w:rPr>
          <w:bCs/>
          <w:iCs/>
        </w:rPr>
        <w:t xml:space="preserve">  </w:t>
      </w:r>
      <w:r w:rsidR="00D24E14" w:rsidRPr="00382460">
        <w:rPr>
          <w:bCs/>
          <w:iCs/>
        </w:rPr>
        <w:fldChar w:fldCharType="begin"/>
      </w:r>
      <w:r w:rsidR="00D24E14" w:rsidRPr="00382460">
        <w:rPr>
          <w:bCs/>
          <w:iCs/>
        </w:rPr>
        <w:instrText xml:space="preserve"> ADDIN ZOTERO_ITEM CSL_CITATION {"citationID":"ALNhwuYh","properties":{"formattedCitation":"(Smith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D24E14" w:rsidRPr="00382460">
        <w:rPr>
          <w:bCs/>
          <w:iCs/>
        </w:rPr>
        <w:fldChar w:fldCharType="separate"/>
      </w:r>
      <w:r w:rsidR="00D24E14" w:rsidRPr="00382460">
        <w:rPr>
          <w:bCs/>
          <w:iCs/>
        </w:rPr>
        <w:t>(Smith 2018a)</w:t>
      </w:r>
      <w:r w:rsidR="00D24E14" w:rsidRPr="00382460">
        <w:rPr>
          <w:bCs/>
          <w:iCs/>
        </w:rPr>
        <w:fldChar w:fldCharType="end"/>
      </w:r>
      <w:r w:rsidR="00B102D1" w:rsidRPr="00382460">
        <w:rPr>
          <w:bCs/>
          <w:iCs/>
        </w:rPr>
        <w:t>.</w:t>
      </w:r>
      <w:r w:rsidR="00650663" w:rsidRPr="00382460">
        <w:rPr>
          <w:bCs/>
          <w:iCs/>
        </w:rPr>
        <w:t xml:space="preserve"> </w:t>
      </w:r>
      <w:r w:rsidR="00703F9A" w:rsidRPr="00382460">
        <w:rPr>
          <w:bCs/>
          <w:iCs/>
        </w:rPr>
        <w:t>I</w:t>
      </w:r>
      <w:r w:rsidR="000348DF" w:rsidRPr="00382460">
        <w:rPr>
          <w:bCs/>
          <w:iCs/>
        </w:rPr>
        <w:t>n this pape</w:t>
      </w:r>
      <w:r w:rsidR="00650663" w:rsidRPr="00382460">
        <w:rPr>
          <w:bCs/>
          <w:iCs/>
        </w:rPr>
        <w:t>r</w:t>
      </w:r>
      <w:r w:rsidR="00703F9A" w:rsidRPr="00382460">
        <w:rPr>
          <w:bCs/>
          <w:iCs/>
        </w:rPr>
        <w:t>,</w:t>
      </w:r>
      <w:r w:rsidR="00BF7BF2" w:rsidRPr="00382460">
        <w:t xml:space="preserve"> </w:t>
      </w:r>
      <w:r w:rsidR="00F019BF" w:rsidRPr="00382460">
        <w:t>I</w:t>
      </w:r>
      <w:r w:rsidR="00BF7BF2" w:rsidRPr="00382460">
        <w:t xml:space="preserve"> provide a more detailed exploration of </w:t>
      </w:r>
      <w:r w:rsidR="00935331">
        <w:t>a</w:t>
      </w:r>
      <w:r w:rsidR="00BF7BF2" w:rsidRPr="00382460">
        <w:t xml:space="preserve"> specific tension that is evident, yet not adequately examined, in these earlier accounts.</w:t>
      </w:r>
      <w:r w:rsidR="00F019BF" w:rsidRPr="00382460">
        <w:t xml:space="preserve"> </w:t>
      </w:r>
    </w:p>
    <w:p w14:paraId="32FF8661" w14:textId="5DEC2AA1" w:rsidR="006B730D" w:rsidRDefault="00593ED7" w:rsidP="006B730D">
      <w:r w:rsidRPr="00382460">
        <w:t>This</w:t>
      </w:r>
      <w:r w:rsidR="000138A8" w:rsidRPr="00382460">
        <w:t xml:space="preserve"> </w:t>
      </w:r>
      <w:r w:rsidRPr="00382460">
        <w:t>tension</w:t>
      </w:r>
      <w:r w:rsidR="002A5B48" w:rsidRPr="00382460">
        <w:t xml:space="preserve"> </w:t>
      </w:r>
      <w:r w:rsidR="00680C7F">
        <w:t>emerges</w:t>
      </w:r>
      <w:r w:rsidR="002A5B48" w:rsidRPr="00382460">
        <w:t xml:space="preserve"> </w:t>
      </w:r>
      <w:r w:rsidR="002B60A6">
        <w:t>between</w:t>
      </w:r>
      <w:r w:rsidR="00DC0117" w:rsidRPr="00382460">
        <w:t xml:space="preserve"> </w:t>
      </w:r>
      <w:r w:rsidR="005B1F70" w:rsidRPr="00382460">
        <w:t xml:space="preserve">the </w:t>
      </w:r>
      <w:r w:rsidR="00CE5F57">
        <w:t xml:space="preserve">history of </w:t>
      </w:r>
      <w:r w:rsidR="005B1F70" w:rsidRPr="00382460">
        <w:t xml:space="preserve">unresolved </w:t>
      </w:r>
      <w:r w:rsidR="00DC0117" w:rsidRPr="00382460">
        <w:t xml:space="preserve">attempts to </w:t>
      </w:r>
      <w:r w:rsidR="00DC0117" w:rsidRPr="00382460">
        <w:rPr>
          <w:bCs/>
          <w:iCs/>
        </w:rPr>
        <w:t xml:space="preserve">reliably </w:t>
      </w:r>
      <w:r w:rsidR="006B117D" w:rsidRPr="00382460">
        <w:rPr>
          <w:bCs/>
          <w:iCs/>
        </w:rPr>
        <w:t>differentiate</w:t>
      </w:r>
      <w:r w:rsidR="00DC0117" w:rsidRPr="00382460">
        <w:rPr>
          <w:bCs/>
          <w:iCs/>
        </w:rPr>
        <w:t xml:space="preserve"> discrete forms of SLMP, </w:t>
      </w:r>
      <w:r w:rsidR="002B60A6">
        <w:rPr>
          <w:bCs/>
          <w:iCs/>
        </w:rPr>
        <w:t xml:space="preserve">and </w:t>
      </w:r>
      <w:r w:rsidR="00CE5F57">
        <w:rPr>
          <w:bCs/>
          <w:iCs/>
        </w:rPr>
        <w:t xml:space="preserve">contemporary uses </w:t>
      </w:r>
      <w:r w:rsidR="002B60A6">
        <w:rPr>
          <w:bCs/>
          <w:iCs/>
        </w:rPr>
        <w:t xml:space="preserve">of </w:t>
      </w:r>
      <w:r w:rsidR="00DC0117" w:rsidRPr="00382460">
        <w:rPr>
          <w:bCs/>
          <w:iCs/>
        </w:rPr>
        <w:t xml:space="preserve">mental imagery and hallucinations </w:t>
      </w:r>
      <w:r w:rsidR="009B5998" w:rsidRPr="00382460">
        <w:rPr>
          <w:bCs/>
          <w:iCs/>
        </w:rPr>
        <w:t>as if each</w:t>
      </w:r>
      <w:r w:rsidR="00680C7F">
        <w:rPr>
          <w:bCs/>
          <w:iCs/>
        </w:rPr>
        <w:t xml:space="preserve"> reliably</w:t>
      </w:r>
      <w:r w:rsidR="009B5998" w:rsidRPr="00382460">
        <w:rPr>
          <w:bCs/>
          <w:iCs/>
        </w:rPr>
        <w:t xml:space="preserve"> </w:t>
      </w:r>
      <w:r w:rsidR="00680C7F">
        <w:rPr>
          <w:bCs/>
          <w:iCs/>
        </w:rPr>
        <w:t xml:space="preserve">refers to a </w:t>
      </w:r>
      <w:r w:rsidR="00E045A9" w:rsidRPr="00382460">
        <w:rPr>
          <w:bCs/>
          <w:iCs/>
        </w:rPr>
        <w:t>discrete form of SLMP</w:t>
      </w:r>
      <w:r w:rsidR="009B5998" w:rsidRPr="00382460">
        <w:rPr>
          <w:bCs/>
          <w:iCs/>
        </w:rPr>
        <w:t xml:space="preserve">. </w:t>
      </w:r>
      <w:r w:rsidR="00EF402A" w:rsidRPr="00382460">
        <w:rPr>
          <w:bCs/>
          <w:iCs/>
        </w:rPr>
        <w:t>For example,</w:t>
      </w:r>
      <w:r w:rsidR="00DC0117" w:rsidRPr="00382460">
        <w:rPr>
          <w:bCs/>
          <w:iCs/>
        </w:rPr>
        <w:t xml:space="preserve"> </w:t>
      </w:r>
      <w:r w:rsidR="009B5998" w:rsidRPr="00382460">
        <w:rPr>
          <w:bCs/>
          <w:iCs/>
        </w:rPr>
        <w:t>the concepts of mental imagery and hallucinations</w:t>
      </w:r>
      <w:r w:rsidR="00EF402A" w:rsidRPr="00382460">
        <w:rPr>
          <w:bCs/>
          <w:iCs/>
        </w:rPr>
        <w:t xml:space="preserve"> are</w:t>
      </w:r>
      <w:r w:rsidR="00680C7F">
        <w:rPr>
          <w:bCs/>
          <w:iCs/>
        </w:rPr>
        <w:t xml:space="preserve"> each</w:t>
      </w:r>
      <w:r w:rsidR="00EF402A" w:rsidRPr="00382460">
        <w:rPr>
          <w:bCs/>
          <w:iCs/>
        </w:rPr>
        <w:t xml:space="preserve"> used</w:t>
      </w:r>
      <w:r w:rsidR="009B5998" w:rsidRPr="00382460">
        <w:rPr>
          <w:bCs/>
          <w:iCs/>
        </w:rPr>
        <w:t xml:space="preserve"> independently of </w:t>
      </w:r>
      <w:r w:rsidR="00680C7F">
        <w:rPr>
          <w:bCs/>
          <w:iCs/>
        </w:rPr>
        <w:t>the</w:t>
      </w:r>
      <w:r w:rsidR="00EF402A" w:rsidRPr="00382460">
        <w:rPr>
          <w:bCs/>
          <w:iCs/>
        </w:rPr>
        <w:t xml:space="preserve"> other in neuroimaging experiments; use</w:t>
      </w:r>
      <w:r w:rsidR="00F019BF" w:rsidRPr="00382460">
        <w:rPr>
          <w:bCs/>
          <w:iCs/>
        </w:rPr>
        <w:t>s</w:t>
      </w:r>
      <w:r w:rsidR="00EF402A" w:rsidRPr="00382460">
        <w:rPr>
          <w:bCs/>
          <w:iCs/>
        </w:rPr>
        <w:t xml:space="preserve"> that take for granted the reliability of each concept for </w:t>
      </w:r>
      <w:r w:rsidR="00735F17" w:rsidRPr="00382460">
        <w:rPr>
          <w:bCs/>
          <w:iCs/>
        </w:rPr>
        <w:t xml:space="preserve">individuating </w:t>
      </w:r>
      <w:r w:rsidR="009B5998" w:rsidRPr="00382460">
        <w:rPr>
          <w:bCs/>
          <w:iCs/>
        </w:rPr>
        <w:t>instance</w:t>
      </w:r>
      <w:r w:rsidR="00EF402A" w:rsidRPr="00382460">
        <w:rPr>
          <w:bCs/>
          <w:iCs/>
        </w:rPr>
        <w:t>s</w:t>
      </w:r>
      <w:r w:rsidR="009B5998" w:rsidRPr="00382460">
        <w:rPr>
          <w:bCs/>
          <w:iCs/>
        </w:rPr>
        <w:t xml:space="preserve"> of </w:t>
      </w:r>
      <w:r w:rsidR="00DC0117" w:rsidRPr="00382460">
        <w:rPr>
          <w:bCs/>
          <w:iCs/>
        </w:rPr>
        <w:t>SLMP</w:t>
      </w:r>
      <w:r w:rsidR="006B117D" w:rsidRPr="00382460">
        <w:rPr>
          <w:bCs/>
          <w:iCs/>
        </w:rPr>
        <w:t xml:space="preserve"> </w:t>
      </w:r>
      <w:r w:rsidR="00EF402A" w:rsidRPr="00382460">
        <w:rPr>
          <w:bCs/>
          <w:iCs/>
        </w:rPr>
        <w:t xml:space="preserve">specifically </w:t>
      </w:r>
      <w:r w:rsidR="006B117D" w:rsidRPr="00382460">
        <w:rPr>
          <w:bCs/>
          <w:iCs/>
        </w:rPr>
        <w:t>relevant to</w:t>
      </w:r>
      <w:r w:rsidR="00EF402A" w:rsidRPr="00382460">
        <w:rPr>
          <w:bCs/>
          <w:iCs/>
        </w:rPr>
        <w:t xml:space="preserve"> their</w:t>
      </w:r>
      <w:r w:rsidR="006B117D" w:rsidRPr="00382460">
        <w:rPr>
          <w:bCs/>
          <w:iCs/>
        </w:rPr>
        <w:t xml:space="preserve"> divergent goals</w:t>
      </w:r>
      <w:r w:rsidR="00DC0117" w:rsidRPr="00382460">
        <w:rPr>
          <w:bCs/>
          <w:iCs/>
        </w:rPr>
        <w:t xml:space="preserve">. </w:t>
      </w:r>
      <w:r w:rsidR="0022357B" w:rsidRPr="00382460">
        <w:t>T</w:t>
      </w:r>
      <w:r w:rsidR="002A5B48" w:rsidRPr="00382460">
        <w:t xml:space="preserve">his tension </w:t>
      </w:r>
      <w:r w:rsidR="0022357B" w:rsidRPr="00382460">
        <w:t xml:space="preserve">draws attention </w:t>
      </w:r>
      <w:r w:rsidR="00680C7F">
        <w:t>to the</w:t>
      </w:r>
      <w:r w:rsidR="0022357B" w:rsidRPr="00382460">
        <w:t xml:space="preserve"> </w:t>
      </w:r>
      <w:r w:rsidR="002A5B48" w:rsidRPr="00382460">
        <w:t xml:space="preserve">interdependent </w:t>
      </w:r>
      <w:r w:rsidRPr="00382460">
        <w:t>sets of characteristics</w:t>
      </w:r>
      <w:r w:rsidR="0022357B" w:rsidRPr="00382460">
        <w:t xml:space="preserve"> that</w:t>
      </w:r>
      <w:r w:rsidR="00352984" w:rsidRPr="00382460">
        <w:t xml:space="preserve"> uses of these</w:t>
      </w:r>
      <w:r w:rsidR="0022357B" w:rsidRPr="00382460">
        <w:t xml:space="preserve"> concepts </w:t>
      </w:r>
      <w:r w:rsidR="00352984" w:rsidRPr="00382460">
        <w:t>simultaneously</w:t>
      </w:r>
      <w:r w:rsidR="0022357B" w:rsidRPr="00382460">
        <w:t xml:space="preserve"> rely upon</w:t>
      </w:r>
      <w:r w:rsidR="00352984" w:rsidRPr="00382460">
        <w:t xml:space="preserve"> and obscure</w:t>
      </w:r>
      <w:r w:rsidRPr="00382460">
        <w:t xml:space="preserve">. On the one hand, when used to individuate SLMP of interest, these characteristics reinforce entrenched mediator-view associations about the distinction between functional and dysfunctional SLMP. At the same time, each set of characteristics can be applied flexibly </w:t>
      </w:r>
      <w:r w:rsidR="009546A1" w:rsidRPr="00382460">
        <w:t>to</w:t>
      </w:r>
      <w:r w:rsidRPr="00382460">
        <w:t xml:space="preserve"> obscure the continued reliance on the mediator-view associations thought to have been discarded. </w:t>
      </w:r>
      <w:r w:rsidR="00BF7BF2" w:rsidRPr="00382460">
        <w:t xml:space="preserve">By appreciating these dynamics, this tension can be understood in relation to the goal-directed uses of each concept: </w:t>
      </w:r>
      <w:r w:rsidR="00680C7F">
        <w:t>investigating the</w:t>
      </w:r>
      <w:r w:rsidR="001E0FF0" w:rsidRPr="00382460">
        <w:t xml:space="preserve"> </w:t>
      </w:r>
      <w:r w:rsidR="00BF7BF2" w:rsidRPr="00382460">
        <w:t xml:space="preserve">role of SMLP in normal cognitive function </w:t>
      </w:r>
      <w:r w:rsidR="00135D31" w:rsidRPr="00382460">
        <w:t>or</w:t>
      </w:r>
      <w:r w:rsidR="00BF7BF2" w:rsidRPr="00382460">
        <w:t xml:space="preserve"> cognitive dysfunction</w:t>
      </w:r>
      <w:r w:rsidR="00FC5617" w:rsidRPr="00382460">
        <w:t>,</w:t>
      </w:r>
      <w:r w:rsidR="001E0FF0" w:rsidRPr="00382460">
        <w:t xml:space="preserve"> respectively</w:t>
      </w:r>
      <w:r w:rsidR="00BF7BF2" w:rsidRPr="00382460">
        <w:t xml:space="preserve">. </w:t>
      </w:r>
    </w:p>
    <w:p w14:paraId="6A21FB74" w14:textId="16269A7D" w:rsidR="00C353C8" w:rsidRPr="00382460" w:rsidRDefault="002231E8" w:rsidP="007A32D9">
      <w:pPr>
        <w:rPr>
          <w:bCs/>
          <w:iCs/>
        </w:rPr>
      </w:pPr>
      <w:r>
        <w:rPr>
          <w:bCs/>
          <w:iCs/>
        </w:rPr>
        <w:t>As</w:t>
      </w:r>
      <w:r w:rsidR="006B730D">
        <w:rPr>
          <w:bCs/>
          <w:iCs/>
        </w:rPr>
        <w:t xml:space="preserve"> this paper builds on </w:t>
      </w:r>
      <w:r>
        <w:rPr>
          <w:bCs/>
          <w:iCs/>
        </w:rPr>
        <w:t xml:space="preserve">existing accounts of conceptual practice, </w:t>
      </w:r>
      <w:r w:rsidR="0027767F" w:rsidRPr="00382460">
        <w:rPr>
          <w:bCs/>
          <w:iCs/>
        </w:rPr>
        <w:t xml:space="preserve">I begin </w:t>
      </w:r>
      <w:r w:rsidR="003F57FF" w:rsidRPr="00382460">
        <w:rPr>
          <w:bCs/>
          <w:iCs/>
        </w:rPr>
        <w:t>by outlining</w:t>
      </w:r>
      <w:r w:rsidR="007A32D9">
        <w:rPr>
          <w:bCs/>
          <w:iCs/>
        </w:rPr>
        <w:t xml:space="preserve"> the</w:t>
      </w:r>
      <w:r w:rsidR="00E204AE">
        <w:rPr>
          <w:bCs/>
          <w:iCs/>
        </w:rPr>
        <w:t xml:space="preserve"> key</w:t>
      </w:r>
      <w:r w:rsidR="003F57FF" w:rsidRPr="00382460">
        <w:rPr>
          <w:bCs/>
          <w:iCs/>
        </w:rPr>
        <w:t xml:space="preserve"> </w:t>
      </w:r>
      <w:r w:rsidR="007A32D9">
        <w:rPr>
          <w:bCs/>
          <w:iCs/>
        </w:rPr>
        <w:t>descriptions of scientific practices</w:t>
      </w:r>
      <w:r w:rsidR="003F57FF" w:rsidRPr="00382460">
        <w:rPr>
          <w:bCs/>
          <w:iCs/>
        </w:rPr>
        <w:t xml:space="preserve"> </w:t>
      </w:r>
      <w:r w:rsidR="007A32D9">
        <w:rPr>
          <w:bCs/>
          <w:iCs/>
        </w:rPr>
        <w:t xml:space="preserve">supporting </w:t>
      </w:r>
      <w:r w:rsidR="00935331">
        <w:rPr>
          <w:bCs/>
          <w:iCs/>
        </w:rPr>
        <w:t>my</w:t>
      </w:r>
      <w:r w:rsidR="007A32D9">
        <w:rPr>
          <w:bCs/>
          <w:iCs/>
        </w:rPr>
        <w:t xml:space="preserve"> </w:t>
      </w:r>
      <w:r w:rsidR="00E204AE">
        <w:rPr>
          <w:bCs/>
          <w:iCs/>
        </w:rPr>
        <w:t>examination</w:t>
      </w:r>
      <w:r w:rsidR="003F57FF" w:rsidRPr="00382460">
        <w:rPr>
          <w:bCs/>
          <w:iCs/>
        </w:rPr>
        <w:t xml:space="preserve"> of</w:t>
      </w:r>
      <w:r w:rsidR="009617DC" w:rsidRPr="00382460">
        <w:rPr>
          <w:bCs/>
          <w:iCs/>
        </w:rPr>
        <w:t xml:space="preserve"> </w:t>
      </w:r>
      <w:r w:rsidR="00C353C8" w:rsidRPr="00382460">
        <w:rPr>
          <w:bCs/>
          <w:iCs/>
        </w:rPr>
        <w:t xml:space="preserve">concepts as goal-directed tools. </w:t>
      </w:r>
      <w:r w:rsidR="003F57FF" w:rsidRPr="00382460">
        <w:rPr>
          <w:bCs/>
          <w:iCs/>
        </w:rPr>
        <w:t xml:space="preserve">Having </w:t>
      </w:r>
      <w:r w:rsidR="006B730D">
        <w:rPr>
          <w:bCs/>
          <w:iCs/>
        </w:rPr>
        <w:t xml:space="preserve">reprised </w:t>
      </w:r>
      <w:r w:rsidR="003F57FF" w:rsidRPr="00382460">
        <w:rPr>
          <w:bCs/>
          <w:iCs/>
        </w:rPr>
        <w:t>my analytic approach</w:t>
      </w:r>
      <w:r w:rsidR="00C353C8" w:rsidRPr="00382460">
        <w:rPr>
          <w:bCs/>
          <w:iCs/>
        </w:rPr>
        <w:t>,</w:t>
      </w:r>
      <w:r w:rsidR="005C0B18">
        <w:rPr>
          <w:bCs/>
          <w:iCs/>
        </w:rPr>
        <w:t xml:space="preserve"> </w:t>
      </w:r>
      <w:r w:rsidR="006B730D">
        <w:rPr>
          <w:bCs/>
          <w:iCs/>
        </w:rPr>
        <w:t xml:space="preserve">Section 2 describes </w:t>
      </w:r>
      <w:r w:rsidR="00C353C8" w:rsidRPr="00382460">
        <w:rPr>
          <w:bCs/>
          <w:iCs/>
        </w:rPr>
        <w:t>contemporary uses of t</w:t>
      </w:r>
      <w:r w:rsidR="00507DEB">
        <w:rPr>
          <w:bCs/>
          <w:iCs/>
        </w:rPr>
        <w:t>wo</w:t>
      </w:r>
      <w:r w:rsidR="00C353C8" w:rsidRPr="00382460">
        <w:rPr>
          <w:bCs/>
          <w:iCs/>
        </w:rPr>
        <w:t xml:space="preserve"> concepts as goal-directed tools </w:t>
      </w:r>
      <w:r w:rsidR="007A32D9">
        <w:rPr>
          <w:bCs/>
          <w:iCs/>
        </w:rPr>
        <w:t>for investigating SLMP in</w:t>
      </w:r>
      <w:r w:rsidR="00C353C8" w:rsidRPr="00382460">
        <w:rPr>
          <w:bCs/>
          <w:iCs/>
        </w:rPr>
        <w:t xml:space="preserve"> individual neuroimaging experiments.</w:t>
      </w:r>
      <w:r w:rsidR="00796BB2">
        <w:rPr>
          <w:bCs/>
          <w:iCs/>
        </w:rPr>
        <w:t xml:space="preserve"> </w:t>
      </w:r>
      <w:r w:rsidR="00796BB2">
        <w:t xml:space="preserve">As part of this, I </w:t>
      </w:r>
      <w:r w:rsidR="00796BB2">
        <w:lastRenderedPageBreak/>
        <w:t>outline the inverse characterisation of the forms of SLMP conceptualised as mental imagery and hallucinations. These inverse characterisations highlight</w:t>
      </w:r>
      <w:r w:rsidR="00735E22">
        <w:rPr>
          <w:bCs/>
          <w:iCs/>
        </w:rPr>
        <w:t xml:space="preserve"> friction</w:t>
      </w:r>
      <w:r w:rsidR="006B730D">
        <w:rPr>
          <w:bCs/>
          <w:iCs/>
        </w:rPr>
        <w:t xml:space="preserve"> </w:t>
      </w:r>
      <w:r w:rsidR="005C0B18" w:rsidRPr="005C0B18">
        <w:rPr>
          <w:bCs/>
          <w:iCs/>
        </w:rPr>
        <w:t>between two aspects of conceptual practice:</w:t>
      </w:r>
      <w:r w:rsidR="006B730D">
        <w:rPr>
          <w:bCs/>
          <w:iCs/>
        </w:rPr>
        <w:t xml:space="preserve"> </w:t>
      </w:r>
      <w:r w:rsidR="005C0B18" w:rsidRPr="005C0B18">
        <w:rPr>
          <w:bCs/>
          <w:iCs/>
        </w:rPr>
        <w:t>uses of mental imagery and hallucinations as stable concepts for individuat</w:t>
      </w:r>
      <w:r w:rsidR="00935331">
        <w:rPr>
          <w:bCs/>
          <w:iCs/>
        </w:rPr>
        <w:t>ing</w:t>
      </w:r>
      <w:r w:rsidR="005C0B18" w:rsidRPr="005C0B18">
        <w:rPr>
          <w:bCs/>
          <w:iCs/>
        </w:rPr>
        <w:t xml:space="preserve"> experiences of SLMP for further investigation</w:t>
      </w:r>
      <w:r w:rsidR="00796BB2">
        <w:rPr>
          <w:bCs/>
          <w:iCs/>
        </w:rPr>
        <w:t xml:space="preserve">; and </w:t>
      </w:r>
      <w:r w:rsidR="00507DEB">
        <w:rPr>
          <w:bCs/>
          <w:iCs/>
        </w:rPr>
        <w:t xml:space="preserve">unresolved questions about the </w:t>
      </w:r>
      <w:r w:rsidR="00796BB2" w:rsidRPr="00796BB2">
        <w:rPr>
          <w:bCs/>
          <w:iCs/>
        </w:rPr>
        <w:t xml:space="preserve">referential </w:t>
      </w:r>
      <w:r w:rsidR="00935331">
        <w:rPr>
          <w:bCs/>
          <w:iCs/>
        </w:rPr>
        <w:t>stability</w:t>
      </w:r>
      <w:r w:rsidR="00796BB2" w:rsidRPr="00796BB2">
        <w:rPr>
          <w:bCs/>
          <w:iCs/>
        </w:rPr>
        <w:t xml:space="preserve"> of any specific conceptualisation of SLMP</w:t>
      </w:r>
      <w:r w:rsidR="005C0B18" w:rsidRPr="005C0B18">
        <w:rPr>
          <w:bCs/>
          <w:iCs/>
        </w:rPr>
        <w:t>.</w:t>
      </w:r>
      <w:r w:rsidR="006B730D">
        <w:rPr>
          <w:bCs/>
          <w:iCs/>
        </w:rPr>
        <w:t xml:space="preserve"> </w:t>
      </w:r>
      <w:r w:rsidR="00507DEB">
        <w:rPr>
          <w:bCs/>
          <w:iCs/>
        </w:rPr>
        <w:t>While not</w:t>
      </w:r>
      <w:r w:rsidR="00935331">
        <w:rPr>
          <w:bCs/>
          <w:iCs/>
        </w:rPr>
        <w:t xml:space="preserve"> necessarily</w:t>
      </w:r>
      <w:r w:rsidR="00507DEB">
        <w:rPr>
          <w:bCs/>
          <w:iCs/>
        </w:rPr>
        <w:t xml:space="preserve"> </w:t>
      </w:r>
      <w:r w:rsidR="00935331">
        <w:rPr>
          <w:bCs/>
          <w:iCs/>
        </w:rPr>
        <w:t>problematic it</w:t>
      </w:r>
      <w:r w:rsidR="00507DEB">
        <w:rPr>
          <w:bCs/>
          <w:iCs/>
        </w:rPr>
        <w:t>self, this friction draws attention to an unresolved point of tension between the past and present</w:t>
      </w:r>
      <w:r w:rsidR="00935331">
        <w:rPr>
          <w:bCs/>
          <w:iCs/>
        </w:rPr>
        <w:t xml:space="preserve"> conceptualisations of SLMP</w:t>
      </w:r>
      <w:r w:rsidR="006B730D">
        <w:rPr>
          <w:bCs/>
          <w:iCs/>
        </w:rPr>
        <w:t xml:space="preserve">. </w:t>
      </w:r>
      <w:r>
        <w:rPr>
          <w:bCs/>
          <w:iCs/>
        </w:rPr>
        <w:t>Therefore,</w:t>
      </w:r>
      <w:r w:rsidR="00C3088B" w:rsidRPr="00382460">
        <w:rPr>
          <w:bCs/>
          <w:iCs/>
        </w:rPr>
        <w:t xml:space="preserve"> Section </w:t>
      </w:r>
      <w:r w:rsidR="005C0B18">
        <w:rPr>
          <w:bCs/>
          <w:iCs/>
        </w:rPr>
        <w:t>3</w:t>
      </w:r>
      <w:r w:rsidR="007A32D9">
        <w:rPr>
          <w:bCs/>
          <w:iCs/>
        </w:rPr>
        <w:t xml:space="preserve"> </w:t>
      </w:r>
      <w:r w:rsidR="00796BB2">
        <w:t>r</w:t>
      </w:r>
      <w:r w:rsidR="00796BB2" w:rsidRPr="005E38C9">
        <w:t>evisit</w:t>
      </w:r>
      <w:r w:rsidR="007A32D9">
        <w:t>s</w:t>
      </w:r>
      <w:r w:rsidR="00796BB2" w:rsidRPr="005E38C9">
        <w:t xml:space="preserve"> some of the historical conditions within which inverse characteristics emerged to help individuate instances of those SLMP conceptuali</w:t>
      </w:r>
      <w:r w:rsidR="001222AB">
        <w:t>s</w:t>
      </w:r>
      <w:r w:rsidR="00796BB2" w:rsidRPr="005E38C9">
        <w:t>ed as mental imagery and hallucinations</w:t>
      </w:r>
      <w:r w:rsidR="00C353C8" w:rsidRPr="00382460">
        <w:rPr>
          <w:bCs/>
          <w:iCs/>
        </w:rPr>
        <w:t>.</w:t>
      </w:r>
      <w:r w:rsidR="00C353C8" w:rsidRPr="00382460">
        <w:rPr>
          <w:rStyle w:val="FootnoteReference"/>
        </w:rPr>
        <w:footnoteReference w:id="4"/>
      </w:r>
      <w:r w:rsidR="00C353C8" w:rsidRPr="00382460">
        <w:rPr>
          <w:bCs/>
          <w:iCs/>
        </w:rPr>
        <w:t xml:space="preserve"> </w:t>
      </w:r>
      <w:r w:rsidR="00796BB2" w:rsidRPr="005E38C9">
        <w:t xml:space="preserve">Leaving aside the details, I focus on re-examining how these characterisations reflect the mediator-view associations I previously identified as connecting these two concepts </w:t>
      </w:r>
      <w:r w:rsidR="00796BB2" w:rsidRPr="005E38C9">
        <w:fldChar w:fldCharType="begin"/>
      </w:r>
      <w:r w:rsidR="00796BB2">
        <w:instrText xml:space="preserve"> ADDIN ZOTERO_ITEM CSL_CITATION {"citationID":"ZSJH7Z4i","properties":{"formattedCitation":"(Smith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796BB2" w:rsidRPr="005E38C9">
        <w:fldChar w:fldCharType="separate"/>
      </w:r>
      <w:r w:rsidR="00796BB2" w:rsidRPr="00796BB2">
        <w:rPr>
          <w:rFonts w:ascii="Calibri" w:hAnsi="Calibri" w:cs="Calibri"/>
        </w:rPr>
        <w:t>(Smith 2018b)</w:t>
      </w:r>
      <w:r w:rsidR="00796BB2" w:rsidRPr="005E38C9">
        <w:fldChar w:fldCharType="end"/>
      </w:r>
      <w:r w:rsidR="00796BB2" w:rsidRPr="005E38C9">
        <w:t>.</w:t>
      </w:r>
      <w:r w:rsidR="003F57FF" w:rsidRPr="00382460">
        <w:rPr>
          <w:bCs/>
          <w:iCs/>
        </w:rPr>
        <w:t xml:space="preserve"> I will then</w:t>
      </w:r>
      <w:r w:rsidR="00C3088B" w:rsidRPr="00382460">
        <w:rPr>
          <w:bCs/>
          <w:iCs/>
        </w:rPr>
        <w:t xml:space="preserve"> </w:t>
      </w:r>
      <w:r w:rsidR="00553E5A" w:rsidRPr="00382460">
        <w:rPr>
          <w:bCs/>
          <w:iCs/>
        </w:rPr>
        <w:t>sketc</w:t>
      </w:r>
      <w:r w:rsidR="00C3088B" w:rsidRPr="00382460">
        <w:rPr>
          <w:bCs/>
          <w:iCs/>
        </w:rPr>
        <w:t xml:space="preserve">h </w:t>
      </w:r>
      <w:r w:rsidR="00C353C8" w:rsidRPr="00382460">
        <w:rPr>
          <w:bCs/>
          <w:iCs/>
        </w:rPr>
        <w:t>two</w:t>
      </w:r>
      <w:r w:rsidR="00C3088B" w:rsidRPr="00382460">
        <w:rPr>
          <w:bCs/>
          <w:iCs/>
        </w:rPr>
        <w:t xml:space="preserve"> additional historical</w:t>
      </w:r>
      <w:r w:rsidR="00C353C8" w:rsidRPr="00382460">
        <w:rPr>
          <w:bCs/>
          <w:iCs/>
        </w:rPr>
        <w:t xml:space="preserve"> developments:</w:t>
      </w:r>
      <w:r w:rsidR="009D4A50">
        <w:rPr>
          <w:bCs/>
          <w:iCs/>
        </w:rPr>
        <w:t xml:space="preserve"> unresolved</w:t>
      </w:r>
      <w:r w:rsidR="00C353C8" w:rsidRPr="00382460">
        <w:rPr>
          <w:bCs/>
          <w:iCs/>
        </w:rPr>
        <w:t xml:space="preserve"> </w:t>
      </w:r>
      <w:r w:rsidR="00C3088B" w:rsidRPr="00382460">
        <w:rPr>
          <w:bCs/>
          <w:iCs/>
        </w:rPr>
        <w:t>disputes over how to</w:t>
      </w:r>
      <w:r w:rsidR="00C353C8" w:rsidRPr="00382460">
        <w:rPr>
          <w:bCs/>
          <w:iCs/>
        </w:rPr>
        <w:t xml:space="preserve"> </w:t>
      </w:r>
      <w:r w:rsidR="00C3088B" w:rsidRPr="00382460">
        <w:rPr>
          <w:bCs/>
          <w:iCs/>
        </w:rPr>
        <w:t>characterise</w:t>
      </w:r>
      <w:r w:rsidR="00C353C8" w:rsidRPr="00382460">
        <w:rPr>
          <w:bCs/>
          <w:iCs/>
        </w:rPr>
        <w:t xml:space="preserve"> discrete forms of SLMP; and uses of the concepts of mental imagery and hallucinations that explicitly discarded the mediator-view of SLMP.</w:t>
      </w:r>
    </w:p>
    <w:p w14:paraId="06D71BCB" w14:textId="7A383F50" w:rsidR="00EF010E" w:rsidRPr="00382460" w:rsidRDefault="00796BB2" w:rsidP="00796BB2">
      <w:pPr>
        <w:rPr>
          <w:bCs/>
          <w:iCs/>
        </w:rPr>
      </w:pPr>
      <w:r>
        <w:t xml:space="preserve">In </w:t>
      </w:r>
      <w:r w:rsidR="00553E5A" w:rsidRPr="00382460">
        <w:rPr>
          <w:bCs/>
          <w:iCs/>
        </w:rPr>
        <w:t xml:space="preserve">Section </w:t>
      </w:r>
      <w:r w:rsidR="002231E8">
        <w:rPr>
          <w:bCs/>
          <w:iCs/>
        </w:rPr>
        <w:t>4</w:t>
      </w:r>
      <w:r>
        <w:rPr>
          <w:bCs/>
          <w:iCs/>
        </w:rPr>
        <w:t>, I</w:t>
      </w:r>
      <w:r w:rsidR="002231E8">
        <w:rPr>
          <w:bCs/>
          <w:iCs/>
        </w:rPr>
        <w:t xml:space="preserve"> </w:t>
      </w:r>
      <w:r w:rsidR="00EF3772">
        <w:rPr>
          <w:bCs/>
          <w:iCs/>
        </w:rPr>
        <w:t xml:space="preserve">examine </w:t>
      </w:r>
      <w:r w:rsidRPr="005E38C9">
        <w:t>th</w:t>
      </w:r>
      <w:r w:rsidR="00EF3772">
        <w:t>is</w:t>
      </w:r>
      <w:r w:rsidR="007A32D9">
        <w:t xml:space="preserve"> </w:t>
      </w:r>
      <w:r w:rsidRPr="005E38C9">
        <w:t>tension with a more nuanced appreciation of the ongoing relevance of the mediator-view of SLMP</w:t>
      </w:r>
      <w:r>
        <w:t xml:space="preserve">. </w:t>
      </w:r>
      <w:r w:rsidR="00CD2D7A">
        <w:rPr>
          <w:bCs/>
          <w:iCs/>
        </w:rPr>
        <w:t>As part of this</w:t>
      </w:r>
      <w:r>
        <w:rPr>
          <w:bCs/>
          <w:iCs/>
        </w:rPr>
        <w:t>, I describe how</w:t>
      </w:r>
      <w:r w:rsidR="00E6059A" w:rsidRPr="00382460">
        <w:rPr>
          <w:bCs/>
          <w:iCs/>
        </w:rPr>
        <w:t xml:space="preserve"> entrenched mediator-view associations provide a</w:t>
      </w:r>
      <w:r w:rsidR="002010A9" w:rsidRPr="00382460">
        <w:rPr>
          <w:bCs/>
          <w:iCs/>
        </w:rPr>
        <w:t xml:space="preserve"> limited yet flexible</w:t>
      </w:r>
      <w:r w:rsidR="00E6059A" w:rsidRPr="00382460">
        <w:rPr>
          <w:bCs/>
          <w:iCs/>
        </w:rPr>
        <w:t xml:space="preserve"> array of possible sequences </w:t>
      </w:r>
      <w:r w:rsidR="0098721C" w:rsidRPr="00382460">
        <w:rPr>
          <w:bCs/>
          <w:iCs/>
        </w:rPr>
        <w:t>for the</w:t>
      </w:r>
      <w:r w:rsidR="001B5170" w:rsidRPr="00382460">
        <w:rPr>
          <w:bCs/>
          <w:iCs/>
        </w:rPr>
        <w:t xml:space="preserve"> complementary</w:t>
      </w:r>
      <w:r w:rsidR="0098721C" w:rsidRPr="00382460">
        <w:rPr>
          <w:bCs/>
          <w:iCs/>
        </w:rPr>
        <w:t xml:space="preserve"> </w:t>
      </w:r>
      <w:r w:rsidR="00E6059A" w:rsidRPr="00382460">
        <w:rPr>
          <w:bCs/>
          <w:iCs/>
        </w:rPr>
        <w:t>inferential</w:t>
      </w:r>
      <w:r w:rsidR="001B5170" w:rsidRPr="00382460">
        <w:rPr>
          <w:bCs/>
          <w:iCs/>
        </w:rPr>
        <w:t xml:space="preserve"> </w:t>
      </w:r>
      <w:r w:rsidR="00E6059A" w:rsidRPr="00382460">
        <w:rPr>
          <w:bCs/>
          <w:iCs/>
        </w:rPr>
        <w:t>component</w:t>
      </w:r>
      <w:r w:rsidR="001B5170" w:rsidRPr="00382460">
        <w:rPr>
          <w:bCs/>
          <w:iCs/>
        </w:rPr>
        <w:t>s</w:t>
      </w:r>
      <w:r w:rsidR="00E6059A" w:rsidRPr="00382460">
        <w:rPr>
          <w:bCs/>
          <w:iCs/>
        </w:rPr>
        <w:t xml:space="preserve"> </w:t>
      </w:r>
      <w:r w:rsidR="0098721C" w:rsidRPr="00382460">
        <w:rPr>
          <w:bCs/>
          <w:iCs/>
        </w:rPr>
        <w:t>of</w:t>
      </w:r>
      <w:r w:rsidR="00E6059A" w:rsidRPr="00382460">
        <w:rPr>
          <w:bCs/>
          <w:iCs/>
        </w:rPr>
        <w:t xml:space="preserve"> each concep</w:t>
      </w:r>
      <w:r w:rsidR="0098721C" w:rsidRPr="00382460">
        <w:rPr>
          <w:bCs/>
          <w:iCs/>
        </w:rPr>
        <w:t>t</w:t>
      </w:r>
      <w:r w:rsidR="00E81671" w:rsidRPr="00382460">
        <w:rPr>
          <w:bCs/>
          <w:iCs/>
        </w:rPr>
        <w:t xml:space="preserve"> </w:t>
      </w:r>
      <w:r w:rsidR="007A32D9">
        <w:rPr>
          <w:bCs/>
          <w:iCs/>
        </w:rPr>
        <w:t>when used in</w:t>
      </w:r>
      <w:r w:rsidR="00E81671" w:rsidRPr="00382460">
        <w:rPr>
          <w:bCs/>
          <w:iCs/>
        </w:rPr>
        <w:t xml:space="preserve"> individual experiments with distinct goals</w:t>
      </w:r>
      <w:r w:rsidR="0098721C" w:rsidRPr="00382460">
        <w:rPr>
          <w:bCs/>
          <w:iCs/>
        </w:rPr>
        <w:t xml:space="preserve">. </w:t>
      </w:r>
      <w:r w:rsidR="00EF3772">
        <w:rPr>
          <w:bCs/>
          <w:iCs/>
        </w:rPr>
        <w:t>E</w:t>
      </w:r>
      <w:r w:rsidRPr="00796BB2">
        <w:rPr>
          <w:bCs/>
          <w:iCs/>
        </w:rPr>
        <w:t>xtend</w:t>
      </w:r>
      <w:r w:rsidR="00EF3772">
        <w:rPr>
          <w:bCs/>
          <w:iCs/>
        </w:rPr>
        <w:t>ing</w:t>
      </w:r>
      <w:r w:rsidRPr="00796BB2">
        <w:rPr>
          <w:bCs/>
          <w:iCs/>
        </w:rPr>
        <w:t xml:space="preserve"> my earlier</w:t>
      </w:r>
      <w:r w:rsidR="00932307">
        <w:rPr>
          <w:bCs/>
          <w:iCs/>
        </w:rPr>
        <w:t xml:space="preserve"> account</w:t>
      </w:r>
      <w:r w:rsidR="00EF3772">
        <w:rPr>
          <w:bCs/>
          <w:iCs/>
        </w:rPr>
        <w:t>, I</w:t>
      </w:r>
      <w:r w:rsidRPr="00796BB2">
        <w:rPr>
          <w:bCs/>
          <w:iCs/>
        </w:rPr>
        <w:t xml:space="preserve"> propos</w:t>
      </w:r>
      <w:r w:rsidR="00EF3772">
        <w:rPr>
          <w:bCs/>
          <w:iCs/>
        </w:rPr>
        <w:t>e</w:t>
      </w:r>
      <w:r w:rsidRPr="00796BB2">
        <w:rPr>
          <w:bCs/>
          <w:iCs/>
        </w:rPr>
        <w:t xml:space="preserve"> that </w:t>
      </w:r>
      <w:r w:rsidR="00932307">
        <w:rPr>
          <w:bCs/>
          <w:iCs/>
        </w:rPr>
        <w:t>examining the</w:t>
      </w:r>
      <w:r w:rsidR="00935331">
        <w:rPr>
          <w:bCs/>
          <w:iCs/>
        </w:rPr>
        <w:t xml:space="preserve"> inferential role of a concept can help reveal </w:t>
      </w:r>
      <w:r w:rsidR="00932307">
        <w:rPr>
          <w:bCs/>
          <w:iCs/>
        </w:rPr>
        <w:t>how</w:t>
      </w:r>
      <w:r w:rsidR="00935331">
        <w:rPr>
          <w:bCs/>
          <w:iCs/>
        </w:rPr>
        <w:t xml:space="preserve"> entrenched associations</w:t>
      </w:r>
      <w:r w:rsidRPr="00796BB2">
        <w:rPr>
          <w:bCs/>
          <w:iCs/>
        </w:rPr>
        <w:t xml:space="preserve"> </w:t>
      </w:r>
      <w:r w:rsidR="003E5B3E">
        <w:rPr>
          <w:bCs/>
          <w:iCs/>
        </w:rPr>
        <w:t>structur</w:t>
      </w:r>
      <w:r w:rsidR="00932307">
        <w:rPr>
          <w:bCs/>
          <w:iCs/>
        </w:rPr>
        <w:t>e</w:t>
      </w:r>
      <w:r w:rsidR="003E5B3E">
        <w:rPr>
          <w:bCs/>
          <w:iCs/>
        </w:rPr>
        <w:t xml:space="preserve"> the use</w:t>
      </w:r>
      <w:r w:rsidR="00932307">
        <w:rPr>
          <w:bCs/>
          <w:iCs/>
        </w:rPr>
        <w:t>s</w:t>
      </w:r>
      <w:r w:rsidR="003E5B3E">
        <w:rPr>
          <w:bCs/>
          <w:iCs/>
        </w:rPr>
        <w:t xml:space="preserve"> of</w:t>
      </w:r>
      <w:r w:rsidRPr="00796BB2">
        <w:rPr>
          <w:bCs/>
          <w:iCs/>
        </w:rPr>
        <w:t xml:space="preserve"> </w:t>
      </w:r>
      <w:r w:rsidR="00932307">
        <w:rPr>
          <w:bCs/>
          <w:iCs/>
        </w:rPr>
        <w:t xml:space="preserve">that </w:t>
      </w:r>
      <w:r w:rsidRPr="00796BB2">
        <w:rPr>
          <w:bCs/>
          <w:iCs/>
        </w:rPr>
        <w:t xml:space="preserve">concept </w:t>
      </w:r>
      <w:r w:rsidR="003E5B3E">
        <w:rPr>
          <w:bCs/>
          <w:iCs/>
        </w:rPr>
        <w:t xml:space="preserve">for </w:t>
      </w:r>
      <w:r w:rsidR="00935331">
        <w:rPr>
          <w:bCs/>
          <w:iCs/>
        </w:rPr>
        <w:t>specific</w:t>
      </w:r>
      <w:r w:rsidR="003E5B3E">
        <w:rPr>
          <w:bCs/>
          <w:iCs/>
        </w:rPr>
        <w:t xml:space="preserve"> goals</w:t>
      </w:r>
      <w:r w:rsidRPr="00796BB2">
        <w:rPr>
          <w:bCs/>
          <w:iCs/>
        </w:rPr>
        <w:t>.</w:t>
      </w:r>
      <w:r>
        <w:rPr>
          <w:bCs/>
          <w:iCs/>
        </w:rPr>
        <w:t xml:space="preserve"> </w:t>
      </w:r>
      <w:r w:rsidR="00EF3772">
        <w:rPr>
          <w:bCs/>
          <w:iCs/>
        </w:rPr>
        <w:t xml:space="preserve">In doing so, I seek to </w:t>
      </w:r>
      <w:r w:rsidR="001C47F0">
        <w:rPr>
          <w:bCs/>
          <w:iCs/>
        </w:rPr>
        <w:t>illustrate</w:t>
      </w:r>
      <w:r w:rsidR="00EF3772">
        <w:rPr>
          <w:bCs/>
          <w:iCs/>
        </w:rPr>
        <w:t xml:space="preserve"> how</w:t>
      </w:r>
      <w:r w:rsidR="0070673C">
        <w:rPr>
          <w:bCs/>
          <w:iCs/>
        </w:rPr>
        <w:t xml:space="preserve"> </w:t>
      </w:r>
      <w:r w:rsidR="0070673C" w:rsidRPr="0070673C">
        <w:rPr>
          <w:bCs/>
          <w:iCs/>
        </w:rPr>
        <w:t>examining unresolved tensions can help highlight that entrenched associations can remain both integral to, and obscured by, the uses of concepts as goal-directed tools within experimental practices.</w:t>
      </w:r>
    </w:p>
    <w:p w14:paraId="3ECAC8FA" w14:textId="6DBAD8CB" w:rsidR="005E38C9" w:rsidRPr="00382460" w:rsidRDefault="008553C4" w:rsidP="005E38C9">
      <w:pPr>
        <w:pStyle w:val="Heading1"/>
      </w:pPr>
      <w:r>
        <w:t>D</w:t>
      </w:r>
      <w:r w:rsidR="005E38C9" w:rsidRPr="00382460">
        <w:t xml:space="preserve">escriptive </w:t>
      </w:r>
      <w:r>
        <w:t>A</w:t>
      </w:r>
      <w:r w:rsidR="005E38C9" w:rsidRPr="00382460">
        <w:t xml:space="preserve">ccounts of </w:t>
      </w:r>
      <w:r>
        <w:t>C</w:t>
      </w:r>
      <w:r w:rsidR="005E38C9" w:rsidRPr="00382460">
        <w:t xml:space="preserve">oncepts as </w:t>
      </w:r>
      <w:r>
        <w:t>G</w:t>
      </w:r>
      <w:r w:rsidR="005E38C9" w:rsidRPr="00382460">
        <w:t>oal</w:t>
      </w:r>
      <w:r>
        <w:t>-D</w:t>
      </w:r>
      <w:r w:rsidR="005E38C9" w:rsidRPr="00382460">
        <w:t xml:space="preserve">irected </w:t>
      </w:r>
      <w:r>
        <w:t>T</w:t>
      </w:r>
      <w:r w:rsidR="005E38C9" w:rsidRPr="00382460">
        <w:t>ools</w:t>
      </w:r>
    </w:p>
    <w:p w14:paraId="1A83726D" w14:textId="6B2AE888" w:rsidR="00F16D76" w:rsidRDefault="008553C4" w:rsidP="005E38C9">
      <w:pPr>
        <w:ind w:firstLine="0"/>
        <w:rPr>
          <w:bCs/>
          <w:iCs/>
        </w:rPr>
      </w:pPr>
      <w:r>
        <w:t>This paper</w:t>
      </w:r>
      <w:r w:rsidR="005E38C9" w:rsidRPr="00382460">
        <w:t xml:space="preserve"> draw</w:t>
      </w:r>
      <w:r>
        <w:t>s</w:t>
      </w:r>
      <w:r w:rsidR="005E38C9" w:rsidRPr="00382460">
        <w:t xml:space="preserve"> upon, and extend</w:t>
      </w:r>
      <w:r>
        <w:t>s</w:t>
      </w:r>
      <w:r w:rsidR="005E38C9" w:rsidRPr="00382460">
        <w:t>, my earlier</w:t>
      </w:r>
      <w:r w:rsidR="006830A9">
        <w:t xml:space="preserve"> account of how </w:t>
      </w:r>
      <w:r w:rsidR="005E38C9" w:rsidRPr="00382460">
        <w:t xml:space="preserve">entrenched associations </w:t>
      </w:r>
      <w:r w:rsidR="001C47F0">
        <w:t xml:space="preserve">help </w:t>
      </w:r>
      <w:r>
        <w:t>structure the</w:t>
      </w:r>
      <w:r w:rsidR="005E38C9" w:rsidRPr="00382460">
        <w:t xml:space="preserve"> uses of hallucinations and</w:t>
      </w:r>
      <w:r w:rsidR="00EF3772">
        <w:t xml:space="preserve"> </w:t>
      </w:r>
      <w:r w:rsidR="005E38C9" w:rsidRPr="00382460">
        <w:t xml:space="preserve">mental imagery concepts as goal-directed tools within neuroimaging research practices </w:t>
      </w:r>
      <w:r w:rsidR="005E38C9" w:rsidRPr="00382460">
        <w:fldChar w:fldCharType="begin"/>
      </w:r>
      <w:r w:rsidR="005E38C9" w:rsidRPr="00382460">
        <w:instrText xml:space="preserve"> ADDIN ZOTERO_ITEM CSL_CITATION {"citationID":"FXw2Yrkn","properties":{"formattedCitation":"(Smith 2018a; 2018b)","plainCitation":"(Smith 2018a; 2018b)","noteIndex":0},"citationItems":[{"id":4709,"uris":["http://zotero.org/users/944985/items/7CWWZNIM"],"uri":["http://zotero.org/users/944985/items/7CWWZNIM"],"itemData":{"id":4709,"type":"thesis","abstract":"Sensations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5E38C9" w:rsidRPr="00382460">
        <w:fldChar w:fldCharType="separate"/>
      </w:r>
      <w:r w:rsidR="005E38C9" w:rsidRPr="00382460">
        <w:rPr>
          <w:rFonts w:ascii="Calibri" w:hAnsi="Calibri" w:cs="Calibri"/>
        </w:rPr>
        <w:t>(Smith 2018a; 2018b)</w:t>
      </w:r>
      <w:r w:rsidR="005E38C9" w:rsidRPr="00382460">
        <w:fldChar w:fldCharType="end"/>
      </w:r>
      <w:r w:rsidR="005E38C9" w:rsidRPr="00382460">
        <w:rPr>
          <w:i/>
        </w:rPr>
        <w:t>.</w:t>
      </w:r>
      <w:r w:rsidR="005E38C9" w:rsidRPr="00382460">
        <w:t xml:space="preserve"> </w:t>
      </w:r>
      <w:r w:rsidR="006830A9">
        <w:t xml:space="preserve">This </w:t>
      </w:r>
      <w:r w:rsidR="00EF3772">
        <w:t xml:space="preserve">earlier </w:t>
      </w:r>
      <w:r w:rsidR="006830A9">
        <w:t>account</w:t>
      </w:r>
      <w:r>
        <w:t xml:space="preserve"> buil</w:t>
      </w:r>
      <w:r w:rsidR="006830A9">
        <w:t>t</w:t>
      </w:r>
      <w:r>
        <w:t xml:space="preserve"> upon a</w:t>
      </w:r>
      <w:r w:rsidR="005E38C9" w:rsidRPr="00382460">
        <w:t xml:space="preserve"> wide range of existing </w:t>
      </w:r>
      <w:r w:rsidR="001C47F0">
        <w:t>literature on</w:t>
      </w:r>
      <w:r w:rsidR="005E38C9" w:rsidRPr="00382460">
        <w:t xml:space="preserve"> </w:t>
      </w:r>
      <w:r w:rsidR="001C47F0">
        <w:t xml:space="preserve">the dynamics of </w:t>
      </w:r>
      <w:r w:rsidR="005E38C9" w:rsidRPr="00382460">
        <w:t>conceptual practice</w:t>
      </w:r>
      <w:r w:rsidR="001C47F0">
        <w:t>s</w:t>
      </w:r>
      <w:r w:rsidR="00CA29E0">
        <w:t>.</w:t>
      </w:r>
      <w:r w:rsidR="005E38C9" w:rsidRPr="00382460">
        <w:t xml:space="preserve"> </w:t>
      </w:r>
      <w:r>
        <w:t>Therefore, w</w:t>
      </w:r>
      <w:r w:rsidR="005E38C9" w:rsidRPr="00382460">
        <w:t xml:space="preserve">hile detailed elsewhere, key </w:t>
      </w:r>
      <w:r w:rsidR="00CA29E0">
        <w:t>insights from</w:t>
      </w:r>
      <w:r w:rsidR="002231E8">
        <w:t xml:space="preserve"> </w:t>
      </w:r>
      <w:r w:rsidR="00CA29E0">
        <w:t>this area of scholarship</w:t>
      </w:r>
      <w:r w:rsidR="005E38C9">
        <w:t xml:space="preserve"> </w:t>
      </w:r>
      <w:r w:rsidR="002231E8">
        <w:t>are</w:t>
      </w:r>
      <w:r w:rsidR="005E38C9" w:rsidRPr="00382460">
        <w:t xml:space="preserve"> worth reiterating. </w:t>
      </w:r>
      <w:r w:rsidR="005E38C9">
        <w:t xml:space="preserve">Firstly, I am drawing on </w:t>
      </w:r>
      <w:r w:rsidR="005E38C9" w:rsidRPr="00382460">
        <w:t xml:space="preserve">Uljana </w:t>
      </w:r>
      <w:r w:rsidR="005E38C9" w:rsidRPr="00382460">
        <w:lastRenderedPageBreak/>
        <w:t xml:space="preserve">Feest’s </w:t>
      </w:r>
      <w:r w:rsidR="005E38C9" w:rsidRPr="00382460">
        <w:fldChar w:fldCharType="begin"/>
      </w:r>
      <w:r w:rsidR="005E38C9" w:rsidRPr="00382460">
        <w:instrText xml:space="preserve"> ADDIN ZOTERO_ITEM CSL_CITATION {"citationID":"tbfT0N75","properties":{"formattedCitation":"(2010)","plainCitation":"(2010)","noteIndex":0},"citationItems":[{"id":2385,"uris":["http://zotero.org/users/944985/items/7ZPUJHHD"],"uri":["http://zotero.org/users/944985/items/7ZPUJHHD"],"itemData":{"id":2385,"type":"article-journal","abstract":"This paper asks (a) how new scientific objects of research are conceptualized at a point in time when little is known about them, and (b) how those conceptualizations, in turn, figure in the process of investigating the phenomena in question. Situating my approach vis-à-vis existing notions of concepts, I propose to think of concepts as research tools. Narrowing my focus to phenomena in cognitive neuropsychology (specifically: the phenomenon of implicit memory), I develop an account of how concepts can function as tools. This account is based on an original reconstruction of the nature and function of operationism in psychology","call-number":"PDF &amp; ARbox#1 HC(File1)","container-title":"Spontaneous Generations: A Journal for the History and Philosophy of Science","DOI":"10.4245/sponge.v4i1.11938","ISSN":"1913-0465","issue":"1","language":"en","note":"Notes 2013 Annotations on HC; nbook5; Dec 30th","page":"173-190","source":"spontaneousgenerations.library.utoronto.ca","title":"Concepts as tools in the experimental generation of knowledge in cognitive neuropsychology","volume":"4","author":[{"family":"Feest","given":"Uljana"}],"issued":{"date-parts":[["2010",9,8]]}},"suppress-author":true}],"schema":"https://github.com/citation-style-language/schema/raw/master/csl-citation.json"} </w:instrText>
      </w:r>
      <w:r w:rsidR="005E38C9" w:rsidRPr="00382460">
        <w:fldChar w:fldCharType="separate"/>
      </w:r>
      <w:r w:rsidR="005E38C9" w:rsidRPr="00382460">
        <w:rPr>
          <w:rFonts w:ascii="Calibri" w:hAnsi="Calibri" w:cs="Calibri"/>
        </w:rPr>
        <w:t>(2010)</w:t>
      </w:r>
      <w:r w:rsidR="005E38C9" w:rsidRPr="00382460">
        <w:fldChar w:fldCharType="end"/>
      </w:r>
      <w:r w:rsidR="005E38C9" w:rsidRPr="00382460">
        <w:t xml:space="preserve"> </w:t>
      </w:r>
      <w:r w:rsidR="00EF3772">
        <w:t>description</w:t>
      </w:r>
      <w:r w:rsidR="005E38C9">
        <w:t xml:space="preserve"> of concepts as </w:t>
      </w:r>
      <w:r w:rsidR="005E38C9" w:rsidRPr="002231E8">
        <w:rPr>
          <w:i/>
        </w:rPr>
        <w:t xml:space="preserve">tools </w:t>
      </w:r>
      <w:r w:rsidR="005E38C9">
        <w:t>that can be</w:t>
      </w:r>
      <w:r w:rsidR="005E38C9" w:rsidRPr="00382460">
        <w:t xml:space="preserve"> used for individuating instances of a given type of phenomena for further investigation. </w:t>
      </w:r>
      <w:r w:rsidR="005E38C9" w:rsidRPr="00382460">
        <w:rPr>
          <w:bCs/>
        </w:rPr>
        <w:t xml:space="preserve">In this context, to individuate something is to single it out by </w:t>
      </w:r>
      <w:r w:rsidR="005E38C9" w:rsidRPr="00382460">
        <w:t>distinguishing it from other phenomena of the same (broader) kind. For example, Feest</w:t>
      </w:r>
      <w:r w:rsidR="005E38C9" w:rsidRPr="00382460">
        <w:rPr>
          <w:bCs/>
          <w:iCs/>
        </w:rPr>
        <w:t xml:space="preserve"> </w:t>
      </w:r>
      <w:r w:rsidR="005E38C9" w:rsidRPr="00382460">
        <w:rPr>
          <w:bCs/>
          <w:iCs/>
        </w:rPr>
        <w:fldChar w:fldCharType="begin"/>
      </w:r>
      <w:r w:rsidR="005E38C9" w:rsidRPr="00382460">
        <w:rPr>
          <w:bCs/>
          <w:iCs/>
        </w:rPr>
        <w:instrText xml:space="preserve"> ADDIN ZOTERO_ITEM CSL_CITATION {"citationID":"1UmKjEyr","properties":{"formattedCitation":"(2010, 173)","plainCitation":"(2010, 173)","noteIndex":0},"citationItems":[{"id":2385,"uris":["http://zotero.org/users/944985/items/7ZPUJHHD"],"uri":["http://zotero.org/users/944985/items/7ZPUJHHD"],"itemData":{"id":2385,"type":"article-journal","abstract":"This paper asks (a) how new scientific objects of research are conceptualized at a point in time when little is known about them, and (b) how those conceptualizations, in turn, figure in the process of investigating the phenomena in question. Situating my approach vis-à-vis existing notions of concepts, I propose to think of concepts as research tools. Narrowing my focus to phenomena in cognitive neuropsychology (specifically: the phenomenon of implicit memory), I develop an account of how concepts can function as tools. This account is based on an original reconstruction of the nature and function of operationism in psychology","call-number":"PDF &amp; ARbox#1 HC(File1)","container-title":"Spontaneous Generations: A Journal for the History and Philosophy of Science","DOI":"10.4245/sponge.v4i1.11938","ISSN":"1913-0465","issue":"1","language":"en","note":"Notes 2013 Annotations on HC; nbook5; Dec 30th","page":"173-190","source":"spontaneousgenerations.library.utoronto.ca","title":"Concepts as tools in the experimental generation of knowledge in cognitive neuropsychology","volume":"4","author":[{"family":"Feest","given":"Uljana"}],"issued":{"date-parts":[["2010",9,8]]}},"locator":"173","label":"page","suppress-author":true}],"schema":"https://github.com/citation-style-language/schema/raw/master/csl-citation.json"} </w:instrText>
      </w:r>
      <w:r w:rsidR="005E38C9" w:rsidRPr="00382460">
        <w:rPr>
          <w:bCs/>
          <w:iCs/>
        </w:rPr>
        <w:fldChar w:fldCharType="separate"/>
      </w:r>
      <w:r w:rsidR="005E38C9" w:rsidRPr="00382460">
        <w:t>(2010, 173)</w:t>
      </w:r>
      <w:r w:rsidR="005E38C9" w:rsidRPr="00382460">
        <w:fldChar w:fldCharType="end"/>
      </w:r>
      <w:r w:rsidR="005E38C9" w:rsidRPr="00382460">
        <w:rPr>
          <w:bCs/>
          <w:iCs/>
        </w:rPr>
        <w:t xml:space="preserve"> describes scientific concepts as individuating a type of phenomena for further investigation by delineating </w:t>
      </w:r>
      <w:r w:rsidR="00B33BF7">
        <w:rPr>
          <w:bCs/>
          <w:iCs/>
        </w:rPr>
        <w:t>instances of that phenomenon</w:t>
      </w:r>
      <w:r w:rsidR="005E38C9" w:rsidRPr="00382460">
        <w:rPr>
          <w:bCs/>
          <w:iCs/>
        </w:rPr>
        <w:t xml:space="preserve"> from other </w:t>
      </w:r>
      <w:r w:rsidR="00B33BF7">
        <w:rPr>
          <w:bCs/>
          <w:iCs/>
        </w:rPr>
        <w:t>classes of</w:t>
      </w:r>
      <w:r w:rsidR="005E38C9" w:rsidRPr="00382460">
        <w:rPr>
          <w:bCs/>
          <w:iCs/>
        </w:rPr>
        <w:t xml:space="preserve"> phenomena within an available body of knowledge. </w:t>
      </w:r>
      <w:r w:rsidR="005E38C9">
        <w:rPr>
          <w:bCs/>
          <w:iCs/>
        </w:rPr>
        <w:t xml:space="preserve">Likewise, in </w:t>
      </w:r>
      <w:r w:rsidR="00F16D76">
        <w:rPr>
          <w:bCs/>
          <w:iCs/>
        </w:rPr>
        <w:t>examining</w:t>
      </w:r>
      <w:r w:rsidR="005E38C9">
        <w:rPr>
          <w:bCs/>
          <w:iCs/>
        </w:rPr>
        <w:t xml:space="preserve"> the characterisation of</w:t>
      </w:r>
      <w:r w:rsidR="00F16D76">
        <w:rPr>
          <w:bCs/>
          <w:iCs/>
        </w:rPr>
        <w:t xml:space="preserve"> different forms of</w:t>
      </w:r>
      <w:r w:rsidR="005E38C9">
        <w:rPr>
          <w:bCs/>
          <w:iCs/>
        </w:rPr>
        <w:t xml:space="preserve"> </w:t>
      </w:r>
      <w:r w:rsidR="00F16D76">
        <w:rPr>
          <w:bCs/>
          <w:iCs/>
        </w:rPr>
        <w:t>SLMP</w:t>
      </w:r>
      <w:r w:rsidR="005E38C9">
        <w:rPr>
          <w:bCs/>
          <w:iCs/>
        </w:rPr>
        <w:t xml:space="preserve">, I follow </w:t>
      </w:r>
      <w:r w:rsidR="005E38C9" w:rsidRPr="00382460">
        <w:rPr>
          <w:bCs/>
          <w:iCs/>
        </w:rPr>
        <w:t xml:space="preserve">Corinne Bloch </w:t>
      </w:r>
      <w:r w:rsidR="005E38C9" w:rsidRPr="00382460">
        <w:rPr>
          <w:bCs/>
          <w:iCs/>
        </w:rPr>
        <w:fldChar w:fldCharType="begin"/>
      </w:r>
      <w:r w:rsidR="005E38C9" w:rsidRPr="00382460">
        <w:rPr>
          <w:bCs/>
          <w:iCs/>
        </w:rPr>
        <w:instrText xml:space="preserve"> ADDIN ZOTERO_ITEM CSL_CITATION {"citationID":"eBSY39FU","properties":{"formattedCitation":"(2012a, 215)","plainCitation":"(2012a, 215)","noteIndex":0},"citationItems":[{"id":2425,"uris":["http://zotero.org/users/944985/items/WFARJXCF"],"uri":["http://zotero.org/users/944985/items/WFARJXCF"],"itemData":{"id":2425,"type":"chapter","abstract":"Recent philosophy and history of science has seen a surge of interest in the role of concepts in scientific research. Scholars working in this new field focus on scientific concepts, rather than theories, as units of analysis and on the ways in which concepts are formed and used rather than on what they represent. They analyze what has traditionally been called the context of discovery, rather than (or in addition to) the context of justification. And they examine the dynamics of research rather than the status of the finished research results. This volume provides detailed case studies and general analyses to address questions raised by these points, such as:-Can concepts be clearly distinguished from the sets of beliefs we have about their referents?-What - if any - sense can be made of the separation between concepts and theories?-Can we distinguish between empirical and theoretical concepts?-Are there interesting similarities and differences between the role of concepts in the empirical sciences and in mathematics?-What underlying notion of investigative practice could be drawn on to explicate the role of concept in such practice? -From a philosophical point of view, is the distinction between discovery and justification a helpful frame of reference for inquiring into the dynamics of research?-From a historiographical point of view, does a focus on concepts face the danger of falling back into an old-fashioned history of ideas?\nScientific Concepts and Investigative Practice: Introduction / Friedrich Steinle -- Concept as Vessel and Concept as Use / Vasso Kindi -- Rethinking Scientific Concepts for Research Contexts: The Case of the Classical Gene / Miles MacLeod -- The Dynamicsof Scientific Concepts: The Relevance of Epistemic Aims and Values / Ingo Brigandt -- Goals and Fates of Concepts:The Case of Magnetic Poles / Friedrich Steinle -- Mathematical Concepts and Investigative Practice / Dirk Schlimm -- Experimentation and the Meaning of Scientific Concepts / Theodore Arabatzis -- Exploratory' Experiments,Concept Formation, and Theory Construction in Psychology /Uljana Feest -- Early Concepts in Investigative Practice---The Case of the Virus / Corinne L. Bloch -- Scientific Concepts in the Engineering Sciences: Epistemic Tools for Creating and Intervening with Phenomena / Mieke Boon -- Contents note continued: Modeling Practices in Conceptual Innovation: An Ethnographic Study of a Neural Engineering Research Laboratory / Nancy J. Nersessian -- Conceptual Development in Interdisciplinary Research / Hanne Andersen","call-number":"HC (File1) Bookshelves &amp;UniM Bail High Use  001.4 SCIE  OVERNIGHT LOAN","collection-number":"volume 3","collection-title":"Berlin studies in knowledge research","container-title":"Scientific concepts and investigative practice","event-place":"Berlin","ISBN":"978-3-11-025360-3","note":"Notes 2014. On file by date (nbook2) for introduction only.","page":"191-218","publisher":"De Gruyter","publisher-place":"Berlin","source":"cat.lib.unimelb.edu.au Library Catalog","title":"Early concepts in investigative practice - the case of the virus","editor":[{"family":"Feest","given":"Uljana"},{"family":"Steinle","given":"Friedrich"}],"author":[{"family":"Bloch","given":"Corrinne L"}],"issued":{"date-parts":[["2012"]]}},"locator":"215","label":"page","suppress-author":true}],"schema":"https://github.com/citation-style-language/schema/raw/master/csl-citation.json"} </w:instrText>
      </w:r>
      <w:r w:rsidR="005E38C9" w:rsidRPr="00382460">
        <w:rPr>
          <w:bCs/>
          <w:iCs/>
        </w:rPr>
        <w:fldChar w:fldCharType="separate"/>
      </w:r>
      <w:r w:rsidR="005E38C9" w:rsidRPr="00382460">
        <w:t>(2012a, 215)</w:t>
      </w:r>
      <w:r w:rsidR="005E38C9" w:rsidRPr="00382460">
        <w:fldChar w:fldCharType="end"/>
      </w:r>
      <w:r w:rsidR="005E38C9">
        <w:t>, who</w:t>
      </w:r>
      <w:r w:rsidR="005E38C9" w:rsidRPr="00382460">
        <w:rPr>
          <w:bCs/>
          <w:iCs/>
        </w:rPr>
        <w:t xml:space="preserve"> highlights</w:t>
      </w:r>
      <w:r w:rsidR="005E38C9">
        <w:rPr>
          <w:bCs/>
          <w:iCs/>
        </w:rPr>
        <w:t xml:space="preserve"> </w:t>
      </w:r>
      <w:r w:rsidR="00D27742">
        <w:rPr>
          <w:bCs/>
          <w:iCs/>
        </w:rPr>
        <w:t>how the</w:t>
      </w:r>
      <w:r w:rsidR="005E38C9" w:rsidRPr="00382460">
        <w:rPr>
          <w:bCs/>
          <w:iCs/>
        </w:rPr>
        <w:t xml:space="preserve"> process of individuation involves articulating the characteristics </w:t>
      </w:r>
      <w:r w:rsidR="00B33BF7">
        <w:rPr>
          <w:bCs/>
          <w:iCs/>
        </w:rPr>
        <w:t>that delineate</w:t>
      </w:r>
      <w:r w:rsidR="00D27742" w:rsidRPr="00D27742">
        <w:rPr>
          <w:bCs/>
          <w:iCs/>
        </w:rPr>
        <w:t xml:space="preserve"> the phenomena of interest</w:t>
      </w:r>
      <w:r w:rsidR="00B33BF7">
        <w:rPr>
          <w:bCs/>
          <w:iCs/>
        </w:rPr>
        <w:t xml:space="preserve"> from potentially related types of phenomena</w:t>
      </w:r>
      <w:r w:rsidR="005E38C9" w:rsidRPr="00382460">
        <w:rPr>
          <w:bCs/>
          <w:iCs/>
        </w:rPr>
        <w:t>.</w:t>
      </w:r>
    </w:p>
    <w:p w14:paraId="59EC437F" w14:textId="77777777" w:rsidR="00285515" w:rsidRDefault="00D27742" w:rsidP="00315055">
      <w:pPr>
        <w:rPr>
          <w:bCs/>
          <w:iCs/>
        </w:rPr>
      </w:pPr>
      <w:r>
        <w:t>T</w:t>
      </w:r>
      <w:r w:rsidR="00F16D76">
        <w:t>h</w:t>
      </w:r>
      <w:r w:rsidR="00EF3772">
        <w:t>is</w:t>
      </w:r>
      <w:r w:rsidR="005E38C9" w:rsidRPr="00382460">
        <w:t xml:space="preserve"> process of individuation </w:t>
      </w:r>
      <w:r>
        <w:t>is able to be based on</w:t>
      </w:r>
      <w:r w:rsidR="005E38C9" w:rsidRPr="00382460">
        <w:t xml:space="preserve"> the reference, inferential role, or epistemic goal of a concept</w:t>
      </w:r>
      <w:r w:rsidR="00F16D76">
        <w:t xml:space="preserve"> – </w:t>
      </w:r>
      <w:r w:rsidR="005E38C9" w:rsidRPr="00382460">
        <w:t xml:space="preserve">or any combinations thereof </w:t>
      </w:r>
      <w:r w:rsidR="005E38C9" w:rsidRPr="00382460">
        <w:fldChar w:fldCharType="begin"/>
      </w:r>
      <w:r w:rsidR="005E38C9" w:rsidRPr="00382460">
        <w:instrText xml:space="preserve"> ADDIN ZOTERO_ITEM CSL_CITATION {"citationID":"Fr5xqktH","properties":{"formattedCitation":"(Bloch-Mullins 2020, 10)","plainCitation":"(Bloch-Mullins 2020, 10)","noteIndex":0},"citationItems":[{"id":11186,"uris":["http://zotero.org/users/944985/items/74JZSVVY"],"uri":["http://zotero.org/users/944985/items/74JZSVVY"],"itemData":{"id":11186,"type":"article-journal","abstract":"&lt;section class=\"abstract\"&gt;&lt;h2 class=\"abstractTitle text-title my-1\"&gt;Abstract&lt;/h2&gt;&lt;p&gt;This paper examines the interplay between conceptual structure and the evolution of scientific concepts, arguing that concepts are fundamentally ‘forward-looking’ constructs. Drawing on empirical studies of similarity and categorization, I explicate the way in which the conceptual taxonomy highlights the ‘relevant respects’ for similarity judgments involved in categorization. I then propose that this taxonomy provides some of the cognitive underpinnings of the ongoing development of scientific concepts. I use the concept &lt;span style=\"font-variant: small-caps;\"&gt;synapse&lt;/span&gt; to illustrate my proposal, showing how conceptual taxonomy both facilitates and constrains the accommodation of newly discovered phenomena. I end by briefly considering the implications of the proposed approach for a normative evaluation of scientific concepts.&lt;/p&gt;&lt;/section&gt;","container-title":"Journal of the Philosophy of History","DOI":"10.1163/18722636-12341438","ISSN":"1872-261X, 1872-2636","issue":"aop","language":"en","note":"publisher: Brill\nsection: Journal of the Philosophy of History","page":"1-27","source":"brill.com","title":"Scientific Concepts as Forward-Looking: How Taxonomic Structure Facilitates Conceptual Development","title-short":"Scientific Concepts as Forward-Looking","URL":"https://brill.com/view/journals/jph/aop/article-10.1163-18722636-12341438/article-10.1163-18722636-12341438.xml","volume":"-1","author":[{"family":"Bloch-Mullins","given":"Corinne L."}],"accessed":{"date-parts":[["2020",2,28]]},"issued":{"date-parts":[["2020",2,18]]}},"locator":"10"}],"schema":"https://github.com/citation-style-language/schema/raw/master/csl-citation.json"} </w:instrText>
      </w:r>
      <w:r w:rsidR="005E38C9" w:rsidRPr="00382460">
        <w:fldChar w:fldCharType="separate"/>
      </w:r>
      <w:r w:rsidR="005E38C9" w:rsidRPr="00382460">
        <w:t>(Bloch-Mullins 2020, 10)</w:t>
      </w:r>
      <w:r w:rsidR="005E38C9" w:rsidRPr="00382460">
        <w:fldChar w:fldCharType="end"/>
      </w:r>
      <w:r w:rsidR="005E38C9" w:rsidRPr="00382460">
        <w:t xml:space="preserve">. This </w:t>
      </w:r>
      <w:r w:rsidR="00F16D76">
        <w:t xml:space="preserve">view </w:t>
      </w:r>
      <w:r w:rsidR="00315055">
        <w:t>build</w:t>
      </w:r>
      <w:r>
        <w:t>s</w:t>
      </w:r>
      <w:r w:rsidR="005E38C9" w:rsidRPr="00382460">
        <w:t xml:space="preserve"> on Ingo Brigandt’s </w:t>
      </w:r>
      <w:r w:rsidR="005E38C9" w:rsidRPr="00382460">
        <w:fldChar w:fldCharType="begin"/>
      </w:r>
      <w:r w:rsidR="005E38C9" w:rsidRPr="00382460">
        <w:instrText xml:space="preserve"> ADDIN ZOTERO_ITEM CSL_CITATION {"citationID":"EdyDDqnk","properties":{"formattedCitation":"(2002, 4)","plainCitation":"(2002, 4)","noteIndex":0},"citationItems":[{"id":2595,"uris":["http://zotero.org/users/944985/items/HDMRKNK2"],"uri":["http://zotero.org/users/944985/items/HDMRKNK2"],"itemData":{"id":2595,"type":"thesis","call-number":"PDF","event-place":"Pittsburgh, PA, USA","genre":"Doctoral Dissertation","note":"00000","publisher":"University of Pittsburgh","publisher-place":"Pittsburgh, PA, USA","title":"A Theory of Conceptual Advance: Explaining Conceptual Change in Evolutionary, Molecular, and Evolutionary Developmental Biology - D-Scholarship@Pitt","URL":"http://d-scholarship.pitt.edu/8849/","author":[{"family":"Brigandt","given":"Ingo"}],"accessed":{"date-parts":[["2016",3,30]]},"issued":{"date-parts":[["2002"]]}},"locator":"4","suppress-author":true}],"schema":"https://github.com/citation-style-language/schema/raw/master/csl-citation.json"} </w:instrText>
      </w:r>
      <w:r w:rsidR="005E38C9" w:rsidRPr="00382460">
        <w:fldChar w:fldCharType="separate"/>
      </w:r>
      <w:r w:rsidR="005E38C9" w:rsidRPr="00382460">
        <w:t>(2002, 4)</w:t>
      </w:r>
      <w:r w:rsidR="005E38C9" w:rsidRPr="00382460">
        <w:fldChar w:fldCharType="end"/>
      </w:r>
      <w:r w:rsidR="005E38C9" w:rsidRPr="00382460">
        <w:t xml:space="preserve"> proposal that concepts need to be analy</w:t>
      </w:r>
      <w:r w:rsidR="002231E8">
        <w:t>s</w:t>
      </w:r>
      <w:r w:rsidR="005E38C9" w:rsidRPr="00382460">
        <w:t xml:space="preserve">ed in terms of three distinct components of semantic content: a reference (the kinds of entities, properties, or processes a concept refers to); an inferential role (connecting beliefs about </w:t>
      </w:r>
      <w:r w:rsidR="005E38C9" w:rsidRPr="00382460">
        <w:rPr>
          <w:i/>
        </w:rPr>
        <w:t>how a concept can be used</w:t>
      </w:r>
      <w:r w:rsidR="005E38C9" w:rsidRPr="00382460">
        <w:t xml:space="preserve"> to support the inferences and explanations between the concept and other concepts within a given language community); and an epistemic goal (the standards that set what a concept can be </w:t>
      </w:r>
      <w:r w:rsidR="005E38C9" w:rsidRPr="00382460">
        <w:rPr>
          <w:i/>
        </w:rPr>
        <w:t>used for</w:t>
      </w:r>
      <w:r w:rsidR="005E38C9" w:rsidRPr="00382460">
        <w:t xml:space="preserve"> within a given investigative context).</w:t>
      </w:r>
      <w:r w:rsidR="00315055">
        <w:t xml:space="preserve"> </w:t>
      </w:r>
      <w:r w:rsidR="005E38C9" w:rsidRPr="00382460">
        <w:t>In addition to helping account for conceptual change,</w:t>
      </w:r>
      <w:r w:rsidR="005E38C9">
        <w:t xml:space="preserve"> articulatin</w:t>
      </w:r>
      <w:r w:rsidR="00EF3772">
        <w:t>g these</w:t>
      </w:r>
      <w:r w:rsidR="005E38C9" w:rsidRPr="00382460">
        <w:t xml:space="preserve"> components</w:t>
      </w:r>
      <w:r w:rsidR="00EF3772">
        <w:t xml:space="preserve"> of concepts</w:t>
      </w:r>
      <w:r w:rsidR="002231E8">
        <w:t xml:space="preserve"> </w:t>
      </w:r>
      <w:r w:rsidR="005E38C9" w:rsidRPr="00382460">
        <w:t>aid</w:t>
      </w:r>
      <w:r w:rsidR="00EF3772">
        <w:t>s</w:t>
      </w:r>
      <w:r w:rsidR="005E38C9" w:rsidRPr="00382460">
        <w:t xml:space="preserve"> our understanding of contemporary </w:t>
      </w:r>
      <w:r w:rsidR="007A32D9">
        <w:t>conceptual</w:t>
      </w:r>
      <w:r w:rsidR="005E38C9" w:rsidRPr="00382460">
        <w:t xml:space="preserve"> practices. As Brigandt </w:t>
      </w:r>
      <w:r w:rsidR="005E38C9" w:rsidRPr="00382460">
        <w:fldChar w:fldCharType="begin"/>
      </w:r>
      <w:r w:rsidR="005E38C9" w:rsidRPr="00382460">
        <w:instrText xml:space="preserve"> ADDIN ZOTERO_ITEM CSL_CITATION {"citationID":"WH3s1lyr","properties":{"formattedCitation":"(2012, 78)","plainCitation":"(2012, 78)","noteIndex":0},"citationItems":[{"id":2423,"uris":["http://zotero.org/users/944985/items/PEXP9XAW"],"uri":["http://zotero.org/users/944985/items/PEXP9XAW"],"itemData":{"id":2423,"type":"chapter","abstract":"Explains and extends the notion that \"that a concept consists of three components reference, inferential role, epistemic goal\" p78.","call-number":"Bookshelves &amp;UniM Bail High Use  001.4 SCIE  OVERNIGHT LOAN","collection-number":"volume 3","collection-title":"Berlin studies in knowledge research","container-title":"Scientific concepts and investigative practice","event-place":"Berlin","ISBN":"978-3-11-025360-3","note":"Notes 2014. On file by date (nbook2) for introduction only.","page":"75-103","publisher":"De Gruyter","publisher-place":"Berlin","source":"cat.lib.unimelb.edu.au Library Catalog","title":"The dynamics of scientific concepts","editor":[{"family":"Feest","given":"Uljana"},{"family":"Steinle","given":"Friedrich"}],"author":[{"family":"Brigandt","given":"Ingo"}],"issued":{"date-parts":[["2012"]]}},"locator":"78","suppress-author":true}],"schema":"https://github.com/citation-style-language/schema/raw/master/csl-citation.json"} </w:instrText>
      </w:r>
      <w:r w:rsidR="005E38C9" w:rsidRPr="00382460">
        <w:fldChar w:fldCharType="separate"/>
      </w:r>
      <w:r w:rsidR="005E38C9" w:rsidRPr="00382460">
        <w:t>(2012, 78)</w:t>
      </w:r>
      <w:r w:rsidR="005E38C9" w:rsidRPr="00382460">
        <w:fldChar w:fldCharType="end"/>
      </w:r>
      <w:r w:rsidR="005E38C9" w:rsidRPr="00382460">
        <w:t xml:space="preserve"> details, the inferences made possible by a concept embody the conceptual relationships supporting the use of that concept to investigate and explain the target phenomena of interest. In addition, the epistemic goal of a concept </w:t>
      </w:r>
      <w:r w:rsidR="005E38C9" w:rsidRPr="00382460">
        <w:rPr>
          <w:bCs/>
          <w:iCs/>
        </w:rPr>
        <w:t xml:space="preserve">functions as the standards by which any changes to the referential and/or inferential components of a concept are deemed epistemically warranted in a given context </w:t>
      </w:r>
      <w:r w:rsidR="005E38C9" w:rsidRPr="00382460">
        <w:rPr>
          <w:bCs/>
          <w:iCs/>
        </w:rPr>
        <w:fldChar w:fldCharType="begin"/>
      </w:r>
      <w:r w:rsidR="005E38C9" w:rsidRPr="00382460">
        <w:rPr>
          <w:bCs/>
          <w:iCs/>
        </w:rPr>
        <w:instrText xml:space="preserve"> ADDIN ZOTERO_ITEM CSL_CITATION {"citationID":"8lpqrdVJ","properties":{"formattedCitation":"(Brigandt 2010, 24)","plainCitation":"(Brigandt 2010, 24)","noteIndex":0},"citationItems":[{"id":2640,"uris":["http://zotero.org/users/944985/items/JWXS4KNW"],"uri":["http://zotero.org/users/944985/items/JWXS4KNW"],"itemData":{"id":2640,"type":"article-journal","abstract":"The discussion presents a framework of concepts that is intended to account for the rationality of semantic change and variation, suggesting that each scientific concept consists of three components of content: (1) reference, (2) inferential role, and (3) the epistemic goal pursued with the concept's use. I argue that in the course of history a concept can change in any of these components, and that change in the concept's inferential role and reference can be accounted for as being rational relative to the third component, the concept's epistemic goal. This framework is illustrated and defended by application to the history of the gene concept. It is explained how the molecular gene concept grew rationally out of the classical gene concept despite a change in reference, and why the use and reference of the contemporary molecular gene concept may legitimately vary from context to context.","call-number":"PDF &amp; ARbox#1 HC (File1)","container-title":"Synthese","ISSN":"0039-7857","issue":"1","journalAbbreviation":"Synthese","note":"00021","page":"19-40","source":"JSTOR","title":"The epistemic goal of a concept: accounting for the rationality of semantic change and variation","title-short":"The epistemic goal of a concept","URL":"http://www.jstor.org.ezp.lib.unimelb.edu.au/stable/40985618","volume":"177","author":[{"family":"Brigandt","given":"Ingo"}],"accessed":{"date-parts":[["2016",3,26]]},"issued":{"date-parts":[["2010"]]}},"locator":"24"}],"schema":"https://github.com/citation-style-language/schema/raw/master/csl-citation.json"} </w:instrText>
      </w:r>
      <w:r w:rsidR="005E38C9" w:rsidRPr="00382460">
        <w:rPr>
          <w:bCs/>
          <w:iCs/>
        </w:rPr>
        <w:fldChar w:fldCharType="separate"/>
      </w:r>
      <w:r w:rsidR="005E38C9" w:rsidRPr="00382460">
        <w:t>(Brigandt 2010, 24)</w:t>
      </w:r>
      <w:r w:rsidR="005E38C9" w:rsidRPr="00382460">
        <w:fldChar w:fldCharType="end"/>
      </w:r>
      <w:r w:rsidR="005E38C9" w:rsidRPr="00382460">
        <w:rPr>
          <w:bCs/>
          <w:iCs/>
        </w:rPr>
        <w:t xml:space="preserve">. </w:t>
      </w:r>
    </w:p>
    <w:p w14:paraId="2BD0C3BD" w14:textId="76B33AD1" w:rsidR="005E38C9" w:rsidRPr="00315055" w:rsidRDefault="00285515" w:rsidP="00315055">
      <w:r>
        <w:rPr>
          <w:bCs/>
          <w:iCs/>
        </w:rPr>
        <w:t>T</w:t>
      </w:r>
      <w:r w:rsidR="005E38C9" w:rsidRPr="00382460">
        <w:rPr>
          <w:bCs/>
          <w:iCs/>
        </w:rPr>
        <w:t xml:space="preserve">o understand </w:t>
      </w:r>
      <w:r w:rsidR="005E38C9" w:rsidRPr="00382460">
        <w:rPr>
          <w:bCs/>
          <w:i/>
          <w:iCs/>
        </w:rPr>
        <w:t>how</w:t>
      </w:r>
      <w:r w:rsidR="005E38C9" w:rsidRPr="00382460">
        <w:rPr>
          <w:bCs/>
          <w:iCs/>
        </w:rPr>
        <w:t xml:space="preserve"> concepts are used,</w:t>
      </w:r>
      <w:r w:rsidR="005E38C9" w:rsidRPr="00382460">
        <w:t xml:space="preserve"> the inferential role of a concept should </w:t>
      </w:r>
      <w:r w:rsidR="001B7807">
        <w:t xml:space="preserve">therefore </w:t>
      </w:r>
      <w:r w:rsidR="005E38C9" w:rsidRPr="00382460">
        <w:t xml:space="preserve">be considered relative to the context-specific epistemic goals the concept is used </w:t>
      </w:r>
      <w:r w:rsidR="005E38C9" w:rsidRPr="00382460">
        <w:rPr>
          <w:i/>
        </w:rPr>
        <w:t>for</w:t>
      </w:r>
      <w:r w:rsidR="005E38C9" w:rsidRPr="00382460">
        <w:t xml:space="preserve">. This distinction highlights the potential variance in the relationships between debates about the referential stability of a concept, the inferences and explanations supported by a concept as used in practice, and the epistemic goals that set the standards for what can be investigated by using these concepts in different contexts. As detailed later, </w:t>
      </w:r>
      <w:r w:rsidR="001B7807">
        <w:rPr>
          <w:bCs/>
          <w:iCs/>
        </w:rPr>
        <w:t>tensions between these aspects of conceptual practice</w:t>
      </w:r>
      <w:r w:rsidR="005E38C9" w:rsidRPr="00382460">
        <w:rPr>
          <w:bCs/>
          <w:iCs/>
        </w:rPr>
        <w:t xml:space="preserve"> can contribute to our understanding of how concepts can function as stable tool</w:t>
      </w:r>
      <w:r w:rsidR="00CA29E0">
        <w:rPr>
          <w:bCs/>
          <w:iCs/>
        </w:rPr>
        <w:t>s</w:t>
      </w:r>
      <w:r w:rsidR="005E38C9" w:rsidRPr="00382460">
        <w:rPr>
          <w:bCs/>
          <w:iCs/>
        </w:rPr>
        <w:t xml:space="preserve"> within experimental </w:t>
      </w:r>
      <w:r w:rsidR="005E38C9" w:rsidRPr="00382460">
        <w:rPr>
          <w:bCs/>
          <w:iCs/>
        </w:rPr>
        <w:lastRenderedPageBreak/>
        <w:t>practices even while debates over referential reliability remain unresolved within the broader discourse.</w:t>
      </w:r>
      <w:r w:rsidR="005E38C9" w:rsidRPr="00382460">
        <w:rPr>
          <w:rStyle w:val="FootnoteReference"/>
        </w:rPr>
        <w:footnoteReference w:id="5"/>
      </w:r>
      <w:r w:rsidR="005E38C9" w:rsidRPr="00382460">
        <w:rPr>
          <w:bCs/>
          <w:iCs/>
        </w:rPr>
        <w:t xml:space="preserve"> </w:t>
      </w:r>
    </w:p>
    <w:p w14:paraId="2A829C33" w14:textId="6A0158FF" w:rsidR="00EF3772" w:rsidRDefault="00DB4544" w:rsidP="00EF3772">
      <w:r>
        <w:t xml:space="preserve">In addition to these specific </w:t>
      </w:r>
      <w:r w:rsidR="00CA29E0">
        <w:t>insights</w:t>
      </w:r>
      <w:r>
        <w:t xml:space="preserve">, I also draw on several </w:t>
      </w:r>
      <w:r w:rsidR="00CA29E0">
        <w:t>broader</w:t>
      </w:r>
      <w:r w:rsidR="00EA6782">
        <w:t xml:space="preserve"> areas of existing research</w:t>
      </w:r>
      <w:r w:rsidR="005E38C9" w:rsidRPr="005E38C9">
        <w:t xml:space="preserve">: studies on how scientific concepts can be used as tools that </w:t>
      </w:r>
      <w:r w:rsidR="005E38C9" w:rsidRPr="00CA29E0">
        <w:rPr>
          <w:i/>
        </w:rPr>
        <w:t xml:space="preserve">enable </w:t>
      </w:r>
      <w:r w:rsidR="005E38C9" w:rsidRPr="005E38C9">
        <w:t xml:space="preserve">scientific practices </w:t>
      </w:r>
      <w:r w:rsidR="005E38C9" w:rsidRPr="005E38C9">
        <w:fldChar w:fldCharType="begin"/>
      </w:r>
      <w:r w:rsidR="005E38C9" w:rsidRPr="005E38C9">
        <w:instrText xml:space="preserve"> ADDIN ZOTERO_ITEM CSL_CITATION {"citationID":"WHRpcyzr","properties":{"formattedCitation":"(Bloch 2012a; Boon 2015; Feest 2010; 2012)","plainCitation":"(Bloch 2012a; Boon 2015; Feest 2010; 2012)","noteIndex":0},"citationItems":[{"id":2425,"uris":["http://zotero.org/users/944985/items/WFARJXCF"],"uri":["http://zotero.org/users/944985/items/WFARJXCF"],"itemData":{"id":2425,"type":"chapter","abstract":"Recent philosophy and history of science has seen a surge of interest in the role of concepts in scientific research. Scholars working in this new field focus on scientific concepts, rather than theories, as units of analysis and on the ways in which concepts are formed and used rather than on what they represent. They analyze what has traditionally been called the context of discovery, rather than (or in addition to) the context of justification. And they examine the dynamics of research rather than the status of the finished research results. This volume provides detailed case studies and general analyses to address questions raised by these points, such as:-Can concepts be clearly distinguished from the sets of beliefs we have about their referents?-What - if any - sense can be made of the separation between concepts and theories?-Can we distinguish between empirical and theoretical concepts?-Are there interesting similarities and differences between the role of concepts in the empirical sciences and in mathematics?-What underlying notion of investigative practice could be drawn on to explicate the role of concept in such practice? -From a philosophical point of view, is the distinction between discovery and justification a helpful frame of reference for inquiring into the dynamics of research?-From a historiographical point of view, does a focus on concepts face the danger of falling back into an old-fashioned history of ideas?\nScientific Concepts and Investigative Practice: Introduction / Friedrich Steinle -- Concept as Vessel and Concept as Use / Vasso Kindi -- Rethinking Scientific Concepts for Research Contexts: The Case of the Classical Gene / Miles MacLeod -- The Dynamicsof Scientific Concepts: The Relevance of Epistemic Aims and Values / Ingo Brigandt -- Goals and Fates of Concepts:The Case of Magnetic Poles / Friedrich Steinle -- Mathematical Concepts and Investigative Practice / Dirk Schlimm -- Experimentation and the Meaning of Scientific Concepts / Theodore Arabatzis -- Exploratory' Experiments,Concept Formation, and Theory Construction in Psychology /Uljana Feest -- Early Concepts in Investigative Practice---The Case of the Virus / Corinne L. Bloch -- Scientific Concepts in the Engineering Sciences: Epistemic Tools for Creating and Intervening with Phenomena / Mieke Boon -- Contents note continued: Modeling Practices in Conceptual Innovation: An Ethnographic Study of a Neural Engineering Research Laboratory / Nancy J. Nersessian -- Conceptual Development in Interdisciplinary Research / Hanne Andersen","call-number":"HC (File1) Bookshelves &amp;UniM Bail High Use  001.4 SCIE  OVERNIGHT LOAN","collection-number":"volume 3","collection-title":"Berlin studies in knowledge research","container-title":"Scientific concepts and investigative practice","event-place":"Berlin","ISBN":"978-3-11-025360-3","note":"Notes 2014. On file by date (nbook2) for introduction only.","page":"191-218","publisher":"De Gruyter","publisher-place":"Berlin","source":"cat.lib.unimelb.edu.au Library Catalog","title":"Early concepts in investigative practice - the case of the virus","editor":[{"family":"Feest","given":"Uljana"},{"family":"Steinle","given":"Friedrich"}],"author":[{"family":"Bloch","given":"Corrinne L"}],"issued":{"date-parts":[["2012"]]}}},{"id":3291,"uris":["http://zotero.org/users/944985/items/3B26M5F9"],"uri":["http://zotero.org/users/944985/items/3B26M5F9"],"itemData":{"id":3291,"type":"chapter","call-number":"PDF &amp; ARbox#1 HC (File1) &amp; UniMOnline","container-title":"The Role of Technology in Science: Philosophical Perspectives","event-place":"Dordrecht","ISBN":"978-94-017-9761-0","note":"DOI: 10.1007/978-94-017-9762-7_4","page":"55-79","publisher":"Springer Netherlands","publisher-place":"Dordrecht","source":"CrossRef","title":"The Scientific Use of Technological Instruments","volume":"18","editor":[{"family":"Hansson","given":"Sven Ove"}],"author":[{"family":"Boon","given":"Mieke"}],"accessed":{"date-parts":[["2017",5,16]]},"issued":{"date-parts":[["2015"]]}}},{"id":2385,"uris":["http://zotero.org/users/944985/items/7ZPUJHHD"],"uri":["http://zotero.org/users/944985/items/7ZPUJHHD"],"itemData":{"id":2385,"type":"article-journal","abstract":"This paper asks (a) how new scientific objects of research are conceptualized at a point in time when little is known about them, and (b) how those conceptualizations, in turn, figure in the process of investigating the phenomena in question. Situating my approach vis-à-vis existing notions of concepts, I propose to think of concepts as research tools. Narrowing my focus to phenomena in cognitive neuropsychology (specifically: the phenomenon of implicit memory), I develop an account of how concepts can function as tools. This account is based on an original reconstruction of the nature and function of operationism in psychology","call-number":"PDF &amp; ARbox#1 HC(File1)","container-title":"Spontaneous Generations: A Journal for the History and Philosophy of Science","DOI":"10.4245/sponge.v4i1.11938","ISSN":"1913-0465","issue":"1","language":"en","note":"Notes 2013 Annotations on HC; nbook5; Dec 30th","page":"173-190","source":"spontaneousgenerations.library.utoronto.ca","title":"Concepts as tools in the experimental generation of knowledge in cognitive neuropsychology","volume":"4","author":[{"family":"Feest","given":"Uljana"}],"issued":{"date-parts":[["2010",9,8]]}}},{"id":2421,"uris":["http://zotero.org/users/944985/items/XI63MTRA"],"uri":["http://zotero.org/users/944985/items/XI63MTRA"],"itemData":{"id":2421,"type":"chapter","abstract":"Redefining her 2010 notion of operational defintions, Feest wants to \"think about knowledge generation in cognitive neuropsychology as a process whereby concept formation and theory construction are closely intertwined… [looking at] the role of operational definitions and experiments in this process” (Feest 2012, p.167).","call-number":"HC (File1) Bookshelves &amp;UniM Bail High Use  001.4 SCIE  OVERNIGHT LOAN","collection-number":"volume 3","collection-title":"Berlin studies in knowledge research","container-title":"Scientific concepts and investigative practice","event-place":"Berlin","ISBN":"978-3-11-025360-3","note":"Notes 2014. On file by date (nbook2)\nNotes 2015: see annotations in book","page":"167-190","publisher":"De Gruyter","publisher-place":"Berlin","source":"cat.lib.unimelb.edu.au Library Catalog","title":"Exploratory experiments, concept formation, and theory construction in psychology","editor":[{"family":"Feest","given":"Uljana"},{"family":"Steinle","given":"Friedrich"}],"author":[{"family":"Feest","given":"Uljana"}],"issued":{"date-parts":[["2012"]]}}}],"schema":"https://github.com/citation-style-language/schema/raw/master/csl-citation.json"} </w:instrText>
      </w:r>
      <w:r w:rsidR="005E38C9" w:rsidRPr="005E38C9">
        <w:fldChar w:fldCharType="separate"/>
      </w:r>
      <w:r w:rsidR="005E38C9" w:rsidRPr="005E38C9">
        <w:t>(Bloch 2012a; Boon 2015; Feest 2010; 2012)</w:t>
      </w:r>
      <w:r w:rsidR="005E38C9" w:rsidRPr="005E38C9">
        <w:fldChar w:fldCharType="end"/>
      </w:r>
      <w:r w:rsidR="005E38C9" w:rsidRPr="005E38C9">
        <w:t xml:space="preserve">; studies of </w:t>
      </w:r>
      <w:r w:rsidR="00315055">
        <w:t>the</w:t>
      </w:r>
      <w:r w:rsidR="005E38C9" w:rsidRPr="005E38C9">
        <w:t xml:space="preserve"> historically situated epistemic goals that certain scientific concepts </w:t>
      </w:r>
      <w:r w:rsidR="00315055">
        <w:t>were</w:t>
      </w:r>
      <w:r w:rsidR="005E38C9" w:rsidRPr="005E38C9">
        <w:t xml:space="preserve"> appropriate for pursuing </w:t>
      </w:r>
      <w:r w:rsidR="005E38C9" w:rsidRPr="005E38C9">
        <w:fldChar w:fldCharType="begin"/>
      </w:r>
      <w:r w:rsidR="005E38C9" w:rsidRPr="005E38C9">
        <w:instrText xml:space="preserve"> ADDIN ZOTERO_ITEM CSL_CITATION {"citationID":"JS046axr","properties":{"formattedCitation":"(Brigandt 2012; Steinle 2012; MacLeod 2012)","plainCitation":"(Brigandt 2012; Steinle 2012; MacLeod 2012)","noteIndex":0},"citationItems":[{"id":2423,"uris":["http://zotero.org/users/944985/items/PEXP9XAW"],"uri":["http://zotero.org/users/944985/items/PEXP9XAW"],"itemData":{"id":2423,"type":"chapter","abstract":"Explains and extends the notion that \"that a concept consists of three components reference, inferential role, epistemic goal\" p78.","call-number":"Bookshelves &amp;UniM Bail High Use  001.4 SCIE  OVERNIGHT LOAN","collection-number":"volume 3","collection-title":"Berlin studies in knowledge research","container-title":"Scientific concepts and investigative practice","event-place":"Berlin","ISBN":"978-3-11-025360-3","note":"Notes 2014. On file by date (nbook2) for introduction only.","page":"75-103","publisher":"De Gruyter","publisher-place":"Berlin","source":"cat.lib.unimelb.edu.au Library Catalog","title":"The dynamics of scientific concepts","editor":[{"family":"Feest","given":"Uljana"},{"family":"Steinle","given":"Friedrich"}],"author":[{"family":"Brigandt","given":"Ingo"}],"issued":{"date-parts":[["2012"]]}}},{"id":77,"uris":["http://zotero.org/users/944985/items/T9F92NXS"],"uri":["http://zotero.org/users/944985/items/T9F92NXS"],"itemData":{"id":77,"type":"chapter","abstract":"“My claim is, first, that looking for a concept’s referent is but one of the many possible goals… that are connected with concepts in research practice. Second, I claim that the development of concepts is connected to the development of goals, and hence and understanding of the role and development of concepts is not possible without taking those goals into account. Third, I wish to highlight that many of the goals attached to concepts are quite independent of questions of reference. To illustrate these points I shall trace the fate of a specific concept through time and try to see how its changes were related to changing uses, i.e., the changing work it was supposed to do.” (Steinle 2012, p.106).","call-number":"HC (File1) Partial copy / Bookshelves / UniM Bail High Use  001.4 SCIE  OVERNIGHT LOAN","collection-number":"volume 3","collection-title":"Berlin studies in knowledge research","container-title":"Scientific concepts and investigative practice","event-place":"Berlin","ISBN":"978-3-11-025360-3","note":"Notes 2015 Annotations in Book\n2014. On file by date (nbook2) for introduction only.","page":"105-126","publisher":"De Gruyter","publisher-place":"Berlin","source":"cat.lib.unimelb.edu.au Library Catalog","title":"Goals and fates of concepts: the case of magnetic poles","editor":[{"family":"Feest","given":"Uljana"},{"family":"Steinle","given":"Friedrich"}],"author":[{"family":"Steinle","given":"Friedrich"}],"issued":{"date-parts":[["2012"]]}}},{"id":2419,"uris":["http://zotero.org/users/944985/items/XX3PJWGF"],"uri":["http://zotero.org/users/944985/items/XX3PJWGF"],"itemData":{"id":2419,"type":"chapter","abstract":"“My account shifts weight to those features of concepts that are central to their ability to contribute to ongoing research activities. These features are (1) their open-endedness and (2) what I call their central epistemic attributes: those properties and relations assigned to the purported referent that partake centrally in the formation of experimental methods, identification conditions, explanations and conceptual schemes employing the concept.” (MacLeod 2012, p.48).","call-number":"HC (File1) Bookshelves &amp;UniM Bail High Use  001.4 SCIE  OVERNIGHT LOAN","collection-number":"volume 3","collection-title":"Berlin studies in knowledge research","container-title":"Scientific concepts and investigative practice","event-place":"Berlin","ISBN":"978-3-11-025360-3","note":"Notes 2014 Annotations in book and on HC(File1).","page":"47-74","publisher":"De Gruyter","publisher-place":"Berlin","title":"Rethinking scientific concepts for research contexts: the case of the classical gene","editor":[{"family":"Feest","given":"Uljana"},{"family":"Steinle","given":"Friedrich"}],"author":[{"family":"MacLeod","given":"Miles"}],"issued":{"date-parts":[["2012"]]}}}],"schema":"https://github.com/citation-style-language/schema/raw/master/csl-citation.json"} </w:instrText>
      </w:r>
      <w:r w:rsidR="005E38C9" w:rsidRPr="005E38C9">
        <w:fldChar w:fldCharType="separate"/>
      </w:r>
      <w:r w:rsidR="005E38C9" w:rsidRPr="005E38C9">
        <w:t>(Brigandt 2012; Steinle 2012; MacLeod 2012)</w:t>
      </w:r>
      <w:r w:rsidR="005E38C9" w:rsidRPr="005E38C9">
        <w:fldChar w:fldCharType="end"/>
      </w:r>
      <w:r w:rsidR="005E38C9" w:rsidRPr="005E38C9">
        <w:t xml:space="preserve">; </w:t>
      </w:r>
      <w:r w:rsidR="00315055">
        <w:t xml:space="preserve">accounts of </w:t>
      </w:r>
      <w:r w:rsidR="005E38C9" w:rsidRPr="005E38C9">
        <w:t xml:space="preserve">the structured associations between concepts </w:t>
      </w:r>
      <w:r w:rsidR="005E38C9" w:rsidRPr="005E38C9">
        <w:fldChar w:fldCharType="begin"/>
      </w:r>
      <w:r w:rsidR="005E38C9" w:rsidRPr="005E38C9">
        <w:instrText xml:space="preserve"> ADDIN ZOTERO_ITEM CSL_CITATION {"citationID":"opiolW58","properties":{"formattedCitation":"(Andersen 2009; 2012)","plainCitation":"(Andersen 2009; 2012)","noteIndex":0},"citationItems":[{"id":3535,"uris":["http://zotero.org/users/944985/items/8D2UBD7C"],"uri":["http://zotero.org/users/944985/items/8D2UBD7C"],"itemData":{"id":3535,"type":"chapter","call-number":"PDF &amp; ARbox#1 HC (File1)","container-title":"Models of Discovery and Creativity","event-place":"Dordrecht","ISBN":"978-90-481-3420-5","language":"en","note":"00000","page":"1-27","publisher":"Springer Netherlands","publisher-place":"Dordrecht","source":"CrossRef","title":"Unexpected Discoveries, Graded Structures, and the Difference Between Acceptance and Neglect","URL":"http://www.springerlink.com/index/10.1007/978-90-481-3421-2_1","editor":[{"family":"Meheus","given":"J."},{"family":"Nickles","given":"T."}],"author":[{"family":"Andersen","given":"Hanne"}],"accessed":{"date-parts":[["2016",10,2]]},"issued":{"date-parts":[["2009"]]}}},{"id":2427,"uris":["http://zotero.org/users/944985/items/KMBPK4TS"],"uri":["http://zotero.org/users/944985/items/KMBPK4TS"],"itemData":{"id":2427,"type":"chapter","call-number":"Bookshelves &amp;UniM Bail High Use  001.4 SCIE  OVERNIGHT LOAN","collection-number":"volume 3","collection-title":"Berlin studies in knowledge research","container-title":"Scientific concepts and investigative practice","event-place":"Berlin","ISBN":"978-3-11-025360-3","note":"00000 \nNotes 2015 Annotations in book","page":"271-292","publisher":"De Gruyter","publisher-place":"Berlin","source":"cat.lib.unimelb.edu.au Library Catalog","title":"Conceptual development in interdisciplinary research","editor":[{"family":"Feest","given":"Uljana"},{"family":"Steinle","given":"Friedrich"}],"author":[{"family":"Andersen","given":"Hanne"}],"issued":{"date-parts":[["2012"]]}}}],"schema":"https://github.com/citation-style-language/schema/raw/master/csl-citation.json"} </w:instrText>
      </w:r>
      <w:r w:rsidR="005E38C9" w:rsidRPr="005E38C9">
        <w:fldChar w:fldCharType="separate"/>
      </w:r>
      <w:r w:rsidR="005E38C9" w:rsidRPr="005E38C9">
        <w:t>(Andersen 2009; 2012)</w:t>
      </w:r>
      <w:r w:rsidR="005E38C9" w:rsidRPr="005E38C9">
        <w:fldChar w:fldCharType="end"/>
      </w:r>
      <w:r w:rsidR="005E38C9" w:rsidRPr="005E38C9">
        <w:t xml:space="preserve">; and studies </w:t>
      </w:r>
      <w:r w:rsidR="0071033E">
        <w:t>highlighting</w:t>
      </w:r>
      <w:r w:rsidR="005E38C9" w:rsidRPr="005E38C9">
        <w:t xml:space="preserve"> how associations accrue</w:t>
      </w:r>
      <w:r w:rsidR="0071033E">
        <w:t xml:space="preserve"> as sediment that can structure</w:t>
      </w:r>
      <w:r w:rsidR="005E38C9" w:rsidRPr="005E38C9">
        <w:t xml:space="preserve"> </w:t>
      </w:r>
      <w:r w:rsidR="0071033E">
        <w:t xml:space="preserve">the </w:t>
      </w:r>
      <w:r w:rsidR="005E38C9" w:rsidRPr="005E38C9">
        <w:t xml:space="preserve">uses of concepts during the dynamics of investigative practices </w:t>
      </w:r>
      <w:r w:rsidR="005E38C9" w:rsidRPr="005E38C9">
        <w:fldChar w:fldCharType="begin"/>
      </w:r>
      <w:r w:rsidR="005E38C9" w:rsidRPr="005E38C9">
        <w:instrText xml:space="preserve"> ADDIN ZOTERO_ITEM CSL_CITATION {"citationID":"QXAI9nnD","properties":{"formattedCitation":"(Chang 2014; Pickering 1995; Steinle 2010)","plainCitation":"(Chang 2014; Pickering 1995; Steinle 2010)","noteIndex":0},"citationItems":[{"id":4328,"uris":["http://zotero.org/users/944985/items/VEBJQHWG"],"uri":["http://zotero.org/users/944985/items/VEBJQHWG"],"itemData":{"id":4328,"type":"chapter","call-number":"PDF &amp; ARbox#1 HC (File1)","collection-title":"EBL","container-title":"Science after the Practice Turn in the Philosophy, History, and Social Studies of Science","event-place":"Hoboken","ISBN":"978-1-317-93536-0","note":"Notes on File &amp; 2016Notebook #2","page":"67-79","publisher":"Taylor and Francis","publisher-place":"Hoboken","source":"cat.lib.unimelb.edu.au Library Catalog","title":"Epistemic activities and systems of practice: units of analysis in philosophy of science after the practice turn","editor":[{"family":"Soler","given":"Léna"},{"family":"Zwart","given":"Sjoerd"},{"family":"Lynch","given":"Michael"},{"family":"Israel-Jost","given":"Vincent"}],"author":[{"family":"Chang","given":"Hasok"}],"issued":{"date-parts":[["2014"]]}}},{"id":1545,"uris":["http://zotero.org/users/944985/items/KIJ7T48T"],"uri":["http://zotero.org/users/944985/items/KIJ7T48T"],"itemData":{"id":1545,"type":"book","abstract":"1. The Mangle of Practice -- 2. Machines: Building the Bubble Chamber -- 3. Facts: The Hunting of the Quark -- 4. Concepts: Constructing Quaternions -- 5. Technology: Numerically Controlled Machine Tools -- 6. Living in the Material World -- 7. Through the Mangle.","call-number":"ebook UniM Digital Boolshelf/ Bail High Use 501 PICK","event-place":"Chicago","ISBN":"0-226-66802-9","note":"Notes 2012 On File &amp; nbooks no.1-3","publisher":"University of Chicago Press","publisher-place":"Chicago","source":"EBSCOhost","title":"The mangle of practice: time, agency, and science","title-short":"The mangle of practice","author":[{"family":"Pickering","given":"Andrew"}],"issued":{"date-parts":[["1995"]]}}},{"id":209,"uris":["http://zotero.org/users/944985/items/XGJ9KI9R"],"uri":["http://zotero.org/users/944985/items/XGJ9KI9R"],"itemData":{"id":209,"type":"chapter","call-number":"PDF &amp; ARbox#1 HC (File1) &amp; Library; eBook; UniM Bail 142.7 SCIE","container-title":"Science and the life-world: essays on Husserl's Crisis of European sciences","event-place":"Stanford, Calif","note":"Included in Historical Epistemology Subject 2017\nNotes 2015 Annotations on HC","page":"199-214","publisher":"Stanford University Press","publisher-place":"Stanford, Calif","title":"Concepts, facts, and sedimentation in experimental science","editor":[{"family":"Hyder","given":"David Jalal"},{"family":"Rheinberger","given":"Hans-Jörg"}],"author":[{"family":"Steinle","given":"Friedrich"}],"issued":{"date-parts":[["2010"]]}}}],"schema":"https://github.com/citation-style-language/schema/raw/master/csl-citation.json"} </w:instrText>
      </w:r>
      <w:r w:rsidR="005E38C9" w:rsidRPr="005E38C9">
        <w:fldChar w:fldCharType="separate"/>
      </w:r>
      <w:r w:rsidR="005E38C9" w:rsidRPr="005E38C9">
        <w:t>(Chang 2014; Pickering 1995; Steinle 2010)</w:t>
      </w:r>
      <w:r w:rsidR="005E38C9" w:rsidRPr="005E38C9">
        <w:fldChar w:fldCharType="end"/>
      </w:r>
      <w:r w:rsidR="005E38C9" w:rsidRPr="005E38C9">
        <w:t>.</w:t>
      </w:r>
      <w:r w:rsidR="00EF3772">
        <w:t xml:space="preserve"> In previous approaches to building on</w:t>
      </w:r>
      <w:r w:rsidR="007A786B">
        <w:t xml:space="preserve"> these areas of scholarship</w:t>
      </w:r>
      <w:r w:rsidR="00EF3772">
        <w:t>,</w:t>
      </w:r>
      <w:r w:rsidR="00EF3772">
        <w:rPr>
          <w:bCs/>
        </w:rPr>
        <w:t xml:space="preserve"> I developed an account </w:t>
      </w:r>
      <w:r w:rsidR="00FA243F">
        <w:rPr>
          <w:bCs/>
        </w:rPr>
        <w:t>how the</w:t>
      </w:r>
      <w:r w:rsidR="00CA29E0">
        <w:rPr>
          <w:bCs/>
        </w:rPr>
        <w:t xml:space="preserve"> </w:t>
      </w:r>
      <w:r w:rsidR="005E38C9" w:rsidRPr="005E38C9">
        <w:rPr>
          <w:bCs/>
        </w:rPr>
        <w:t>concepts</w:t>
      </w:r>
      <w:r w:rsidR="00CA29E0">
        <w:rPr>
          <w:bCs/>
        </w:rPr>
        <w:t xml:space="preserve"> of mental imagery and hallucinations</w:t>
      </w:r>
      <w:r w:rsidR="00FA243F">
        <w:rPr>
          <w:bCs/>
        </w:rPr>
        <w:t xml:space="preserve"> are structured for use as tools</w:t>
      </w:r>
      <w:r w:rsidR="00FA243F">
        <w:t xml:space="preserve"> in</w:t>
      </w:r>
      <w:r w:rsidR="005E38C9" w:rsidRPr="00CA29E0">
        <w:t xml:space="preserve"> investigati</w:t>
      </w:r>
      <w:r w:rsidR="00FA243F">
        <w:t>ve practices with</w:t>
      </w:r>
      <w:r w:rsidR="005E38C9" w:rsidRPr="00CA29E0">
        <w:t xml:space="preserve"> specific epistemic goals </w:t>
      </w:r>
      <w:r w:rsidR="005E38C9" w:rsidRPr="005E38C9">
        <w:fldChar w:fldCharType="begin"/>
      </w:r>
      <w:r w:rsidR="005E38C9" w:rsidRPr="005E38C9">
        <w:instrText xml:space="preserve"> ADDIN ZOTERO_ITEM CSL_CITATION {"citationID":"OpRQO4W3","properties":{"formattedCitation":"(Smith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5E38C9" w:rsidRPr="005E38C9">
        <w:fldChar w:fldCharType="separate"/>
      </w:r>
      <w:r w:rsidR="005E38C9" w:rsidRPr="005E38C9">
        <w:t>(Smith 2018a)</w:t>
      </w:r>
      <w:r w:rsidR="005E38C9" w:rsidRPr="005E38C9">
        <w:fldChar w:fldCharType="end"/>
      </w:r>
      <w:r w:rsidR="005E38C9" w:rsidRPr="005E38C9">
        <w:t xml:space="preserve">. </w:t>
      </w:r>
      <w:r w:rsidR="007A786B">
        <w:t xml:space="preserve">As part of this </w:t>
      </w:r>
      <w:r w:rsidR="00EF3772">
        <w:t>approach</w:t>
      </w:r>
      <w:r w:rsidR="00CA29E0">
        <w:t xml:space="preserve">, I examined </w:t>
      </w:r>
      <w:r w:rsidR="005E38C9" w:rsidRPr="005E38C9">
        <w:t xml:space="preserve">the past and present uses of </w:t>
      </w:r>
      <w:r w:rsidR="003459D1">
        <w:t xml:space="preserve">the concepts of mental imagery and hallucinations. In doing so, I found that the </w:t>
      </w:r>
      <w:r w:rsidR="00BB61DF">
        <w:t xml:space="preserve">current </w:t>
      </w:r>
      <w:r w:rsidR="003459D1" w:rsidRPr="003459D1">
        <w:t>independent uses</w:t>
      </w:r>
      <w:r w:rsidR="003459D1">
        <w:t xml:space="preserve"> of these two concepts</w:t>
      </w:r>
      <w:r w:rsidR="003459D1" w:rsidRPr="003459D1">
        <w:t xml:space="preserve"> sit in tension with the long</w:t>
      </w:r>
      <w:r w:rsidR="008E7F73">
        <w:t>er</w:t>
      </w:r>
      <w:r w:rsidR="003459D1" w:rsidRPr="003459D1">
        <w:t xml:space="preserve"> history of unresolved disputes over how to reliably differentiate between discrete forms of SLMP within the broader literature.</w:t>
      </w:r>
    </w:p>
    <w:p w14:paraId="7B1732FE" w14:textId="1D9BB834" w:rsidR="005F4C21" w:rsidRDefault="007A786B" w:rsidP="007A786B">
      <w:r>
        <w:t>Now, t</w:t>
      </w:r>
      <w:r w:rsidR="003459D1">
        <w:t>o</w:t>
      </w:r>
      <w:r w:rsidR="005F4C21" w:rsidRPr="005F4C21">
        <w:t xml:space="preserve"> </w:t>
      </w:r>
      <w:r w:rsidR="003459D1">
        <w:t>re-examine</w:t>
      </w:r>
      <w:r w:rsidR="00CA29E0">
        <w:t xml:space="preserve"> this</w:t>
      </w:r>
      <w:r w:rsidR="002B60A6">
        <w:t xml:space="preserve"> </w:t>
      </w:r>
      <w:r w:rsidR="00CA29E0">
        <w:t>tension,</w:t>
      </w:r>
      <w:r w:rsidR="005F4C21">
        <w:t xml:space="preserve"> I draw on existing accounts of conceptual practice</w:t>
      </w:r>
      <w:r w:rsidR="004A1D1C">
        <w:t xml:space="preserve"> and their integration into my own approach</w:t>
      </w:r>
      <w:r w:rsidR="00DB4544">
        <w:t xml:space="preserve">. In addition, I seek </w:t>
      </w:r>
      <w:r w:rsidR="005F4C21">
        <w:t>to</w:t>
      </w:r>
      <w:r>
        <w:t xml:space="preserve"> draw on the specific insights outlined here to</w:t>
      </w:r>
      <w:r w:rsidR="005F4C21" w:rsidRPr="005F4C21">
        <w:t xml:space="preserve"> extend my earlier </w:t>
      </w:r>
      <w:r w:rsidR="004A1D1C">
        <w:t>approach</w:t>
      </w:r>
      <w:r>
        <w:t xml:space="preserve"> by </w:t>
      </w:r>
      <w:r w:rsidR="004A1D1C">
        <w:rPr>
          <w:bCs/>
          <w:iCs/>
        </w:rPr>
        <w:t>exploring how</w:t>
      </w:r>
      <w:r w:rsidR="007D6E1D" w:rsidRPr="007D6E1D">
        <w:rPr>
          <w:bCs/>
          <w:iCs/>
        </w:rPr>
        <w:t xml:space="preserve"> entrenched associations </w:t>
      </w:r>
      <w:r w:rsidR="003E5B3E">
        <w:rPr>
          <w:bCs/>
          <w:iCs/>
        </w:rPr>
        <w:t xml:space="preserve">structure the </w:t>
      </w:r>
      <w:r w:rsidR="007D6E1D">
        <w:rPr>
          <w:bCs/>
          <w:iCs/>
        </w:rPr>
        <w:t xml:space="preserve">space of </w:t>
      </w:r>
      <w:r w:rsidR="007D6E1D" w:rsidRPr="007D6E1D">
        <w:rPr>
          <w:bCs/>
          <w:iCs/>
        </w:rPr>
        <w:t xml:space="preserve">inferential possibilities </w:t>
      </w:r>
      <w:r w:rsidR="007D6E1D">
        <w:rPr>
          <w:bCs/>
          <w:iCs/>
        </w:rPr>
        <w:t>within which</w:t>
      </w:r>
      <w:r w:rsidR="008E270F">
        <w:rPr>
          <w:bCs/>
          <w:iCs/>
        </w:rPr>
        <w:t xml:space="preserve"> a</w:t>
      </w:r>
      <w:r w:rsidR="007D6E1D" w:rsidRPr="007D6E1D">
        <w:rPr>
          <w:bCs/>
          <w:iCs/>
        </w:rPr>
        <w:t xml:space="preserve"> concept </w:t>
      </w:r>
      <w:r w:rsidR="007D6E1D">
        <w:rPr>
          <w:bCs/>
          <w:iCs/>
        </w:rPr>
        <w:t>can be</w:t>
      </w:r>
      <w:r w:rsidR="007D6E1D" w:rsidRPr="007D6E1D">
        <w:rPr>
          <w:bCs/>
          <w:iCs/>
        </w:rPr>
        <w:t xml:space="preserve"> used </w:t>
      </w:r>
      <w:r w:rsidR="007D6E1D">
        <w:rPr>
          <w:bCs/>
          <w:iCs/>
        </w:rPr>
        <w:t>even when</w:t>
      </w:r>
      <w:r w:rsidR="007D6E1D" w:rsidRPr="007D6E1D">
        <w:rPr>
          <w:bCs/>
          <w:iCs/>
        </w:rPr>
        <w:t xml:space="preserve"> </w:t>
      </w:r>
      <w:r w:rsidR="008E270F">
        <w:rPr>
          <w:bCs/>
          <w:iCs/>
        </w:rPr>
        <w:t>the</w:t>
      </w:r>
      <w:r w:rsidR="007D6E1D" w:rsidRPr="007D6E1D">
        <w:rPr>
          <w:bCs/>
          <w:iCs/>
        </w:rPr>
        <w:t xml:space="preserve"> referential component remain</w:t>
      </w:r>
      <w:r w:rsidR="007D6E1D">
        <w:rPr>
          <w:bCs/>
          <w:iCs/>
        </w:rPr>
        <w:t xml:space="preserve">s </w:t>
      </w:r>
      <w:r w:rsidR="007D6E1D" w:rsidRPr="007D6E1D">
        <w:rPr>
          <w:bCs/>
          <w:iCs/>
        </w:rPr>
        <w:t>in</w:t>
      </w:r>
      <w:r w:rsidR="007D6E1D">
        <w:rPr>
          <w:bCs/>
          <w:iCs/>
        </w:rPr>
        <w:t xml:space="preserve"> </w:t>
      </w:r>
      <w:r w:rsidR="007D6E1D" w:rsidRPr="007D6E1D">
        <w:rPr>
          <w:bCs/>
          <w:iCs/>
        </w:rPr>
        <w:t xml:space="preserve">doubt. </w:t>
      </w:r>
      <w:r w:rsidR="00DB4544">
        <w:t xml:space="preserve"> As outlined earlier, this </w:t>
      </w:r>
      <w:r w:rsidR="0023686B">
        <w:t>extension</w:t>
      </w:r>
      <w:r w:rsidR="00DB4544">
        <w:t xml:space="preserve"> will </w:t>
      </w:r>
      <w:r w:rsidR="00640469">
        <w:t>be detailed in Section 4</w:t>
      </w:r>
      <w:r w:rsidR="00DB4544">
        <w:t xml:space="preserve">. </w:t>
      </w:r>
      <w:r w:rsidR="00640469">
        <w:t xml:space="preserve">First, it is important to appreciate </w:t>
      </w:r>
      <w:r w:rsidR="0071033E">
        <w:t>the</w:t>
      </w:r>
      <w:r w:rsidR="00BB61DF">
        <w:t xml:space="preserve"> uses of</w:t>
      </w:r>
      <w:r w:rsidR="0071033E">
        <w:t xml:space="preserve"> the</w:t>
      </w:r>
      <w:r w:rsidR="00DB4544">
        <w:t xml:space="preserve"> </w:t>
      </w:r>
      <w:r w:rsidR="00640469">
        <w:t xml:space="preserve">concepts of </w:t>
      </w:r>
      <w:r w:rsidR="00DB4544" w:rsidRPr="00DB4544">
        <w:t xml:space="preserve">hallucinations and mental imagery </w:t>
      </w:r>
      <w:r w:rsidR="00BB61DF">
        <w:t>as goal-directed tools in</w:t>
      </w:r>
      <w:r w:rsidR="00640469">
        <w:t xml:space="preserve"> contemporary experiments (Section 2), and revisit</w:t>
      </w:r>
      <w:r w:rsidR="009F3227">
        <w:t xml:space="preserve"> some of the</w:t>
      </w:r>
      <w:r w:rsidR="00DB4544" w:rsidRPr="005E38C9">
        <w:t xml:space="preserve"> historical </w:t>
      </w:r>
      <w:r w:rsidR="00640469">
        <w:t>context for these practices (Section 3).</w:t>
      </w:r>
    </w:p>
    <w:p w14:paraId="1FAE193F" w14:textId="6B717A76" w:rsidR="004A1A52" w:rsidRPr="00382460" w:rsidRDefault="008553C4" w:rsidP="005C0B18">
      <w:pPr>
        <w:pStyle w:val="Heading1"/>
      </w:pPr>
      <w:r>
        <w:t>Using</w:t>
      </w:r>
      <w:r w:rsidR="004A1A52" w:rsidRPr="00382460">
        <w:t xml:space="preserve"> </w:t>
      </w:r>
      <w:r>
        <w:t>the Concepts of H</w:t>
      </w:r>
      <w:r w:rsidR="004A1A52" w:rsidRPr="00382460">
        <w:t xml:space="preserve">allucination and </w:t>
      </w:r>
      <w:r>
        <w:t>M</w:t>
      </w:r>
      <w:r w:rsidR="004A1A52" w:rsidRPr="00382460">
        <w:t xml:space="preserve">ental </w:t>
      </w:r>
      <w:r>
        <w:t>I</w:t>
      </w:r>
      <w:r w:rsidR="004A1A52" w:rsidRPr="00382460">
        <w:t xml:space="preserve">magery as </w:t>
      </w:r>
      <w:r>
        <w:t>Independent</w:t>
      </w:r>
      <w:r w:rsidR="004A1A52" w:rsidRPr="00382460">
        <w:t xml:space="preserve"> </w:t>
      </w:r>
      <w:r>
        <w:t>T</w:t>
      </w:r>
      <w:r w:rsidR="004A1A52" w:rsidRPr="00382460">
        <w:t>ools</w:t>
      </w:r>
    </w:p>
    <w:p w14:paraId="6E4106DB" w14:textId="6CC194E3" w:rsidR="002C0DD6" w:rsidRPr="00382460" w:rsidRDefault="00322542" w:rsidP="00D1452F">
      <w:pPr>
        <w:ind w:firstLine="0"/>
        <w:rPr>
          <w:bCs/>
          <w:iCs/>
        </w:rPr>
      </w:pPr>
      <w:r w:rsidRPr="00382460">
        <w:t>E</w:t>
      </w:r>
      <w:r w:rsidR="002C0DD6" w:rsidRPr="00382460">
        <w:t>xperiences of SLMP correlat</w:t>
      </w:r>
      <w:r w:rsidR="00B84E0B" w:rsidRPr="00382460">
        <w:t xml:space="preserve">e </w:t>
      </w:r>
      <w:r w:rsidR="002C0DD6" w:rsidRPr="00382460">
        <w:t xml:space="preserve">with </w:t>
      </w:r>
      <w:r w:rsidRPr="00382460">
        <w:t>changes in</w:t>
      </w:r>
      <w:r w:rsidR="00DA6FAE" w:rsidRPr="00382460">
        <w:t xml:space="preserve"> </w:t>
      </w:r>
      <w:r w:rsidR="002C0DD6" w:rsidRPr="00382460">
        <w:t>neural activity</w:t>
      </w:r>
      <w:r w:rsidRPr="00382460">
        <w:t xml:space="preserve"> localised to</w:t>
      </w:r>
      <w:r w:rsidR="00B84E0B" w:rsidRPr="00382460">
        <w:t xml:space="preserve"> specific </w:t>
      </w:r>
      <w:r w:rsidRPr="00382460">
        <w:t>brain regions</w:t>
      </w:r>
      <w:r w:rsidR="005562C0" w:rsidRPr="00382460">
        <w:t xml:space="preserve">, </w:t>
      </w:r>
      <w:r w:rsidR="00B84E0B" w:rsidRPr="00382460">
        <w:t xml:space="preserve">with many of these </w:t>
      </w:r>
      <w:r w:rsidR="00E05727" w:rsidRPr="00382460">
        <w:t>correlations</w:t>
      </w:r>
      <w:r w:rsidR="00B84E0B" w:rsidRPr="00382460">
        <w:t xml:space="preserve"> being reported regardless of whether</w:t>
      </w:r>
      <w:r w:rsidR="002D12A1" w:rsidRPr="00382460">
        <w:t xml:space="preserve"> an experiment</w:t>
      </w:r>
      <w:r w:rsidR="00B84E0B" w:rsidRPr="00382460">
        <w:t xml:space="preserve"> </w:t>
      </w:r>
      <w:r w:rsidR="00D1452F" w:rsidRPr="00382460">
        <w:t>investigat</w:t>
      </w:r>
      <w:r w:rsidR="002D12A1" w:rsidRPr="00382460">
        <w:t>ed</w:t>
      </w:r>
      <w:r w:rsidR="00D1452F" w:rsidRPr="00382460">
        <w:t xml:space="preserve"> </w:t>
      </w:r>
      <w:r w:rsidR="00D1452F" w:rsidRPr="00382460">
        <w:lastRenderedPageBreak/>
        <w:t xml:space="preserve">experiences of </w:t>
      </w:r>
      <w:r w:rsidR="00B84E0B" w:rsidRPr="00382460">
        <w:t>mental imagery or hallucinations</w:t>
      </w:r>
      <w:r w:rsidR="002C0DD6" w:rsidRPr="00382460">
        <w:t xml:space="preserve">. </w:t>
      </w:r>
      <w:r w:rsidR="00B84E0B" w:rsidRPr="00382460">
        <w:t>Given this,</w:t>
      </w:r>
      <w:r w:rsidR="00DA6FAE" w:rsidRPr="00382460">
        <w:t xml:space="preserve"> </w:t>
      </w:r>
      <w:r w:rsidR="00B84E0B" w:rsidRPr="00382460">
        <w:t>findings from c</w:t>
      </w:r>
      <w:r w:rsidR="00DA6FAE" w:rsidRPr="00382460">
        <w:t>ontemporary neuroimaging experiments</w:t>
      </w:r>
      <w:r w:rsidR="00B84E0B" w:rsidRPr="00382460">
        <w:t xml:space="preserve"> often support knowledge-claims that </w:t>
      </w:r>
      <w:r w:rsidR="00DA6FAE" w:rsidRPr="00382460">
        <w:t>implicat</w:t>
      </w:r>
      <w:r w:rsidR="00B84E0B" w:rsidRPr="00382460">
        <w:t>e</w:t>
      </w:r>
      <w:r w:rsidR="00DA6FAE" w:rsidRPr="00382460">
        <w:t xml:space="preserve"> the same brain-regions in experiences of both mental imagery and hallucinations</w:t>
      </w:r>
      <w:r w:rsidR="00D24E14" w:rsidRPr="00382460">
        <w:t xml:space="preserve"> </w:t>
      </w:r>
      <w:r w:rsidR="00D24E14" w:rsidRPr="00382460">
        <w:fldChar w:fldCharType="begin"/>
      </w:r>
      <w:r w:rsidR="00791AA9">
        <w:instrText xml:space="preserve"> ADDIN ZOTERO_ITEM CSL_CITATION {"citationID":"GXJj2ksn","properties":{"formattedCitation":"(Smith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D24E14" w:rsidRPr="00382460">
        <w:fldChar w:fldCharType="separate"/>
      </w:r>
      <w:r w:rsidR="00D24E14" w:rsidRPr="00382460">
        <w:rPr>
          <w:rFonts w:ascii="Calibri" w:hAnsi="Calibri" w:cs="Calibri"/>
        </w:rPr>
        <w:t>(Smith 2018a)</w:t>
      </w:r>
      <w:r w:rsidR="00D24E14" w:rsidRPr="00382460">
        <w:fldChar w:fldCharType="end"/>
      </w:r>
      <w:r w:rsidR="00DA6FAE" w:rsidRPr="00382460">
        <w:t>.</w:t>
      </w:r>
      <w:r w:rsidR="00D44367" w:rsidRPr="00382460">
        <w:rPr>
          <w:rStyle w:val="FootnoteReference"/>
        </w:rPr>
        <w:footnoteReference w:id="6"/>
      </w:r>
      <w:r w:rsidR="00B84E0B" w:rsidRPr="00382460">
        <w:t xml:space="preserve"> This overlap is not surprising in and of itself.</w:t>
      </w:r>
      <w:r w:rsidR="001826C0" w:rsidRPr="00382460">
        <w:t xml:space="preserve"> </w:t>
      </w:r>
      <w:r w:rsidR="002C0DD6" w:rsidRPr="00382460">
        <w:t xml:space="preserve">The usual explanation is that these overlaps are due to similarities in low-level sensory processing common to both mental imagery and hallucinations; </w:t>
      </w:r>
      <w:r w:rsidR="004C75AC" w:rsidRPr="00382460">
        <w:t>typically some</w:t>
      </w:r>
      <w:r w:rsidR="00C04C02" w:rsidRPr="00382460">
        <w:t>,</w:t>
      </w:r>
      <w:r w:rsidR="004C75AC" w:rsidRPr="00382460">
        <w:t xml:space="preserve"> </w:t>
      </w:r>
      <w:r w:rsidR="002C0DD6" w:rsidRPr="00382460">
        <w:t>as-yet unidentified</w:t>
      </w:r>
      <w:r w:rsidR="00DA6FAE" w:rsidRPr="00382460">
        <w:t>,</w:t>
      </w:r>
      <w:r w:rsidR="002C0DD6" w:rsidRPr="00382460">
        <w:t xml:space="preserve"> top-down regulatory mechanism </w:t>
      </w:r>
      <w:r w:rsidR="004C75AC" w:rsidRPr="00382460">
        <w:t>is then proposed to</w:t>
      </w:r>
      <w:r w:rsidR="002C0DD6" w:rsidRPr="00382460">
        <w:t xml:space="preserve"> explain the </w:t>
      </w:r>
      <w:r w:rsidR="004C75AC" w:rsidRPr="00382460">
        <w:t xml:space="preserve">expected </w:t>
      </w:r>
      <w:r w:rsidR="002C0DD6" w:rsidRPr="00382460">
        <w:t>distinction between mental imagery and hallucinations</w:t>
      </w:r>
      <w:r w:rsidR="001826C0" w:rsidRPr="00382460">
        <w:t xml:space="preserve"> </w:t>
      </w:r>
      <w:r w:rsidR="001826C0" w:rsidRPr="00382460">
        <w:fldChar w:fldCharType="begin"/>
      </w:r>
      <w:r w:rsidR="005730A6" w:rsidRPr="00382460">
        <w:instrText xml:space="preserve"> ADDIN ZOTERO_ITEM CSL_CITATION {"citationID":"gXS9mva7","properties":{"formattedCitation":"(Allen et al. 2008; Hill and Linden 2013)","plainCitation":"(Allen et al. 2008; Hill and Linden 2013)","noteIndex":0},"citationItems":[{"id":3502,"uris":["http://zotero.org/users/944985/items/H748FFRN"],"uri":["http://zotero.org/users/944985/items/H748FFRN"],"itemData":{"id":3502,"type":"article-journal","abstract":"Hallucinations remains one of the most intriguing phenomena in psychopathology. In the past two decades the advent of neuroimaging techniques have allowed researchers to investigate what is happening in the brain of those who experience hallucinations. In this article we review both structural and functional neuroimaging studies of patients with auditory and visual hallucinations as well as a small number of studies that have assessed cognitive processes associated with hallucinations in healthy volunteers. The current literature suggests that in addition to secondary (and occasionally primary) sensory cortices, dysfunction in prefrontal premotor, cingulate, subcortical and cerebellar regions also seem to contribute to hallucinatory experiences. Based on the findings of these studies we tentatively propose a neurocognitive model in which both bottom-up and top-down processes interact to produce these erroneous percepts. Finally, directions for future work are discussed.","call-number":"PDF &amp; ARbox#1 HC (File3B)","container-title":"Neuroscience &amp; Biobehavioral Reviews","DOI":"10.1016/j.neubiorev.2007.07.012","ISSN":"0149-7634","issue":"1","journalAbbreviation":"Neuroscience &amp; Biobehavioral Reviews","note":"Notes 2011 Annotations on HC\nCited in 10 articles in NsHs set","page":"175-191","source":"ScienceDirect","title":"The hallucinating brain: A review of structural and functional neuroimaging studies of hallucinations","title-short":"The hallucinating brain","volume":"32","author":[{"family":"Allen","given":"Paul"},{"family":"Larøi","given":"Frank"},{"family":"McGuire","given":"Philip K."},{"family":"Aleman","given":"Andrè"}],"issued":{"date-parts":[["2008"]]}}},{"id":3569,"uris":["http://zotero.org/users/944985/items/W5CF2N3F"],"uri":["http://zotero.org/users/944985/items/W5CF2N3F"],"itemData":{"id":3569,"type":"chapter","abstract":"Ch.2","call-number":"UniM BioMed  616.89 NEUR","container-title":"The Neuroscience of Hallucinations","event-place":"New York","ISBN":"978-1-4614-4120-5","language":"en","note":"Ch 2 Borrowed 02/08/14","page":"21-42","publisher":"Springer","publisher-place":"New York","title":"Hallucinatory experiences in non-clinical populations","editor":[{"family":"Jardri","given":"Renaud"},{"family":"Cachia","given":"Arnaud"},{"family":"Thomas","given":"Pierre"},{"family":"Pins","given":"Delphine"}],"author":[{"family":"Hill","given":"Katy"},{"family":"Linden","given":"David E. J."}],"issued":{"date-parts":[["2013",1,1]]}}}],"schema":"https://github.com/citation-style-language/schema/raw/master/csl-citation.json"} </w:instrText>
      </w:r>
      <w:r w:rsidR="001826C0" w:rsidRPr="00382460">
        <w:fldChar w:fldCharType="separate"/>
      </w:r>
      <w:r w:rsidR="005730A6" w:rsidRPr="00382460">
        <w:rPr>
          <w:rFonts w:ascii="Calibri" w:hAnsi="Calibri" w:cs="Calibri"/>
        </w:rPr>
        <w:t>(Allen et al. 2008; Hill and Linden 2013)</w:t>
      </w:r>
      <w:r w:rsidR="001826C0" w:rsidRPr="00382460">
        <w:fldChar w:fldCharType="end"/>
      </w:r>
      <w:r w:rsidR="00D1452F" w:rsidRPr="00382460">
        <w:t>.</w:t>
      </w:r>
      <w:r w:rsidR="00D1452F" w:rsidRPr="00382460">
        <w:rPr>
          <w:vertAlign w:val="superscript"/>
        </w:rPr>
        <w:t xml:space="preserve"> </w:t>
      </w:r>
      <w:r w:rsidR="002C0DD6" w:rsidRPr="00382460">
        <w:t xml:space="preserve">However, </w:t>
      </w:r>
      <w:r w:rsidR="002C0DD6" w:rsidRPr="00382460">
        <w:rPr>
          <w:iCs/>
        </w:rPr>
        <w:t xml:space="preserve">in </w:t>
      </w:r>
      <w:r w:rsidR="002C0DD6" w:rsidRPr="00382460">
        <w:rPr>
          <w:bCs/>
          <w:iCs/>
        </w:rPr>
        <w:t xml:space="preserve">examining </w:t>
      </w:r>
      <w:r w:rsidR="002C0DD6" w:rsidRPr="00382460">
        <w:rPr>
          <w:iCs/>
        </w:rPr>
        <w:t xml:space="preserve">a decade of published neuroimaging experiments that used the concepts of either mental imagery or hallucinations, I found that </w:t>
      </w:r>
      <w:r w:rsidR="002C0DD6" w:rsidRPr="00382460">
        <w:t xml:space="preserve">brain regions implicated in both types of SLMP were never recognised </w:t>
      </w:r>
      <w:r w:rsidR="009A194F" w:rsidRPr="00382460">
        <w:t xml:space="preserve">as such </w:t>
      </w:r>
      <w:r w:rsidR="002C0DD6" w:rsidRPr="00382460">
        <w:t>at the time</w:t>
      </w:r>
      <w:r w:rsidR="008C5B36" w:rsidRPr="00382460">
        <w:t xml:space="preserve"> </w:t>
      </w:r>
      <w:r w:rsidR="008C5B36" w:rsidRPr="00382460">
        <w:fldChar w:fldCharType="begin"/>
      </w:r>
      <w:r w:rsidR="008C5B36" w:rsidRPr="00382460">
        <w:instrText xml:space="preserve"> ADDIN ZOTERO_ITEM CSL_CITATION {"citationID":"dJBrkjMP","properties":{"formattedCitation":"(Smith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8C5B36" w:rsidRPr="00382460">
        <w:fldChar w:fldCharType="separate"/>
      </w:r>
      <w:r w:rsidR="008C5B36" w:rsidRPr="00382460">
        <w:rPr>
          <w:rFonts w:ascii="Calibri" w:hAnsi="Calibri" w:cs="Calibri"/>
        </w:rPr>
        <w:t>(Smith 2018a)</w:t>
      </w:r>
      <w:r w:rsidR="008C5B36" w:rsidRPr="00382460">
        <w:fldChar w:fldCharType="end"/>
      </w:r>
      <w:r w:rsidR="002C0DD6" w:rsidRPr="00382460">
        <w:t>.</w:t>
      </w:r>
      <w:r w:rsidR="002C0DD6" w:rsidRPr="00382460">
        <w:rPr>
          <w:iCs/>
        </w:rPr>
        <w:t xml:space="preserve"> </w:t>
      </w:r>
      <w:r w:rsidR="002C0DD6" w:rsidRPr="00382460">
        <w:t>Instead,</w:t>
      </w:r>
      <w:r w:rsidR="00873813" w:rsidRPr="00382460">
        <w:t xml:space="preserve"> </w:t>
      </w:r>
      <w:r w:rsidR="0079458C" w:rsidRPr="00382460">
        <w:t>even when reporting findings about</w:t>
      </w:r>
      <w:r w:rsidR="00873813" w:rsidRPr="00382460">
        <w:t xml:space="preserve"> regions</w:t>
      </w:r>
      <w:r w:rsidR="0079458C" w:rsidRPr="00382460">
        <w:t xml:space="preserve"> </w:t>
      </w:r>
      <w:r w:rsidR="00C04C02" w:rsidRPr="00382460">
        <w:t xml:space="preserve">previously </w:t>
      </w:r>
      <w:r w:rsidR="0079458C" w:rsidRPr="00382460">
        <w:t xml:space="preserve">implicated in </w:t>
      </w:r>
      <w:r w:rsidR="00224EB3" w:rsidRPr="00382460">
        <w:t xml:space="preserve">multiple types </w:t>
      </w:r>
      <w:r w:rsidR="0024559D" w:rsidRPr="00382460">
        <w:t>of</w:t>
      </w:r>
      <w:r w:rsidR="0079458C" w:rsidRPr="00382460">
        <w:t xml:space="preserve"> </w:t>
      </w:r>
      <w:r w:rsidR="000A0E9C" w:rsidRPr="00382460">
        <w:t>SLMP</w:t>
      </w:r>
      <w:r w:rsidR="00873813" w:rsidRPr="00382460">
        <w:t>,</w:t>
      </w:r>
      <w:r w:rsidR="0079458C" w:rsidRPr="00382460">
        <w:t xml:space="preserve"> the findings </w:t>
      </w:r>
      <w:r w:rsidR="00873813" w:rsidRPr="00382460">
        <w:t>were</w:t>
      </w:r>
      <w:r w:rsidR="0079458C" w:rsidRPr="00382460">
        <w:t xml:space="preserve"> </w:t>
      </w:r>
      <w:r w:rsidR="002C0DD6" w:rsidRPr="00382460">
        <w:t xml:space="preserve">taken to support diverging knowledge-claims about the unique mechanisms underlying either the functions of mental imagery, or </w:t>
      </w:r>
      <w:r w:rsidR="00C04C02" w:rsidRPr="00382460">
        <w:t>a specific</w:t>
      </w:r>
      <w:r w:rsidR="002C0DD6" w:rsidRPr="00382460">
        <w:t xml:space="preserve"> dysfunction responsible for hallucinations.</w:t>
      </w:r>
      <w:r w:rsidR="005D0B23" w:rsidRPr="00382460">
        <w:rPr>
          <w:rStyle w:val="FootnoteReference"/>
        </w:rPr>
        <w:footnoteReference w:id="7"/>
      </w:r>
    </w:p>
    <w:p w14:paraId="3F4B962C" w14:textId="2C1B3C2A" w:rsidR="00D3226B" w:rsidRPr="00382460" w:rsidRDefault="00D1452F" w:rsidP="00D3226B">
      <w:r w:rsidRPr="00382460">
        <w:t>T</w:t>
      </w:r>
      <w:r w:rsidR="002C0DD6" w:rsidRPr="00382460">
        <w:t>wo fMRI experiments</w:t>
      </w:r>
      <w:r w:rsidRPr="00382460">
        <w:t xml:space="preserve"> offer an example</w:t>
      </w:r>
      <w:r w:rsidR="00C261E3" w:rsidRPr="00382460">
        <w:t xml:space="preserve"> of how an equivalent finding can support diverging knowledge-claims</w:t>
      </w:r>
      <w:r w:rsidRPr="00382460">
        <w:t>:</w:t>
      </w:r>
      <w:r w:rsidR="002C0DD6" w:rsidRPr="00382460">
        <w:t xml:space="preserve"> one </w:t>
      </w:r>
      <w:r w:rsidR="006B3B1A" w:rsidRPr="00382460">
        <w:t xml:space="preserve">claim in an </w:t>
      </w:r>
      <w:r w:rsidR="002C0DD6" w:rsidRPr="00382460">
        <w:t>investigat</w:t>
      </w:r>
      <w:r w:rsidR="006B3B1A" w:rsidRPr="00382460">
        <w:t>ion using</w:t>
      </w:r>
      <w:r w:rsidR="002C0DD6" w:rsidRPr="00382460">
        <w:t xml:space="preserve"> </w:t>
      </w:r>
      <w:r w:rsidR="006B3B1A" w:rsidRPr="00382460">
        <w:t xml:space="preserve">the concept of </w:t>
      </w:r>
      <w:r w:rsidR="002C0DD6" w:rsidRPr="00382460">
        <w:t>mental imagery and another</w:t>
      </w:r>
      <w:r w:rsidR="006B3B1A" w:rsidRPr="00382460">
        <w:t xml:space="preserve"> claim in an</w:t>
      </w:r>
      <w:r w:rsidR="002C0DD6" w:rsidRPr="00382460">
        <w:t xml:space="preserve"> investigati</w:t>
      </w:r>
      <w:r w:rsidR="00B87128" w:rsidRPr="00382460">
        <w:t>on using the concept of</w:t>
      </w:r>
      <w:r w:rsidR="002C0DD6" w:rsidRPr="00382460">
        <w:t xml:space="preserve"> hallucinations</w:t>
      </w:r>
      <w:r w:rsidR="001826C0" w:rsidRPr="00382460">
        <w:t>.</w:t>
      </w:r>
      <w:r w:rsidR="002C0DD6" w:rsidRPr="00382460">
        <w:t xml:space="preserve"> </w:t>
      </w:r>
      <w:r w:rsidR="001826C0" w:rsidRPr="00382460">
        <w:t xml:space="preserve">When published, each experiment reported </w:t>
      </w:r>
      <w:r w:rsidRPr="00382460">
        <w:t>an</w:t>
      </w:r>
      <w:r w:rsidR="00D3226B" w:rsidRPr="00382460">
        <w:t xml:space="preserve"> equivalent </w:t>
      </w:r>
      <w:r w:rsidR="002C0DD6" w:rsidRPr="00382460">
        <w:t>finding</w:t>
      </w:r>
      <w:r w:rsidR="00D3226B" w:rsidRPr="00382460">
        <w:t xml:space="preserve"> in terms of SLMP</w:t>
      </w:r>
      <w:r w:rsidR="002C0DD6" w:rsidRPr="00382460">
        <w:t>:</w:t>
      </w:r>
      <w:r w:rsidR="002C0DD6" w:rsidRPr="00382460">
        <w:rPr>
          <w:iCs/>
        </w:rPr>
        <w:t xml:space="preserve"> </w:t>
      </w:r>
      <w:r w:rsidR="002C0DD6" w:rsidRPr="00382460">
        <w:t>t</w:t>
      </w:r>
      <w:r w:rsidR="001826C0" w:rsidRPr="00382460">
        <w:t>hat</w:t>
      </w:r>
      <w:r w:rsidR="002C0DD6" w:rsidRPr="00382460">
        <w:t xml:space="preserve"> an increase in </w:t>
      </w:r>
      <w:r w:rsidR="007E1DD0" w:rsidRPr="00382460">
        <w:rPr>
          <w:i/>
        </w:rPr>
        <w:t>superior temporal gyrus</w:t>
      </w:r>
      <w:r w:rsidR="00A814C3" w:rsidRPr="00382460">
        <w:rPr>
          <w:i/>
        </w:rPr>
        <w:t xml:space="preserve"> </w:t>
      </w:r>
      <w:r w:rsidR="00A814C3" w:rsidRPr="00382460">
        <w:t>(STG)</w:t>
      </w:r>
      <w:r w:rsidR="007E1DD0" w:rsidRPr="00382460">
        <w:t xml:space="preserve"> </w:t>
      </w:r>
      <w:r w:rsidR="002C0DD6" w:rsidRPr="00382460">
        <w:t>activity occur</w:t>
      </w:r>
      <w:r w:rsidR="001826C0" w:rsidRPr="00382460">
        <w:t>s</w:t>
      </w:r>
      <w:r w:rsidR="002C0DD6" w:rsidRPr="00382460">
        <w:t xml:space="preserve"> during auditory SLMP experiences (compared to non-SLMP experiences).</w:t>
      </w:r>
      <w:r w:rsidR="002C0DD6" w:rsidRPr="00382460">
        <w:rPr>
          <w:iCs/>
        </w:rPr>
        <w:t xml:space="preserve"> </w:t>
      </w:r>
      <w:r w:rsidR="001826C0" w:rsidRPr="00382460">
        <w:rPr>
          <w:iCs/>
        </w:rPr>
        <w:t xml:space="preserve">However, </w:t>
      </w:r>
      <w:r w:rsidR="001826C0" w:rsidRPr="00382460">
        <w:t>i</w:t>
      </w:r>
      <w:r w:rsidR="002C0DD6" w:rsidRPr="00382460">
        <w:t>n reporting these findings, neither</w:t>
      </w:r>
      <w:r w:rsidR="001826C0" w:rsidRPr="00382460">
        <w:t xml:space="preserve"> article</w:t>
      </w:r>
      <w:r w:rsidR="002C0DD6" w:rsidRPr="00382460">
        <w:t xml:space="preserve"> acknowledged the potential that th</w:t>
      </w:r>
      <w:r w:rsidRPr="00382460">
        <w:t xml:space="preserve">e correlation between SLMP and the change in </w:t>
      </w:r>
      <w:r w:rsidR="00A814C3" w:rsidRPr="00382460">
        <w:t xml:space="preserve">STG </w:t>
      </w:r>
      <w:r w:rsidRPr="00382460">
        <w:t xml:space="preserve">activity </w:t>
      </w:r>
      <w:r w:rsidR="002C0DD6" w:rsidRPr="00382460">
        <w:t>might be relevant to low-level sensory processes shared by both mental imagery and hallucinations</w:t>
      </w:r>
      <w:r w:rsidR="00510665" w:rsidRPr="00382460">
        <w:t xml:space="preserve"> in the auditory modality</w:t>
      </w:r>
      <w:r w:rsidR="002C0DD6" w:rsidRPr="00382460">
        <w:t xml:space="preserve">. Instead, in the mental imagery experiment, the finding contributed to </w:t>
      </w:r>
      <w:r w:rsidR="00C04C02" w:rsidRPr="00382460">
        <w:t>a</w:t>
      </w:r>
      <w:r w:rsidR="002C0DD6" w:rsidRPr="00382460">
        <w:t xml:space="preserve"> claim that functional mechanisms of auditory imagery </w:t>
      </w:r>
      <w:r w:rsidR="00C04C02" w:rsidRPr="00382460">
        <w:t>are distinct from the mechanisms underlying imagery in other sensory</w:t>
      </w:r>
      <w:r w:rsidR="002C0DD6" w:rsidRPr="00382460">
        <w:t xml:space="preserve"> modalities. Meanwhile, in the hallucinations experiment, the finding contributed to the claim that auditory hallucinations are due to dysfunctions in processing auditory perception. </w:t>
      </w:r>
      <w:r w:rsidR="0016137A" w:rsidRPr="00382460">
        <w:t>I</w:t>
      </w:r>
      <w:r w:rsidR="002C0DD6" w:rsidRPr="00382460">
        <w:t xml:space="preserve">n each </w:t>
      </w:r>
      <w:r w:rsidR="00D3226B" w:rsidRPr="00382460">
        <w:t>article,</w:t>
      </w:r>
      <w:r w:rsidR="002C0DD6" w:rsidRPr="00382460">
        <w:t xml:space="preserve"> additional data contributed to </w:t>
      </w:r>
      <w:r w:rsidR="002C0DD6" w:rsidRPr="00382460">
        <w:lastRenderedPageBreak/>
        <w:t xml:space="preserve">these contrasting knowledge-claims. Even so, </w:t>
      </w:r>
      <w:r w:rsidR="00C04C02" w:rsidRPr="00382460">
        <w:t xml:space="preserve">after </w:t>
      </w:r>
      <w:r w:rsidR="00B84E0B" w:rsidRPr="00382460">
        <w:t xml:space="preserve">examining many such examples </w:t>
      </w:r>
      <w:r w:rsidR="00D3226B" w:rsidRPr="00382460">
        <w:t>this</w:t>
      </w:r>
      <w:r w:rsidR="00C04C02" w:rsidRPr="00382460">
        <w:t xml:space="preserve"> was the</w:t>
      </w:r>
      <w:r w:rsidR="002C0DD6" w:rsidRPr="00382460">
        <w:t xml:space="preserve"> pattern</w:t>
      </w:r>
      <w:r w:rsidR="00D3226B" w:rsidRPr="00382460">
        <w:t xml:space="preserve"> that</w:t>
      </w:r>
      <w:r w:rsidR="00B84E0B" w:rsidRPr="00382460">
        <w:t xml:space="preserve"> emerged</w:t>
      </w:r>
      <w:r w:rsidR="002C0DD6" w:rsidRPr="00382460">
        <w:t xml:space="preserve"> –</w:t>
      </w:r>
      <w:r w:rsidR="00D3226B" w:rsidRPr="00382460">
        <w:t xml:space="preserve"> </w:t>
      </w:r>
      <w:r w:rsidR="002C0DD6" w:rsidRPr="00382460">
        <w:t>equivalent findings</w:t>
      </w:r>
      <w:r w:rsidR="00D3226B" w:rsidRPr="00382460">
        <w:t xml:space="preserve"> supported diverging knowledge-claims</w:t>
      </w:r>
      <w:r w:rsidR="008C5B36" w:rsidRPr="00382460">
        <w:t xml:space="preserve"> </w:t>
      </w:r>
      <w:r w:rsidR="008C5B36" w:rsidRPr="00382460">
        <w:fldChar w:fldCharType="begin"/>
      </w:r>
      <w:r w:rsidR="008C5B36" w:rsidRPr="00382460">
        <w:instrText xml:space="preserve"> ADDIN ZOTERO_ITEM CSL_CITATION {"citationID":"F1yfroV5","properties":{"formattedCitation":"(Smith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8C5B36" w:rsidRPr="00382460">
        <w:fldChar w:fldCharType="separate"/>
      </w:r>
      <w:r w:rsidR="008C5B36" w:rsidRPr="00382460">
        <w:t>(Smith 2018a)</w:t>
      </w:r>
      <w:r w:rsidR="008C5B36" w:rsidRPr="00382460">
        <w:fldChar w:fldCharType="end"/>
      </w:r>
      <w:r w:rsidR="008C5B36" w:rsidRPr="00382460">
        <w:t>.</w:t>
      </w:r>
      <w:r w:rsidR="002C0DD6" w:rsidRPr="00382460">
        <w:rPr>
          <w:iCs/>
        </w:rPr>
        <w:t xml:space="preserve"> </w:t>
      </w:r>
    </w:p>
    <w:p w14:paraId="1E9759E2" w14:textId="3C917E50" w:rsidR="00D3226B" w:rsidRPr="00382460" w:rsidRDefault="0077616B" w:rsidP="0077616B">
      <w:r w:rsidRPr="00382460">
        <w:t>Examining this pattern in more detail,</w:t>
      </w:r>
      <w:r w:rsidR="002C0DD6" w:rsidRPr="00382460">
        <w:t xml:space="preserve"> I found that the uses of each concept carried a range of assumptions and expectations </w:t>
      </w:r>
      <w:r w:rsidR="00D3226B" w:rsidRPr="00382460">
        <w:t>that</w:t>
      </w:r>
      <w:r w:rsidR="002C0DD6" w:rsidRPr="00382460">
        <w:t xml:space="preserve"> played crucial roles throughout the design and implementation of individual experiments</w:t>
      </w:r>
      <w:r w:rsidR="008C5B36" w:rsidRPr="00382460">
        <w:t xml:space="preserve"> </w:t>
      </w:r>
      <w:r w:rsidR="008C5B36" w:rsidRPr="00382460">
        <w:fldChar w:fldCharType="begin"/>
      </w:r>
      <w:r w:rsidR="008C5B36" w:rsidRPr="00382460">
        <w:instrText xml:space="preserve"> ADDIN ZOTERO_ITEM CSL_CITATION {"citationID":"VPyLo5i4","properties":{"formattedCitation":"(Smith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8C5B36" w:rsidRPr="00382460">
        <w:fldChar w:fldCharType="separate"/>
      </w:r>
      <w:r w:rsidR="008C5B36" w:rsidRPr="00382460">
        <w:t>(Smith 2018a)</w:t>
      </w:r>
      <w:r w:rsidR="008C5B36" w:rsidRPr="00382460">
        <w:fldChar w:fldCharType="end"/>
      </w:r>
      <w:r w:rsidR="002C0DD6" w:rsidRPr="00382460">
        <w:t xml:space="preserve">. </w:t>
      </w:r>
      <w:r w:rsidR="00D3226B" w:rsidRPr="00382460">
        <w:t>In examining the contributions of these concepts to the documented experimental practices</w:t>
      </w:r>
      <w:r w:rsidRPr="00382460">
        <w:t xml:space="preserve">, I </w:t>
      </w:r>
      <w:r w:rsidR="00D3226B" w:rsidRPr="00382460">
        <w:t>drew</w:t>
      </w:r>
      <w:r w:rsidRPr="00382460">
        <w:t xml:space="preserve"> on</w:t>
      </w:r>
      <w:r w:rsidR="00EC4A7A">
        <w:t xml:space="preserve"> </w:t>
      </w:r>
      <w:r w:rsidR="000D2793">
        <w:t>several</w:t>
      </w:r>
      <w:r w:rsidRPr="00382460">
        <w:t xml:space="preserve"> accounts of</w:t>
      </w:r>
      <w:r w:rsidR="000D2793">
        <w:t xml:space="preserve"> conceptual practice. In doing so, I described</w:t>
      </w:r>
      <w:r w:rsidRPr="00382460">
        <w:t xml:space="preserve"> how </w:t>
      </w:r>
      <w:r w:rsidR="000D2793">
        <w:t xml:space="preserve">these </w:t>
      </w:r>
      <w:r w:rsidR="002C0DD6" w:rsidRPr="00382460">
        <w:t>concept</w:t>
      </w:r>
      <w:r w:rsidR="00D3226B" w:rsidRPr="00382460">
        <w:t>s</w:t>
      </w:r>
      <w:r w:rsidR="002C0DD6" w:rsidRPr="00382460">
        <w:t xml:space="preserve"> </w:t>
      </w:r>
      <w:r w:rsidR="005D5047" w:rsidRPr="00382460">
        <w:t>function as</w:t>
      </w:r>
      <w:r w:rsidR="00D1452F" w:rsidRPr="00382460">
        <w:t xml:space="preserve"> </w:t>
      </w:r>
      <w:r w:rsidR="002C0DD6" w:rsidRPr="00382460">
        <w:t>tool</w:t>
      </w:r>
      <w:r w:rsidR="00D3226B" w:rsidRPr="00382460">
        <w:t>s</w:t>
      </w:r>
      <w:r w:rsidR="002C0DD6" w:rsidRPr="00382460">
        <w:t xml:space="preserve"> </w:t>
      </w:r>
      <w:r w:rsidR="005D5047" w:rsidRPr="00382460">
        <w:t>for</w:t>
      </w:r>
      <w:r w:rsidR="002C0DD6" w:rsidRPr="00382460">
        <w:t xml:space="preserve"> individuat</w:t>
      </w:r>
      <w:r w:rsidR="005D5047" w:rsidRPr="00382460">
        <w:t>ing</w:t>
      </w:r>
      <w:r w:rsidR="002C0DD6" w:rsidRPr="00382460">
        <w:t xml:space="preserve"> discrete type</w:t>
      </w:r>
      <w:r w:rsidR="005D5047" w:rsidRPr="00382460">
        <w:t>s</w:t>
      </w:r>
      <w:r w:rsidR="002C0DD6" w:rsidRPr="00382460">
        <w:t xml:space="preserve"> of SLMP for further investigation</w:t>
      </w:r>
      <w:r w:rsidR="005D5047" w:rsidRPr="00382460">
        <w:t>; a function that contributes to the way</w:t>
      </w:r>
      <w:r w:rsidR="00C04C02" w:rsidRPr="00382460">
        <w:t>s</w:t>
      </w:r>
      <w:r w:rsidR="005D5047" w:rsidRPr="00382460">
        <w:t xml:space="preserve"> that</w:t>
      </w:r>
      <w:r w:rsidR="002C0DD6" w:rsidRPr="00382460">
        <w:t xml:space="preserve"> data </w:t>
      </w:r>
      <w:r w:rsidR="005D5047" w:rsidRPr="00382460">
        <w:t xml:space="preserve">is generated in </w:t>
      </w:r>
      <w:r w:rsidR="002C0DD6" w:rsidRPr="00382460">
        <w:t>align</w:t>
      </w:r>
      <w:r w:rsidR="005D5047" w:rsidRPr="00382460">
        <w:t>ment</w:t>
      </w:r>
      <w:r w:rsidR="002C0DD6" w:rsidRPr="00382460">
        <w:t xml:space="preserve"> with</w:t>
      </w:r>
      <w:r w:rsidR="00D3226B" w:rsidRPr="00382460">
        <w:t xml:space="preserve"> different</w:t>
      </w:r>
      <w:r w:rsidR="002C0DD6" w:rsidRPr="00382460">
        <w:t xml:space="preserve"> </w:t>
      </w:r>
      <w:r w:rsidR="00453157" w:rsidRPr="00382460">
        <w:t xml:space="preserve">epistemic </w:t>
      </w:r>
      <w:r w:rsidR="002C0DD6" w:rsidRPr="00382460">
        <w:t>go</w:t>
      </w:r>
      <w:r w:rsidR="00D3226B" w:rsidRPr="00382460">
        <w:t>a</w:t>
      </w:r>
      <w:r w:rsidR="002C0DD6" w:rsidRPr="00382460">
        <w:t xml:space="preserve">ls. </w:t>
      </w:r>
      <w:r w:rsidR="00D3226B" w:rsidRPr="00382460">
        <w:t>Firstly, e</w:t>
      </w:r>
      <w:r w:rsidR="002C0DD6" w:rsidRPr="00382460">
        <w:t xml:space="preserve">xperiments investigating mental imagery </w:t>
      </w:r>
      <w:r w:rsidR="00D3226B" w:rsidRPr="00382460">
        <w:t>contributed to</w:t>
      </w:r>
      <w:r w:rsidR="002C0DD6" w:rsidRPr="00382460">
        <w:t xml:space="preserve"> the broader goal of understanding the role of ordinary experiences of SLMP in neurocognition. Meanwhile, the concept of hallucinations was always used with the goal of investigating SLMP as dysfunctional neurocognitive processes; with a range of ordinary functions put forwards as candidates for </w:t>
      </w:r>
      <w:r w:rsidR="00C04C02" w:rsidRPr="00382460">
        <w:t xml:space="preserve">this </w:t>
      </w:r>
      <w:r w:rsidR="002C0DD6" w:rsidRPr="00382460">
        <w:t>disruption.</w:t>
      </w:r>
      <w:r w:rsidRPr="00382460">
        <w:t xml:space="preserve"> </w:t>
      </w:r>
    </w:p>
    <w:p w14:paraId="2B450AA5" w14:textId="2E71C986" w:rsidR="0077616B" w:rsidRPr="00382460" w:rsidRDefault="00D3226B" w:rsidP="0077616B">
      <w:r w:rsidRPr="00382460">
        <w:t xml:space="preserve">While </w:t>
      </w:r>
      <w:r w:rsidR="002C0DD6" w:rsidRPr="00382460">
        <w:t>differing goals</w:t>
      </w:r>
      <w:r w:rsidR="00AE5EF9" w:rsidRPr="00382460">
        <w:t xml:space="preserve"> may</w:t>
      </w:r>
      <w:r w:rsidR="002C0DD6" w:rsidRPr="00382460">
        <w:t xml:space="preserve"> reflect </w:t>
      </w:r>
      <w:r w:rsidR="00AE5EF9" w:rsidRPr="00382460">
        <w:t>contextual factors</w:t>
      </w:r>
      <w:r w:rsidRPr="00382460">
        <w:t>,</w:t>
      </w:r>
      <w:r w:rsidR="002C0DD6" w:rsidRPr="00382460">
        <w:t xml:space="preserve"> this alignment </w:t>
      </w:r>
      <w:r w:rsidR="0077616B" w:rsidRPr="00382460">
        <w:t>persisted</w:t>
      </w:r>
      <w:r w:rsidR="002C0DD6" w:rsidRPr="00382460">
        <w:t xml:space="preserve"> </w:t>
      </w:r>
      <w:r w:rsidR="0077616B" w:rsidRPr="00382460">
        <w:t>across</w:t>
      </w:r>
      <w:r w:rsidR="002C0DD6" w:rsidRPr="00382460">
        <w:rPr>
          <w:bCs/>
          <w:iCs/>
        </w:rPr>
        <w:t xml:space="preserve"> disciplinary </w:t>
      </w:r>
      <w:r w:rsidR="0077616B" w:rsidRPr="00382460">
        <w:rPr>
          <w:bCs/>
          <w:iCs/>
        </w:rPr>
        <w:t xml:space="preserve">divides, </w:t>
      </w:r>
      <w:r w:rsidR="002C0DD6" w:rsidRPr="00382460">
        <w:rPr>
          <w:bCs/>
          <w:iCs/>
        </w:rPr>
        <w:t>publication contexts, differing theoretical commitments, and various technical considerations.</w:t>
      </w:r>
      <w:r w:rsidR="00166B9A" w:rsidRPr="00382460">
        <w:rPr>
          <w:bCs/>
          <w:iCs/>
        </w:rPr>
        <w:t xml:space="preserve"> This suggests that</w:t>
      </w:r>
      <w:r w:rsidR="001E7E99" w:rsidRPr="00382460">
        <w:rPr>
          <w:bCs/>
          <w:iCs/>
        </w:rPr>
        <w:t>,</w:t>
      </w:r>
      <w:r w:rsidR="00166B9A" w:rsidRPr="00382460">
        <w:rPr>
          <w:bCs/>
          <w:iCs/>
        </w:rPr>
        <w:t xml:space="preserve"> </w:t>
      </w:r>
      <w:r w:rsidR="00166B9A" w:rsidRPr="00382460">
        <w:t>while these two goals were typically pursued independently of each other,</w:t>
      </w:r>
      <w:r w:rsidR="001E7E99" w:rsidRPr="00382460">
        <w:t xml:space="preserve"> the</w:t>
      </w:r>
      <w:r w:rsidR="00166B9A" w:rsidRPr="00382460">
        <w:t xml:space="preserve"> </w:t>
      </w:r>
      <w:r w:rsidR="001E7E99" w:rsidRPr="00382460">
        <w:t>entrenched associations carried-along by each concept c</w:t>
      </w:r>
      <w:r w:rsidR="00C16D4C" w:rsidRPr="00382460">
        <w:t>u</w:t>
      </w:r>
      <w:r w:rsidR="001E7E99" w:rsidRPr="00382460">
        <w:t xml:space="preserve">t </w:t>
      </w:r>
      <w:r w:rsidR="00166B9A" w:rsidRPr="00382460">
        <w:t>across the semi-permeable disciplinary boundaries within the broader</w:t>
      </w:r>
      <w:r w:rsidR="00F465B0" w:rsidRPr="00382460">
        <w:t xml:space="preserve"> investigative context of the wide range of neuroscientific</w:t>
      </w:r>
      <w:r w:rsidR="00166B9A" w:rsidRPr="00382460">
        <w:t xml:space="preserve"> research</w:t>
      </w:r>
      <w:r w:rsidR="00F465B0" w:rsidRPr="00382460">
        <w:t>ers using fMRI techniques to investigate SLMP</w:t>
      </w:r>
      <w:r w:rsidR="00166B9A" w:rsidRPr="00382460">
        <w:t xml:space="preserve">. </w:t>
      </w:r>
      <w:r w:rsidR="002C0DD6" w:rsidRPr="00382460">
        <w:t xml:space="preserve">Taking these variables into account, </w:t>
      </w:r>
      <w:r w:rsidR="00D05968" w:rsidRPr="00382460">
        <w:t xml:space="preserve">examining </w:t>
      </w:r>
      <w:r w:rsidR="00D1452F" w:rsidRPr="00382460">
        <w:t>the</w:t>
      </w:r>
      <w:r w:rsidR="0077616B" w:rsidRPr="00382460">
        <w:t xml:space="preserve"> </w:t>
      </w:r>
      <w:r w:rsidR="002C0DD6" w:rsidRPr="00382460">
        <w:t>epistemic goals</w:t>
      </w:r>
      <w:r w:rsidR="00D1452F" w:rsidRPr="00382460">
        <w:t xml:space="preserve"> associated with </w:t>
      </w:r>
      <w:r w:rsidR="007E1DD0" w:rsidRPr="00382460">
        <w:t>each</w:t>
      </w:r>
      <w:r w:rsidR="00D1452F" w:rsidRPr="00382460">
        <w:t xml:space="preserve"> concept</w:t>
      </w:r>
      <w:r w:rsidR="002C0DD6" w:rsidRPr="00382460">
        <w:t xml:space="preserve"> </w:t>
      </w:r>
      <w:r w:rsidR="0077616B" w:rsidRPr="00382460">
        <w:t>provides</w:t>
      </w:r>
      <w:r w:rsidR="002C0DD6" w:rsidRPr="00382460">
        <w:t xml:space="preserve"> a way to </w:t>
      </w:r>
      <w:r w:rsidR="00E76B03" w:rsidRPr="00382460">
        <w:t>study</w:t>
      </w:r>
      <w:r w:rsidR="002C0DD6" w:rsidRPr="00382460">
        <w:t xml:space="preserve"> </w:t>
      </w:r>
      <w:r w:rsidR="00D1452F" w:rsidRPr="00382460">
        <w:t>th</w:t>
      </w:r>
      <w:r w:rsidR="00394EFA" w:rsidRPr="00382460">
        <w:t xml:space="preserve">e uses of that concept within a given </w:t>
      </w:r>
      <w:r w:rsidR="002C0DD6" w:rsidRPr="00382460">
        <w:t>investigative context; rather than</w:t>
      </w:r>
      <w:r w:rsidR="00394EFA" w:rsidRPr="00382460">
        <w:t xml:space="preserve"> simply </w:t>
      </w:r>
      <w:r w:rsidR="005B03F3" w:rsidRPr="00382460">
        <w:t xml:space="preserve">explaining </w:t>
      </w:r>
      <w:r w:rsidR="00394EFA" w:rsidRPr="00382460">
        <w:t>the role of the concept</w:t>
      </w:r>
      <w:r w:rsidR="002C0DD6" w:rsidRPr="00382460">
        <w:t xml:space="preserve"> </w:t>
      </w:r>
      <w:r w:rsidR="00394EFA" w:rsidRPr="00382460">
        <w:t xml:space="preserve">when </w:t>
      </w:r>
      <w:r w:rsidR="002C0DD6" w:rsidRPr="00382460">
        <w:t>tied to the theoretical dynamics within a given discipline.</w:t>
      </w:r>
      <w:r w:rsidR="0047135D" w:rsidRPr="00382460">
        <w:t xml:space="preserve"> </w:t>
      </w:r>
    </w:p>
    <w:p w14:paraId="500F722F" w14:textId="447E8A25" w:rsidR="001E7222" w:rsidRPr="00382460" w:rsidRDefault="002C0DD6" w:rsidP="00091195">
      <w:r w:rsidRPr="00382460">
        <w:t>To highlight th</w:t>
      </w:r>
      <w:r w:rsidR="0077616B" w:rsidRPr="00382460">
        <w:t xml:space="preserve">e value </w:t>
      </w:r>
      <w:r w:rsidR="0071033E">
        <w:t>of</w:t>
      </w:r>
      <w:r w:rsidR="0077616B" w:rsidRPr="00382460">
        <w:t xml:space="preserve"> recognising</w:t>
      </w:r>
      <w:r w:rsidR="006F2B21" w:rsidRPr="00382460">
        <w:t xml:space="preserve"> the uses of concepts within</w:t>
      </w:r>
      <w:r w:rsidR="0077616B" w:rsidRPr="00382460">
        <w:t xml:space="preserve"> specific investigative</w:t>
      </w:r>
      <w:r w:rsidRPr="00382460">
        <w:t xml:space="preserve"> context</w:t>
      </w:r>
      <w:r w:rsidR="0077616B" w:rsidRPr="00382460">
        <w:t>s</w:t>
      </w:r>
      <w:r w:rsidRPr="00382460">
        <w:t xml:space="preserve">, I </w:t>
      </w:r>
      <w:r w:rsidR="00797C7A" w:rsidRPr="00382460">
        <w:t>want to draw attention to</w:t>
      </w:r>
      <w:r w:rsidRPr="00382460">
        <w:t xml:space="preserve"> the typical characteristics associated with each concep</w:t>
      </w:r>
      <w:r w:rsidRPr="00382460">
        <w:rPr>
          <w:szCs w:val="24"/>
        </w:rPr>
        <w:t>t.</w:t>
      </w:r>
      <w:r w:rsidRPr="00382460">
        <w:t xml:space="preserve"> As outlined</w:t>
      </w:r>
      <w:r w:rsidR="0077616B" w:rsidRPr="00382460">
        <w:t xml:space="preserve"> in Table 1</w:t>
      </w:r>
      <w:r w:rsidRPr="00382460">
        <w:t>, mental imagery</w:t>
      </w:r>
      <w:r w:rsidR="00D3226B" w:rsidRPr="00382460">
        <w:t xml:space="preserve"> SLMP</w:t>
      </w:r>
      <w:r w:rsidRPr="00382460">
        <w:t xml:space="preserve"> are</w:t>
      </w:r>
      <w:r w:rsidR="00915FFE" w:rsidRPr="00382460">
        <w:t xml:space="preserve"> typically</w:t>
      </w:r>
      <w:r w:rsidRPr="00382460">
        <w:t xml:space="preserve"> characterised as what </w:t>
      </w:r>
      <w:r w:rsidR="00D3226B" w:rsidRPr="00382460">
        <w:t xml:space="preserve">SLMP </w:t>
      </w:r>
      <w:r w:rsidR="0029726B" w:rsidRPr="00382460">
        <w:t xml:space="preserve">conceptualised </w:t>
      </w:r>
      <w:r w:rsidR="00D3226B" w:rsidRPr="00382460">
        <w:t xml:space="preserve">as </w:t>
      </w:r>
      <w:r w:rsidRPr="00382460">
        <w:t>hallucinations are not, and vice-vers</w:t>
      </w:r>
      <w:r w:rsidR="0016137A" w:rsidRPr="00382460">
        <w:t>a</w:t>
      </w:r>
      <w:r w:rsidRPr="00382460">
        <w:t xml:space="preserve">. Mental imagery conceptualises those SLMP characterised as being deliberate experiences, located ‘inside the head’, with a degree of vividness that sufficiently resembles perception without being confused for it. Hallucinations, in contrast, are characterised as those spontaneous and abnormally-vivid SLMP, experienced as persistent and external (originating within perceptual space), that tend to be attributed to a non-self-source. </w:t>
      </w:r>
    </w:p>
    <w:p w14:paraId="2F06398C" w14:textId="23C2B271" w:rsidR="004B624A" w:rsidRPr="004C7AF1" w:rsidRDefault="0074608A" w:rsidP="004C7AF1">
      <w:pPr>
        <w:rPr>
          <w:bCs/>
          <w:iCs/>
        </w:rPr>
      </w:pPr>
      <w:r w:rsidRPr="00382460">
        <w:t xml:space="preserve">As highlighted by Table 2 and Table 3, the inverse sets of characteristics attributed to those SLMP conceptualised as either mental imagery or hallucinations have proven unreliable at </w:t>
      </w:r>
      <w:r w:rsidRPr="00382460">
        <w:lastRenderedPageBreak/>
        <w:t>differentiating between ordinary and pathological forms of SLMP</w:t>
      </w:r>
      <w:r w:rsidR="0071033E">
        <w:t xml:space="preserve"> </w:t>
      </w:r>
      <w:r w:rsidR="0071033E" w:rsidRPr="0071033E">
        <w:fldChar w:fldCharType="begin"/>
      </w:r>
      <w:r w:rsidR="0071033E">
        <w:instrText xml:space="preserve"> ADDIN ZOTERO_ITEM CSL_CITATION {"citationID":"VOwaCkWu","properties":{"formattedCitation":"(Smith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T."}],"issued":{"date-parts":[["2018"]]}},"label":"section"}],"schema":"https://github.com/citation-style-language/schema/raw/master/csl-citation.json"} </w:instrText>
      </w:r>
      <w:r w:rsidR="0071033E" w:rsidRPr="0071033E">
        <w:fldChar w:fldCharType="separate"/>
      </w:r>
      <w:r w:rsidR="0071033E" w:rsidRPr="0071033E">
        <w:rPr>
          <w:rFonts w:ascii="Calibri" w:hAnsi="Calibri" w:cs="Calibri"/>
        </w:rPr>
        <w:t>(Smith 2018a)</w:t>
      </w:r>
      <w:r w:rsidR="0071033E" w:rsidRPr="0071033E">
        <w:fldChar w:fldCharType="end"/>
      </w:r>
      <w:r w:rsidR="0071033E" w:rsidRPr="0071033E">
        <w:t>.</w:t>
      </w:r>
      <w:r w:rsidR="0071033E">
        <w:t xml:space="preserve"> Despite these challenges, </w:t>
      </w:r>
      <w:r w:rsidR="007F3717" w:rsidRPr="00382460">
        <w:t>the concepts of mental imagery and hallucinations c</w:t>
      </w:r>
      <w:r w:rsidR="0071033E">
        <w:t>ontinue</w:t>
      </w:r>
      <w:r w:rsidR="007F3717" w:rsidRPr="00382460">
        <w:t xml:space="preserve"> to be used, independently of each other, to investigate ordinary and pathological SLMP respectively</w:t>
      </w:r>
      <w:r w:rsidR="008C5B36" w:rsidRPr="00382460">
        <w:t xml:space="preserve"> </w:t>
      </w:r>
      <w:r w:rsidR="008C5B36" w:rsidRPr="00382460">
        <w:fldChar w:fldCharType="begin"/>
      </w:r>
      <w:r w:rsidR="008C5B36" w:rsidRPr="00382460">
        <w:instrText xml:space="preserve"> ADDIN ZOTERO_ITEM CSL_CITATION {"citationID":"aIAZ9BMQ","properties":{"formattedCitation":"(Smith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8C5B36" w:rsidRPr="00382460">
        <w:fldChar w:fldCharType="separate"/>
      </w:r>
      <w:r w:rsidR="008C5B36" w:rsidRPr="00382460">
        <w:t>(Smith 2018a)</w:t>
      </w:r>
      <w:r w:rsidR="008C5B36" w:rsidRPr="00382460">
        <w:fldChar w:fldCharType="end"/>
      </w:r>
      <w:r w:rsidR="00BE0715" w:rsidRPr="00382460">
        <w:t xml:space="preserve">. </w:t>
      </w:r>
      <w:bookmarkStart w:id="3" w:name="_Hlk41835471"/>
      <w:bookmarkStart w:id="4" w:name="_Hlk41835430"/>
      <w:r w:rsidR="00D570E3" w:rsidRPr="00382460">
        <w:t>This leads to</w:t>
      </w:r>
      <w:r w:rsidR="00613AE2" w:rsidRPr="00613AE2">
        <w:rPr>
          <w:bCs/>
          <w:iCs/>
        </w:rPr>
        <w:t xml:space="preserve"> friction </w:t>
      </w:r>
      <w:r w:rsidR="00613AE2">
        <w:rPr>
          <w:bCs/>
          <w:iCs/>
        </w:rPr>
        <w:t>when these different</w:t>
      </w:r>
      <w:r w:rsidR="00613AE2" w:rsidRPr="00613AE2">
        <w:rPr>
          <w:bCs/>
          <w:iCs/>
        </w:rPr>
        <w:t xml:space="preserve"> aspects of conceptual practice</w:t>
      </w:r>
      <w:r w:rsidR="00613AE2">
        <w:rPr>
          <w:bCs/>
          <w:iCs/>
        </w:rPr>
        <w:t xml:space="preserve"> intersect.</w:t>
      </w:r>
      <w:r w:rsidR="004C7AF1">
        <w:rPr>
          <w:bCs/>
          <w:iCs/>
        </w:rPr>
        <w:t xml:space="preserve"> However, rather than critique this current friction, I </w:t>
      </w:r>
      <w:r w:rsidR="004C7AF1" w:rsidRPr="004C7AF1">
        <w:rPr>
          <w:bCs/>
          <w:iCs/>
        </w:rPr>
        <w:t>instead seek to examine</w:t>
      </w:r>
      <w:r w:rsidR="004C7AF1">
        <w:rPr>
          <w:bCs/>
          <w:iCs/>
        </w:rPr>
        <w:t xml:space="preserve"> the</w:t>
      </w:r>
      <w:r w:rsidR="004C7AF1" w:rsidRPr="004C7AF1">
        <w:rPr>
          <w:bCs/>
          <w:iCs/>
        </w:rPr>
        <w:t xml:space="preserve"> longer-term tension</w:t>
      </w:r>
      <w:r w:rsidR="004C7AF1">
        <w:rPr>
          <w:bCs/>
          <w:iCs/>
        </w:rPr>
        <w:t xml:space="preserve"> it draws attention to. This tension</w:t>
      </w:r>
      <w:r w:rsidR="006B6A6F">
        <w:rPr>
          <w:bCs/>
          <w:iCs/>
        </w:rPr>
        <w:t xml:space="preserve"> is best understood by contextualising</w:t>
      </w:r>
      <w:r w:rsidR="00613AE2" w:rsidRPr="00613AE2">
        <w:rPr>
          <w:bCs/>
          <w:iCs/>
        </w:rPr>
        <w:t xml:space="preserve"> current uses of mental imagery and hallucinations as stable concepts </w:t>
      </w:r>
      <w:r w:rsidR="006B6A6F">
        <w:rPr>
          <w:bCs/>
          <w:iCs/>
        </w:rPr>
        <w:t xml:space="preserve">by positioning them in relation to </w:t>
      </w:r>
      <w:r w:rsidR="004C7AF1">
        <w:rPr>
          <w:bCs/>
          <w:iCs/>
        </w:rPr>
        <w:t>historical</w:t>
      </w:r>
      <w:r w:rsidR="00613AE2" w:rsidRPr="00613AE2">
        <w:rPr>
          <w:bCs/>
          <w:iCs/>
        </w:rPr>
        <w:t xml:space="preserve"> </w:t>
      </w:r>
      <w:r w:rsidR="006B6A6F">
        <w:rPr>
          <w:bCs/>
          <w:iCs/>
        </w:rPr>
        <w:t xml:space="preserve">failures to establish the </w:t>
      </w:r>
      <w:r w:rsidR="00613AE2" w:rsidRPr="00613AE2">
        <w:rPr>
          <w:bCs/>
          <w:iCs/>
        </w:rPr>
        <w:t xml:space="preserve">referential </w:t>
      </w:r>
      <w:r w:rsidR="000D2793">
        <w:rPr>
          <w:bCs/>
          <w:iCs/>
        </w:rPr>
        <w:t>stability</w:t>
      </w:r>
      <w:r w:rsidR="00613AE2" w:rsidRPr="00613AE2">
        <w:rPr>
          <w:bCs/>
          <w:iCs/>
        </w:rPr>
        <w:t xml:space="preserve"> of any specific conceptualisation of SLMP.</w:t>
      </w:r>
      <w:bookmarkEnd w:id="3"/>
      <w:r w:rsidR="004C7AF1">
        <w:t xml:space="preserve"> </w:t>
      </w:r>
      <w:bookmarkEnd w:id="4"/>
      <w:r w:rsidR="006B6A6F">
        <w:rPr>
          <w:bCs/>
          <w:iCs/>
        </w:rPr>
        <w:t>Therefore, in</w:t>
      </w:r>
      <w:r w:rsidR="004B624A">
        <w:rPr>
          <w:bCs/>
          <w:iCs/>
        </w:rPr>
        <w:t xml:space="preserve"> </w:t>
      </w:r>
      <w:r w:rsidR="006B6A6F">
        <w:rPr>
          <w:bCs/>
          <w:iCs/>
        </w:rPr>
        <w:t>the next section, I</w:t>
      </w:r>
      <w:r w:rsidR="004B624A">
        <w:rPr>
          <w:bCs/>
          <w:iCs/>
        </w:rPr>
        <w:t xml:space="preserve"> revisit </w:t>
      </w:r>
      <w:r w:rsidR="004B624A" w:rsidRPr="004B624A">
        <w:rPr>
          <w:bCs/>
          <w:iCs/>
        </w:rPr>
        <w:t>some of the historical conditions within which</w:t>
      </w:r>
      <w:r w:rsidR="003F4327">
        <w:rPr>
          <w:bCs/>
          <w:iCs/>
        </w:rPr>
        <w:t xml:space="preserve"> the inverse characterisations of </w:t>
      </w:r>
      <w:r w:rsidR="004B624A" w:rsidRPr="004B624A">
        <w:rPr>
          <w:bCs/>
          <w:iCs/>
        </w:rPr>
        <w:t>mental imagery and hallucinations</w:t>
      </w:r>
      <w:r w:rsidR="004B624A">
        <w:rPr>
          <w:bCs/>
          <w:iCs/>
        </w:rPr>
        <w:t xml:space="preserve"> </w:t>
      </w:r>
      <w:r w:rsidR="003F4327">
        <w:rPr>
          <w:bCs/>
          <w:iCs/>
        </w:rPr>
        <w:t>emerged.</w:t>
      </w:r>
    </w:p>
    <w:p w14:paraId="3B3C5A9B" w14:textId="394A3312" w:rsidR="001826C0" w:rsidRPr="00382460" w:rsidRDefault="00B30604" w:rsidP="007963FD">
      <w:pPr>
        <w:pStyle w:val="Heading1"/>
      </w:pPr>
      <w:r w:rsidRPr="00382460">
        <w:t xml:space="preserve">A </w:t>
      </w:r>
      <w:r w:rsidR="001826C0" w:rsidRPr="00382460">
        <w:t>Past</w:t>
      </w:r>
      <w:r w:rsidRPr="00382460">
        <w:t xml:space="preserve"> of</w:t>
      </w:r>
      <w:r w:rsidR="001826C0" w:rsidRPr="00382460">
        <w:t xml:space="preserve"> Interdependent Conceptual Associations</w:t>
      </w:r>
    </w:p>
    <w:p w14:paraId="3B4CEA76" w14:textId="548549C8" w:rsidR="00833146" w:rsidRPr="00382460" w:rsidRDefault="001826C0" w:rsidP="00247EB3">
      <w:pPr>
        <w:ind w:firstLine="0"/>
      </w:pPr>
      <w:r w:rsidRPr="00382460">
        <w:t xml:space="preserve">There are many accounts of the historical development of the concept </w:t>
      </w:r>
      <w:r w:rsidR="00494858" w:rsidRPr="00382460">
        <w:t xml:space="preserve">of mental imagery </w:t>
      </w:r>
      <w:r w:rsidR="00494858" w:rsidRPr="00382460">
        <w:fldChar w:fldCharType="begin"/>
      </w:r>
      <w:r w:rsidR="005730A6" w:rsidRPr="00382460">
        <w:instrText xml:space="preserve"> ADDIN ZOTERO_ITEM CSL_CITATION {"citationID":"rZD9cqNn","properties":{"formattedCitation":"(Bower 1984; Cocking 1991; MacKisack et al. 2016; Roeckelein 2004; Waller et al. 2012)","plainCitation":"(Bower 1984; Cocking 1991; MacKisack et al. 2016; Roeckelein 2004; Waller et al. 2012)","noteIndex":0},"citationItems":[{"id":334,"uris":["http://zotero.org/users/944985/items/ZKQCT9IE"],"uri":["http://zotero.org/users/944985/items/ZKQCT9IE"],"itemData":{"id":334,"type":"article-journal","abstract":"Proposes an “information processing framework which postulates internal mental states, in contrast with behaviourism, but without thereby embracing the ‘two-worlds’ legend” p.219. \nSection 1, defends Hume’s resemblance claim… with “three categories of evidence… advanced in favour of the thesis that imagery involves the reassembling of information into percept-like form” p.219. \nSection 2, justifies the causality claim by arguing that “a causal mechanism [underlies] the acquisition, storage, and display of information contained in one’s memory image” p.219.","call-number":"PDF/HC in File","container-title":"Canadian Journal of Philosophy","DOI":"10.1080/00455091.1984.10716379","ISSN":"0045-5091","issue":"2","journalAbbreviation":"Canadian Journal of Philosophy","page":"217-234","title":"Imagery: From Hume to Cognitive Science","title-short":"Imagery","volume":"14","author":[{"family":"Bower","given":"Kenneth J."}],"issued":{"date-parts":[["1984",6,1]]}},"label":"page"},{"id":3873,"uris":["http://zotero.org/users/944985/items/IM6439FU"],"uri":["http://zotero.org/users/944985/items/IM6439FU"],"itemData":{"id":3873,"type":"book","call-number":"UniM Electronic book /Bail 128.3COCK","event-place":"London; New York","ISBN":"0415058074","note":"Notes 2014 on file.","number-of-pages":"297","publisher":"Routledge","publisher-place":"London; New York","source":"cat.lib.unimelb.edu.au Library Catalog","title":"Imagination: a study in the history of ideas","title-short":"Imagination","author":[{"family":"Cocking","given":"J. M."}],"issued":{"date-parts":[["1991"]]}}},{"id":2577,"uris":["http://zotero.org/users/944985/items/M2F7BG7N"],"uri":["http://zotero.org/users/944985/items/M2F7BG7N"],"itemData":{"id":2577,"type":"article-journal","abstract":"The past 25 years have seen a rapid growth of knowledge about brain mechanisms involved in visual mental imagery. These advances have largely been made independently of the long history of philosophical – and even psychological – reckoning with imagery and its parent concept ‘imagination’. We suggest that the view from these empirical findings can be widened by an appreciation of imagination’s intellectual history, and we seek to show how that history both created the conditions for – and presents challenges to – the scientific endeavour. We focus on the neuroscientific literature’s most commonly used task - imagining a concrete object – and, after sketching what is known of the neurobiological mechanisms involved, we examine the same basic act of imagining from the perspective of several key positions in the history of philosophy and psychology. We present positions that, firstly, contextualise and inform the neuroscientific account, and secondly, pose conceptual and methodological challenges to the scientific analysis of imagery.  We conclude by reflecting on the intellectual history of visualisation in the light of contemporary science, and the extent to which such science may resolve long-standing theoretical debates.","call-number":"PDF &amp; ARbox#1 HC (File3A)","container-title":"Perception Science","DOI":"10.3389/fpsyg.2016.00515","journalAbbreviation":"Front. Psychol.","note":"00000 \nHC of pre-print version","page":"515","source":"Frontiers","title":"On picturing a candle: the prehistory of imagery science","title-short":"On picturing a candle","URL":"http://journal.frontiersin.org/article/10.3389/fpsyg.2016.00515/abstract","volume":"7","author":[{"family":"MacKisack","given":"Matthew"},{"family":"Aldworth","given":"Susan"},{"family":"Macpherson","given":"Fiona"},{"family":"Onians","given":"John"},{"family":"Winlove","given":"Crawford"},{"family":"Zeman","given":"Adam"}],"accessed":{"date-parts":[["2016",4,5]]},"issued":{"date-parts":[["2016"]]}}},{"id":604,"uris":["http://zotero.org/users/944985/items/GUBRMKJT"],"uri":["http://zotero.org/users/944985/items/GUBRMKJT"],"itemData":{"id":604,"type":"book","abstract":"Ch1 - Defintions and Domains of Imagery\nCh2 - Origins and Evolution of Imagery\nCh3 - Modern Theoretical Apsects, Applications, and Functions of Imagery\nCh 4 - Methodological Aspects of Imagery\nCh 5 - Annotated Bibliography of Imagery Studies in Psychology (1960 - 1993)","call-number":"UniM Bail 153.32 ROEC","event-place":"Westport","note":"Reread. Minimal Notes taken, 2012 nbook1; Jan 23rd","publisher":"Praeger Publishers","publisher-place":"Westport","title":"Imagery in psychology: a reference guide","author":[{"family":"Roeckelein","given":"Jon E"}],"issued":{"date-parts":[["2004"]]}}},{"id":4209,"uris":["http://zotero.org/users/944985/items/G52N3UJ9"],"uri":["http://zotero.org/users/944985/items/G52N3UJ9"],"itemData":{"id":4209,"type":"article-journal","abstract":"We review contemporary scientific research on the relationship between visual perception and visual mental imagery in the context of Cheves Perky's (1910) landmark article on imagery and imagination. This body of research has firmly established a strong connection between the psychology of imagery and perception and has contributed a strong voice to the imagery debate. We then use the concept of embodiment to discuss additional avenues of inquiry at which Perky's work hinted. These include a more thorough examination of the relationship between imagery and emotion, the creative, active aspects of imagery and imagination, and the methods we can bring to bear on understanding imagery and imagination as a human experience.","call-number":"PDF/HC in File","container-title":"The American Journal of Psychology","DOI":"10.5406/amerjpsyc.125.3.0291","ISSN":"0002-9556","issue":"3","journalAbbreviation":"The American Journal of Psychology","note":"Notes 2014 on file.","page":"291-305","title":"A century of imagery research: reflections on Cheves Perky's contribution to our understanding of mental imagery","title-short":"A Century of Imagery Research","volume":"125","author":[{"family":"Waller","given":"David"},{"family":"Schweitzer","given":"Jeffrey R."},{"family":"Brunton","given":"J. Ryan"},{"family":"Knudson","given":"Roger M."}],"issued":{"date-parts":[["2012"]]}}}],"schema":"https://github.com/citation-style-language/schema/raw/master/csl-citation.json"} </w:instrText>
      </w:r>
      <w:r w:rsidR="00494858" w:rsidRPr="00382460">
        <w:fldChar w:fldCharType="separate"/>
      </w:r>
      <w:r w:rsidR="005730A6" w:rsidRPr="00382460">
        <w:rPr>
          <w:rFonts w:ascii="Calibri" w:hAnsi="Calibri" w:cs="Calibri"/>
        </w:rPr>
        <w:t>(Bower 1984; Cocking 1991; MacKisack et al. 2016; Roeckelein 2004; Waller et al. 2012)</w:t>
      </w:r>
      <w:r w:rsidR="00494858" w:rsidRPr="00382460">
        <w:fldChar w:fldCharType="end"/>
      </w:r>
      <w:r w:rsidR="00494858" w:rsidRPr="00382460">
        <w:t xml:space="preserve">. </w:t>
      </w:r>
      <w:r w:rsidR="000A2461" w:rsidRPr="00382460">
        <w:t>T</w:t>
      </w:r>
      <w:r w:rsidR="00494858" w:rsidRPr="00382460">
        <w:t xml:space="preserve">he concept of </w:t>
      </w:r>
      <w:r w:rsidR="009A39F1" w:rsidRPr="00382460">
        <w:t>hallucinations</w:t>
      </w:r>
      <w:r w:rsidR="00494858" w:rsidRPr="00382460">
        <w:t xml:space="preserve"> has </w:t>
      </w:r>
      <w:r w:rsidR="000A2461" w:rsidRPr="00382460">
        <w:t xml:space="preserve">also </w:t>
      </w:r>
      <w:r w:rsidR="00494858" w:rsidRPr="00382460">
        <w:t xml:space="preserve">received considerable attention </w:t>
      </w:r>
      <w:r w:rsidR="00494858" w:rsidRPr="00382460">
        <w:fldChar w:fldCharType="begin"/>
      </w:r>
      <w:r w:rsidR="00BA3974" w:rsidRPr="00382460">
        <w:instrText xml:space="preserve"> ADDIN ZOTERO_ITEM CSL_CITATION {"citationID":"O6Mz7JLM","properties":{"formattedCitation":"(Aleman and Lar\\uc0\\u248{}i 2008; Berrios and Markov\\uc0\\u225{} 2012; Peyroux and Franck 2013; Sarbin and Juhasz 1967)","plainCitation":"(Aleman and Larøi 2008; Berrios and Marková 2012; Peyroux and Franck 2013; Sarbin and Juhasz 1967)","noteIndex":0},"citationItems":[{"id":2254,"uris":["http://zotero.org/users/944985/items/NP5P49PK"],"uri":["http://zotero.org/users/944985/items/NP5P49PK"],"itemData":{"id":2254,"type":"book","call-number":"UniM ebook / RC553.H3 A44 2008","event-place":"Washington, DC","ISBN":"978-1-4338-0311-6","note":"To Continue_ Notes 2014 on File_ neuro","number-of-pages":"317","publisher":"American Psychological Association","publisher-place":"Washington, DC","title":"Hallucinations the science of idiosyncratic perception","author":[{"family":"Aleman","given":"André"},{"family":"Larøi","given":"Frank"}],"collection-editor":[{"literal":"American Psychological Association"}],"issued":{"date-parts":[["2008"]]}},"label":"page"},{"id":356,"uris":["http://zotero.org/users/944985/items/WRWRBFPQ"],"uri":["http://zotero.org/users/944985/items/WRWRBFPQ"],"itemData":{"id":356,"type":"chapter","abstract":"Put together during the early nineteenth century, the “received view” conceives of hallucinations as tokenized expressions of a “unitary” disorder, regardless of sense modality or etiology. This view has proven to be surprisingly infertile in regard to the understanding and management of hallucinatory experiences. In order to develop viable alternatives, it is of the essence to understand how and why the received view was constructed and unpack the antinomies that explain its epistemological incoherence. Primary and secondary antinomies are identified and some explored. It is proposed that hallucinations are heterogeneous phenomena and that those relevant to psychiatric disorder may not be in fact related to perception at all. A model of hybrid object is described according to which hallucinations are constructed out of the cultural and semantic configuration of neurobiological signals, many of which are not related to brain sites involved in perceptual functions.","call-number":"PDF, ARbox#1 HC(File3B) &amp; PDF of book &amp; UniM BioMed 616.89 HALL","container-title":"Hallucinations: research and practice","event-place":"New York","note":"PDF, ARbox#1 HC(File3B) &amp; PDF of book &amp; UniM BioMed 616.89 HALL\nNotes 2014 on file (main records). \nNotes 2012 Annotations on PDF","page":"55 -71","publisher":"Springer","publisher-place":"New York","title":"The construction of hallucination: history and epistemology","author":[{"family":"Berrios","given":"G. E."},{"family":"Marková","given":"I. S."}],"editor":[{"family":"Blom","given":"Jan Dirk"},{"family":"Sommer","given":"Iris E. C."}],"issued":{"date-parts":[["2012"]]}},"label":"page"},{"id":301,"uris":["http://zotero.org/users/944985/items/V68AJC4A"],"uri":["http://zotero.org/users/944985/items/V68AJC4A"],"itemData":{"id":301,"type":"chapter","abstract":"Ch.1. The purpose of this chapter is to describe how our understanding of ­hallucinations has evolved over time. Descriptions of hallucinatory phenomena have figured in documents since the beginning of recorded history. Before being considered as a neurological disorder, hallucinations were thought to be manifestations of demons or angels. Many of the hypothesis used to understand hallucinatory phenomena emerged after the discovery of brain areas involved in language production and comprehension. Understanding has significantly developed since the 1990s with neuroimaging techniques.","call-number":"HC ARbox#1 (File3B), &amp; UniM BioMed  616.89 NEUR","container-title":"The Neuroscience of Hallucinations","event-place":"New York","ISBN":"978-1-4614-4120-5","language":"en","note":"Ch 1 Notes 2014 Annotations on HC &amp; notes in file","page":"3-20","publisher":"Springer","publisher-place":"New York","title":"An Epistemological Approach: History of Concepts and Ideas About Hallucinations in Classical Psychiatry","title-short":"An Epistemological Approach","author":[{"family":"Peyroux","given":"Elodie"},{"family":"Franck","given":"Nicolas"}],"editor":[{"family":"Jardri","given":"Renaud"},{"family":"Cachia","given":"Arnaud"},{"family":"Thomas","given":"Pierre"},{"family":"Pins","given":"Delphine"}],"issued":{"date-parts":[["2013",1,1]]}},"label":"page"},{"id":4139,"uris":["http://zotero.org/users/944985/items/R6GQJX34"],"uri":["http://zotero.org/users/944985/items/R6GQJX34"],"itemData":{"id":4139,"type":"article-journal","abstract":"The historical analysis presented in this paper is an outgrowth of attempts by\none of us (Sarbin, 43) to find stable defining criteria for assigning persons to that\nclass of people variously described as mentally ill, insane, disordered, deranged,\nlunatic, psychotic, etc. At least since the advent of the medical model, one of the\nless ambiguous defining criteria for this class has been the presence of hallucinations.\nWhether the person using the term to denote the behavior of another is a professional\n(e.g., physician, psychologist, cleric) or an amateur (e.g. , relative, neighbor, enemy)\nthe raw data from which the judgment is made are the utterances, locutions, gestures,\nor postures of the suspect. These communications are taken to be expressions\nof a species of covert behavior, imaginings. Thus, the referents for the utterances\nthat give rise to the employment of the term “hallucination” are the reported imuginings\nof persons.","container-title":"Journal of the History of the Behavioural Science","note":"PDF &amp; ARbox#1 HC (File3B)\nNotes 2012 Annotations on HCs (two copies) &amp; Notes in 2012nbook1; Jan 21st","page":"339 -358","title":"The historical background of the concept of hallucination","volume":"5","author":[{"family":"Sarbin","given":"T R"},{"family":"Juhasz","given":"J B"}],"issued":{"date-parts":[["1967"]]}},"label":"page"}],"schema":"https://github.com/citation-style-language/schema/raw/master/csl-citation.json"} </w:instrText>
      </w:r>
      <w:r w:rsidR="00494858" w:rsidRPr="00382460">
        <w:fldChar w:fldCharType="separate"/>
      </w:r>
      <w:r w:rsidR="005730A6" w:rsidRPr="00382460">
        <w:rPr>
          <w:rFonts w:ascii="Calibri" w:hAnsi="Calibri" w:cs="Calibri"/>
          <w:szCs w:val="24"/>
        </w:rPr>
        <w:t>(Aleman and Larøi 2008; Berrios and Marková 2012; Peyroux and Franck 2013; Sarbin and Juhasz 1967)</w:t>
      </w:r>
      <w:r w:rsidR="00494858" w:rsidRPr="00382460">
        <w:fldChar w:fldCharType="end"/>
      </w:r>
      <w:r w:rsidRPr="00382460">
        <w:t>. When examined together, the</w:t>
      </w:r>
      <w:r w:rsidR="00582A0B" w:rsidRPr="00382460">
        <w:t>se</w:t>
      </w:r>
      <w:r w:rsidRPr="00382460">
        <w:t xml:space="preserve"> histories can be seen to intersect in ways that remain relevant to the current uses of each concept – including the influence of the ‘mediator-view’ of SLMP</w:t>
      </w:r>
      <w:r w:rsidR="008C5B36" w:rsidRPr="00382460">
        <w:t xml:space="preserve"> </w:t>
      </w:r>
      <w:r w:rsidR="008C5B36" w:rsidRPr="00382460">
        <w:fldChar w:fldCharType="begin"/>
      </w:r>
      <w:r w:rsidR="008C5B36" w:rsidRPr="00382460">
        <w:instrText xml:space="preserve"> ADDIN ZOTERO_ITEM CSL_CITATION {"citationID":"DUexBbEU","properties":{"formattedCitation":"(Smith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8C5B36" w:rsidRPr="00382460">
        <w:fldChar w:fldCharType="separate"/>
      </w:r>
      <w:r w:rsidR="008C5B36" w:rsidRPr="00382460">
        <w:rPr>
          <w:rFonts w:ascii="Calibri" w:hAnsi="Calibri" w:cs="Calibri"/>
        </w:rPr>
        <w:t>(Smith 2018b)</w:t>
      </w:r>
      <w:r w:rsidR="008C5B36" w:rsidRPr="00382460">
        <w:fldChar w:fldCharType="end"/>
      </w:r>
      <w:r w:rsidR="008C5B36" w:rsidRPr="00382460">
        <w:t>.</w:t>
      </w:r>
    </w:p>
    <w:p w14:paraId="2A2F33DD" w14:textId="790CF417" w:rsidR="00247EB3" w:rsidRPr="00382460" w:rsidRDefault="001826C0" w:rsidP="00506CFE">
      <w:r w:rsidRPr="00382460">
        <w:t>This mediator-view also has</w:t>
      </w:r>
      <w:r w:rsidR="008C5223" w:rsidRPr="00382460">
        <w:t xml:space="preserve"> a</w:t>
      </w:r>
      <w:r w:rsidRPr="00382460">
        <w:t xml:space="preserve"> long history that pre-dates these two concepts:</w:t>
      </w:r>
      <w:r w:rsidR="00121970" w:rsidRPr="00382460">
        <w:t xml:space="preserve"> </w:t>
      </w:r>
      <w:r w:rsidRPr="00382460">
        <w:t>attempts to differentiate discrete types of SLMP within classical Greek works</w:t>
      </w:r>
      <w:r w:rsidR="00121970" w:rsidRPr="00382460">
        <w:t xml:space="preserve"> drew on mediator expectations of SLMP</w:t>
      </w:r>
      <w:r w:rsidRPr="00382460">
        <w:t xml:space="preserve">; </w:t>
      </w:r>
      <w:r w:rsidR="00121970" w:rsidRPr="00382460">
        <w:t>similar</w:t>
      </w:r>
      <w:r w:rsidRPr="00382460">
        <w:t xml:space="preserve"> </w:t>
      </w:r>
      <w:r w:rsidR="00121970" w:rsidRPr="00382460">
        <w:t>accounts of SLMP can be found</w:t>
      </w:r>
      <w:r w:rsidRPr="00382460">
        <w:t xml:space="preserve"> within a range of Arabic and Christian philosophies; </w:t>
      </w:r>
      <w:r w:rsidR="00121970" w:rsidRPr="00382460">
        <w:t>while</w:t>
      </w:r>
      <w:r w:rsidRPr="00382460">
        <w:t xml:space="preserve"> empiricist philosophical traditions of the nineteenth century</w:t>
      </w:r>
      <w:r w:rsidR="00121970" w:rsidRPr="00382460">
        <w:t xml:space="preserve"> present th</w:t>
      </w:r>
      <w:r w:rsidR="0046228F" w:rsidRPr="00382460">
        <w:t>e mediator-</w:t>
      </w:r>
      <w:r w:rsidR="00121970" w:rsidRPr="00382460">
        <w:t>view in its most recognisable form</w:t>
      </w:r>
      <w:r w:rsidR="008C5B36" w:rsidRPr="00382460">
        <w:t xml:space="preserve"> </w:t>
      </w:r>
      <w:r w:rsidR="008C5B36" w:rsidRPr="00382460">
        <w:fldChar w:fldCharType="begin"/>
      </w:r>
      <w:r w:rsidR="008C5B36" w:rsidRPr="00382460">
        <w:instrText xml:space="preserve"> ADDIN ZOTERO_ITEM CSL_CITATION {"citationID":"MAyM0xxi","properties":{"formattedCitation":"(Smith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8C5B36" w:rsidRPr="00382460">
        <w:fldChar w:fldCharType="separate"/>
      </w:r>
      <w:r w:rsidR="008C5B36" w:rsidRPr="00382460">
        <w:rPr>
          <w:rFonts w:ascii="Calibri" w:hAnsi="Calibri" w:cs="Calibri"/>
        </w:rPr>
        <w:t>(Smith 2018a)</w:t>
      </w:r>
      <w:r w:rsidR="008C5B36" w:rsidRPr="00382460">
        <w:fldChar w:fldCharType="end"/>
      </w:r>
      <w:r w:rsidRPr="00382460">
        <w:rPr>
          <w:i/>
        </w:rPr>
        <w:t>.</w:t>
      </w:r>
      <w:r w:rsidR="00925BA7" w:rsidRPr="00382460">
        <w:rPr>
          <w:i/>
        </w:rPr>
        <w:t xml:space="preserve"> </w:t>
      </w:r>
      <w:r w:rsidR="00925BA7" w:rsidRPr="00382460">
        <w:t xml:space="preserve">As outlined </w:t>
      </w:r>
      <w:r w:rsidR="00C92F38" w:rsidRPr="00382460">
        <w:t>above</w:t>
      </w:r>
      <w:r w:rsidRPr="00382460">
        <w:t xml:space="preserve">, this mediator-view positions SLMP as </w:t>
      </w:r>
      <w:r w:rsidR="00394EFA" w:rsidRPr="00382460">
        <w:t>a midpoint</w:t>
      </w:r>
      <w:r w:rsidRPr="00382460">
        <w:t xml:space="preserve"> between perception and abstract thought</w:t>
      </w:r>
      <w:r w:rsidR="00CC76E3" w:rsidRPr="00382460">
        <w:t xml:space="preserve">. </w:t>
      </w:r>
      <w:r w:rsidR="00D23F4A" w:rsidRPr="00382460">
        <w:t>This</w:t>
      </w:r>
      <w:r w:rsidR="00CC76E3" w:rsidRPr="00382460">
        <w:t xml:space="preserve"> view of SLMP </w:t>
      </w:r>
      <w:r w:rsidR="00133A6C" w:rsidRPr="00382460">
        <w:t>re</w:t>
      </w:r>
      <w:r w:rsidR="00426D8B" w:rsidRPr="00382460">
        <w:t>st</w:t>
      </w:r>
      <w:r w:rsidR="005562C0" w:rsidRPr="00382460">
        <w:t>s</w:t>
      </w:r>
      <w:r w:rsidR="00133A6C" w:rsidRPr="00382460">
        <w:t xml:space="preserve"> upon</w:t>
      </w:r>
      <w:r w:rsidR="00CC76E3" w:rsidRPr="00382460">
        <w:t xml:space="preserve"> </w:t>
      </w:r>
      <w:r w:rsidR="009A39F1" w:rsidRPr="00382460">
        <w:t>a</w:t>
      </w:r>
      <w:r w:rsidR="00394EFA" w:rsidRPr="00382460">
        <w:t xml:space="preserve"> series of </w:t>
      </w:r>
      <w:r w:rsidR="009A39F1" w:rsidRPr="00382460">
        <w:t xml:space="preserve">associations about </w:t>
      </w:r>
      <w:r w:rsidR="00371E58" w:rsidRPr="00382460">
        <w:t xml:space="preserve">the ability </w:t>
      </w:r>
      <w:r w:rsidR="00603B0A" w:rsidRPr="00382460">
        <w:t>of</w:t>
      </w:r>
      <w:r w:rsidR="00371E58" w:rsidRPr="00382460">
        <w:t xml:space="preserve"> a reasonable person to make accurate judgements about, and regulate, bodily sensations</w:t>
      </w:r>
      <w:r w:rsidR="00394EFA" w:rsidRPr="00382460">
        <w:t>.</w:t>
      </w:r>
      <w:r w:rsidRPr="00382460">
        <w:t xml:space="preserve"> </w:t>
      </w:r>
      <w:r w:rsidR="00720788" w:rsidRPr="00382460">
        <w:t xml:space="preserve">According to </w:t>
      </w:r>
      <w:r w:rsidR="00C92F38" w:rsidRPr="00382460">
        <w:t>this series of</w:t>
      </w:r>
      <w:r w:rsidR="00925BA7" w:rsidRPr="00382460">
        <w:t xml:space="preserve"> associations</w:t>
      </w:r>
      <w:r w:rsidR="00C92F38" w:rsidRPr="00382460">
        <w:t>,</w:t>
      </w:r>
      <w:r w:rsidR="00925BA7" w:rsidRPr="00382460">
        <w:t xml:space="preserve"> </w:t>
      </w:r>
      <w:r w:rsidR="008A7985" w:rsidRPr="00382460">
        <w:t>e</w:t>
      </w:r>
      <w:r w:rsidR="00247EB3" w:rsidRPr="00382460">
        <w:t xml:space="preserve">xperiences of SLMP that are more persistent or vivid </w:t>
      </w:r>
      <w:r w:rsidR="002C526B" w:rsidRPr="00382460">
        <w:t>are</w:t>
      </w:r>
      <w:r w:rsidR="00247EB3" w:rsidRPr="00382460">
        <w:t xml:space="preserve"> assumed to be more difficult to control. In addition, characteristic types such as location, insight, and attribution, </w:t>
      </w:r>
      <w:r w:rsidR="00603B0A" w:rsidRPr="00382460">
        <w:t xml:space="preserve">all </w:t>
      </w:r>
      <w:r w:rsidR="00247EB3" w:rsidRPr="00382460">
        <w:t xml:space="preserve">position pathological SLMP as the result of </w:t>
      </w:r>
      <w:r w:rsidR="00D74F55" w:rsidRPr="00382460">
        <w:t xml:space="preserve">an </w:t>
      </w:r>
      <w:r w:rsidR="00247EB3" w:rsidRPr="00382460">
        <w:t>individual’s inability to recogni</w:t>
      </w:r>
      <w:r w:rsidR="00124EDC" w:rsidRPr="00382460">
        <w:t>s</w:t>
      </w:r>
      <w:r w:rsidR="00247EB3" w:rsidRPr="00382460">
        <w:t xml:space="preserve">e their </w:t>
      </w:r>
      <w:r w:rsidR="00EF59C8" w:rsidRPr="00382460">
        <w:t>ordinary SLMP</w:t>
      </w:r>
      <w:r w:rsidR="00247EB3" w:rsidRPr="00382460">
        <w:t xml:space="preserve"> as such</w:t>
      </w:r>
      <w:r w:rsidR="001818B2" w:rsidRPr="00382460">
        <w:t xml:space="preserve"> and/or their failure to</w:t>
      </w:r>
      <w:r w:rsidR="00247EB3" w:rsidRPr="00382460">
        <w:t xml:space="preserve"> appropriately regulate these sensory experiences. </w:t>
      </w:r>
      <w:r w:rsidR="008A7985" w:rsidRPr="00382460">
        <w:t xml:space="preserve">Given this series of associations, ordinary and abnormal SLMP </w:t>
      </w:r>
      <w:r w:rsidR="00603B0A" w:rsidRPr="00382460">
        <w:t>can be</w:t>
      </w:r>
      <w:r w:rsidR="008A7985" w:rsidRPr="00382460">
        <w:t xml:space="preserve"> differentiated by the presence or absence of various typical characteristics (Table 1). </w:t>
      </w:r>
    </w:p>
    <w:p w14:paraId="2E62D353" w14:textId="75BBD036" w:rsidR="001826C0" w:rsidRPr="00382460" w:rsidRDefault="00881028" w:rsidP="009321A8">
      <w:r w:rsidRPr="00382460">
        <w:lastRenderedPageBreak/>
        <w:t>It</w:t>
      </w:r>
      <w:r w:rsidR="001826C0" w:rsidRPr="00382460">
        <w:t xml:space="preserve"> was th</w:t>
      </w:r>
      <w:r w:rsidR="00394EFA" w:rsidRPr="00382460">
        <w:t xml:space="preserve">ese </w:t>
      </w:r>
      <w:r w:rsidR="001826C0" w:rsidRPr="00382460">
        <w:t>mediator-view associations that provided the dominant body of knowledge about SLMP seen within early scientific investigations using the concepts of mental imagery or hallucinations</w:t>
      </w:r>
      <w:r w:rsidR="008C5B36" w:rsidRPr="00382460">
        <w:t xml:space="preserve"> </w:t>
      </w:r>
      <w:r w:rsidR="008C5B36" w:rsidRPr="00382460">
        <w:fldChar w:fldCharType="begin"/>
      </w:r>
      <w:r w:rsidR="008C5B36" w:rsidRPr="00382460">
        <w:instrText xml:space="preserve"> ADDIN ZOTERO_ITEM CSL_CITATION {"citationID":"WAEqGzQp","properties":{"formattedCitation":"(Smith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8C5B36" w:rsidRPr="00382460">
        <w:fldChar w:fldCharType="separate"/>
      </w:r>
      <w:r w:rsidR="008C5B36" w:rsidRPr="00382460">
        <w:rPr>
          <w:rFonts w:ascii="Calibri" w:hAnsi="Calibri" w:cs="Calibri"/>
        </w:rPr>
        <w:t>(Smith 2018b)</w:t>
      </w:r>
      <w:r w:rsidR="008C5B36" w:rsidRPr="00382460">
        <w:fldChar w:fldCharType="end"/>
      </w:r>
      <w:r w:rsidR="001826C0" w:rsidRPr="00382460">
        <w:t xml:space="preserve">. In the case of mental imagery, </w:t>
      </w:r>
      <w:r w:rsidR="009A39F1" w:rsidRPr="00382460">
        <w:t xml:space="preserve">some </w:t>
      </w:r>
      <w:r w:rsidR="001826C0" w:rsidRPr="00382460">
        <w:t>early studies documented individual variability in SLMP descriptions – including a siz</w:t>
      </w:r>
      <w:r w:rsidR="0063729B">
        <w:t>e</w:t>
      </w:r>
      <w:r w:rsidR="001826C0" w:rsidRPr="00382460">
        <w:t xml:space="preserve">able minority not reporting </w:t>
      </w:r>
      <w:r w:rsidR="00233189" w:rsidRPr="00382460">
        <w:t xml:space="preserve">imagery experiences </w:t>
      </w:r>
      <w:r w:rsidR="001826C0" w:rsidRPr="00382460">
        <w:t>at all</w:t>
      </w:r>
      <w:r w:rsidR="006D17B5" w:rsidRPr="00382460">
        <w:t xml:space="preserve"> </w:t>
      </w:r>
      <w:r w:rsidR="006D17B5" w:rsidRPr="00382460">
        <w:fldChar w:fldCharType="begin"/>
      </w:r>
      <w:r w:rsidR="005730A6" w:rsidRPr="00382460">
        <w:instrText xml:space="preserve"> ADDIN ZOTERO_ITEM CSL_CITATION {"citationID":"Mw1sXU7z","properties":{"formattedCitation":"(Betts 1909)","plainCitation":"(Betts 1909)","noteIndex":0},"citationItems":[{"id":4136,"uris":["http://zotero.org/users/944985/items/6QD3CWEK"],"uri":["http://zotero.org/users/944985/items/6QD3CWEK"],"itemData":{"id":4136,"type":"book","abstract":"Experimental (introspective) studies of mental imagery (voluntary and involuntary). Concludes in favour of the existence of 'imageless thought' (in addition to image-based thought which is regarded as a 'vestigial' element of the mental process that is good to have (some of) but not necerssary for abstract thinking.","call-number":"Partial HC ARbox#1 (File3A) &amp; UniM Bail 155 B565","collection-number":"no. 26","collection-title":"Contributions to Education","event-place":"New York","note":"Notes 2014 on file.","number-of-pages":"99","publisher":"Teachers College, Columbia University","publisher-place":"New York","source":"cat.lib.unimelb.edu.au Library Catalog","title":"The distribution and functions of mental imagery","author":[{"family":"Betts","given":"George Herbert"}],"issued":{"date-parts":[["1909"]]}}}],"schema":"https://github.com/citation-style-language/schema/raw/master/csl-citation.json"} </w:instrText>
      </w:r>
      <w:r w:rsidR="006D17B5" w:rsidRPr="00382460">
        <w:fldChar w:fldCharType="separate"/>
      </w:r>
      <w:r w:rsidR="005730A6" w:rsidRPr="00382460">
        <w:rPr>
          <w:rFonts w:ascii="Calibri" w:hAnsi="Calibri" w:cs="Calibri"/>
        </w:rPr>
        <w:t>(Betts 1909)</w:t>
      </w:r>
      <w:r w:rsidR="006D17B5" w:rsidRPr="00382460">
        <w:fldChar w:fldCharType="end"/>
      </w:r>
      <w:r w:rsidR="001826C0" w:rsidRPr="00382460">
        <w:t xml:space="preserve">. </w:t>
      </w:r>
      <w:r w:rsidR="006D17B5" w:rsidRPr="00382460">
        <w:t>D</w:t>
      </w:r>
      <w:r w:rsidR="001826C0" w:rsidRPr="00382460">
        <w:t>espite this variability,</w:t>
      </w:r>
      <w:r w:rsidR="00233189" w:rsidRPr="00382460">
        <w:t xml:space="preserve"> </w:t>
      </w:r>
      <w:r w:rsidR="001826C0" w:rsidRPr="00382460">
        <w:t>memory and imagination</w:t>
      </w:r>
      <w:r w:rsidR="00DD40F3" w:rsidRPr="00382460">
        <w:t xml:space="preserve"> were</w:t>
      </w:r>
      <w:r w:rsidR="001826C0" w:rsidRPr="00382460">
        <w:t xml:space="preserve"> nonetheless </w:t>
      </w:r>
      <w:r w:rsidR="00DD40F3" w:rsidRPr="00382460">
        <w:t xml:space="preserve">considered to </w:t>
      </w:r>
      <w:r w:rsidR="001826C0" w:rsidRPr="00382460">
        <w:t>require SLMP</w:t>
      </w:r>
      <w:r w:rsidR="00D534D4" w:rsidRPr="00382460">
        <w:t xml:space="preserve"> </w:t>
      </w:r>
      <w:r w:rsidR="00D534D4" w:rsidRPr="00382460">
        <w:rPr>
          <w:szCs w:val="24"/>
        </w:rPr>
        <w:fldChar w:fldCharType="begin"/>
      </w:r>
      <w:r w:rsidR="005730A6" w:rsidRPr="00382460">
        <w:rPr>
          <w:szCs w:val="24"/>
        </w:rPr>
        <w:instrText xml:space="preserve"> ADDIN ZOTERO_ITEM CSL_CITATION {"citationID":"5gwm6oxJ","properties":{"formattedCitation":"(Bower 1984; Roeckelein 2004; Faw 2009)","plainCitation":"(Bower 1984; Roeckelein 2004; Faw 2009)","noteIndex":0},"citationItems":[{"id":334,"uris":["http://zotero.org/users/944985/items/ZKQCT9IE"],"uri":["http://zotero.org/users/944985/items/ZKQCT9IE"],"itemData":{"id":334,"type":"article-journal","abstract":"Proposes an “information processing framework which postulates internal mental states, in contrast with behaviourism, but without thereby embracing the ‘two-worlds’ legend” p.219. \nSection 1, defends Hume’s resemblance claim… with “three categories of evidence… advanced in favour of the thesis that imagery involves the reassembling of information into percept-like form” p.219. \nSection 2, justifies the causality claim by arguing that “a causal mechanism [underlies] the acquisition, storage, and display of information contained in one’s memory image” p.219.","call-number":"PDF/HC in File","container-title":"Canadian Journal of Philosophy","DOI":"10.1080/00455091.1984.10716379","ISSN":"0045-5091","issue":"2","journalAbbreviation":"Canadian Journal of Philosophy","page":"217-234","title":"Imagery: From Hume to Cognitive Science","title-short":"Imagery","volume":"14","author":[{"family":"Bower","given":"Kenneth J."}],"issued":{"date-parts":[["1984",6,1]]}},"label":"page"},{"id":604,"uris":["http://zotero.org/users/944985/items/GUBRMKJT"],"uri":["http://zotero.org/users/944985/items/GUBRMKJT"],"itemData":{"id":604,"type":"book","abstract":"Ch1 - Defintions and Domains of Imagery\nCh2 - Origins and Evolution of Imagery\nCh3 - Modern Theoretical Apsects, Applications, and Functions of Imagery\nCh 4 - Methodological Aspects of Imagery\nCh 5 - Annotated Bibliography of Imagery Studies in Psychology (1960 - 1993)","call-number":"UniM Bail 153.32 ROEC","event-place":"Westport","note":"Reread. Minimal Notes taken, 2012 nbook1; Jan 23rd","publisher":"Praeger Publishers","publisher-place":"Westport","title":"Imagery in psychology: a reference guide","author":[{"family":"Roeckelein","given":"Jon E"}],"issued":{"date-parts":[["2004"]]}}},{"id":3638,"uris":["http://zotero.org/users/944985/items/WKDNZHW2"],"uri":["http://zotero.org/users/944985/items/WKDNZHW2"],"itemData":{"id":3638,"type":"article-journal","abstract":"Much of the current imaging literature either denies the existence of wakeful non-mental imagers, views non-imagers motivationally as 'repressors' or 'neurotic', or acknowledges them but does not fully incorporate them into their models. Neurobiologists testing for imaging loss seem to assume that visual recognition, describing objects, and free-hand drawing require the forming of conscious images. The intuition that 'the psyche never thinks without an image.... the reasoning mind thinks its ideas in the form of images' (Aristotle) has a long tradition in philosophical psychology, from Aristotle through the British empiricists to the British-empiricist-inspired introspection paradigm of Titchener. The massive shift in early experimental psychology to the introspective-antagonistic paradigm of Watson's behaviourism, may have sprung from the contrary intuition that no one thinks in mental images. In both cases, people seemed to assume that what is in one's own mind is in everybody's mind. A third, mediating, intuition - that some people do not think with conscious mental imagery - seems to be confirmed by empirical studies on many levels. From the early imagery interviews of Francis Galton through many modern surveys, including my own, a consistent diversity of self-reports on ones own mental imagery abilities suggests that some 2-5% of people are very poor- or non-visual-imagers who, yet, maintain normal visual recognition abilities. Comparable estimates have been made in auditory and other imagery modalities. © Imprint Academic 2005.","call-number":"PDF &amp; ARbox#1 HC (File3A)","container-title":"Journal of Consciousness Studies","ISSN":"1355-8250","issue":"4","language":"English","page":"45-68","title":"Conflicting intuitions may be based on differing abilities: Evidence from mental imaging research","title-short":"Conflicting intuitions may be based on differing abilities","volume":"16","author":[{"family":"Faw","given":"Bill"}],"issued":{"date-parts":[["2009"]]}}}],"schema":"https://github.com/citation-style-language/schema/raw/master/csl-citation.json"} </w:instrText>
      </w:r>
      <w:r w:rsidR="00D534D4" w:rsidRPr="00382460">
        <w:rPr>
          <w:szCs w:val="24"/>
        </w:rPr>
        <w:fldChar w:fldCharType="separate"/>
      </w:r>
      <w:r w:rsidR="005730A6" w:rsidRPr="00382460">
        <w:rPr>
          <w:rFonts w:ascii="Calibri" w:hAnsi="Calibri" w:cs="Calibri"/>
        </w:rPr>
        <w:t>(Bower 1984; Roeckelein 2004; Faw 2009)</w:t>
      </w:r>
      <w:r w:rsidR="00D534D4" w:rsidRPr="00382460">
        <w:rPr>
          <w:szCs w:val="24"/>
        </w:rPr>
        <w:fldChar w:fldCharType="end"/>
      </w:r>
      <w:r w:rsidR="00D534D4" w:rsidRPr="00382460">
        <w:rPr>
          <w:szCs w:val="24"/>
        </w:rPr>
        <w:t>.</w:t>
      </w:r>
      <w:r w:rsidR="00D534D4" w:rsidRPr="00382460">
        <w:t xml:space="preserve"> </w:t>
      </w:r>
      <w:r w:rsidR="009E783B" w:rsidRPr="00382460">
        <w:t xml:space="preserve">This approach </w:t>
      </w:r>
      <w:r w:rsidR="006E0258" w:rsidRPr="00382460">
        <w:t xml:space="preserve">reflected the </w:t>
      </w:r>
      <w:r w:rsidR="009E783B" w:rsidRPr="00382460">
        <w:t xml:space="preserve">established </w:t>
      </w:r>
      <w:r w:rsidR="00205BD0" w:rsidRPr="00382460">
        <w:t>characterisations of valued forms of</w:t>
      </w:r>
      <w:r w:rsidR="009E783B" w:rsidRPr="00382460">
        <w:t xml:space="preserve"> SLMP within </w:t>
      </w:r>
      <w:r w:rsidR="00811868" w:rsidRPr="00382460">
        <w:t xml:space="preserve">the dominant </w:t>
      </w:r>
      <w:r w:rsidR="009E783B" w:rsidRPr="00382460">
        <w:t>philosophical and religious traditions</w:t>
      </w:r>
      <w:r w:rsidR="00811868" w:rsidRPr="00382460">
        <w:t xml:space="preserve"> of the time</w:t>
      </w:r>
      <w:r w:rsidR="009E783B" w:rsidRPr="00382460">
        <w:t xml:space="preserve">. </w:t>
      </w:r>
      <w:r w:rsidR="001826C0" w:rsidRPr="00382460">
        <w:t>For example, the resemblance to perception of vivid imagery was proposed to underlie memory, while the manipulable and dismissible control over such imagery was taken to explain how imagination could adequately serve abstract thought.</w:t>
      </w:r>
      <w:r w:rsidR="00833146" w:rsidRPr="00382460">
        <w:t xml:space="preserve"> </w:t>
      </w:r>
      <w:r w:rsidR="001826C0" w:rsidRPr="00382460">
        <w:t xml:space="preserve">Meanwhile, following Jean-Etienne Esquirol’s proposal of hallucinations as a concept for over-excited memories and imaginations in the late 1800s, undesirable SLMP were increasingly investigated in relation to failures in judgement </w:t>
      </w:r>
      <w:r w:rsidR="00514CA2">
        <w:t>during</w:t>
      </w:r>
      <w:r w:rsidR="001826C0" w:rsidRPr="00382460">
        <w:t xml:space="preserve"> cerebral over-excitation (rather than</w:t>
      </w:r>
      <w:r w:rsidR="00034D51" w:rsidRPr="00382460">
        <w:t xml:space="preserve"> as</w:t>
      </w:r>
      <w:r w:rsidR="001826C0" w:rsidRPr="00382460">
        <w:rPr>
          <w:szCs w:val="24"/>
        </w:rPr>
        <w:t xml:space="preserve"> false perceptions or damage to the senses</w:t>
      </w:r>
      <w:r w:rsidR="001826C0" w:rsidRPr="00382460">
        <w:t>)</w:t>
      </w:r>
      <w:r w:rsidR="00F129E8" w:rsidRPr="00382460">
        <w:t xml:space="preserve"> </w:t>
      </w:r>
      <w:r w:rsidR="00F129E8" w:rsidRPr="00382460">
        <w:fldChar w:fldCharType="begin"/>
      </w:r>
      <w:r w:rsidR="005730A6" w:rsidRPr="00382460">
        <w:instrText xml:space="preserve"> ADDIN ZOTERO_ITEM CSL_CITATION {"citationID":"MWeMhTOo","properties":{"formattedCitation":"(Esquirol 1845)","plainCitation":"(Esquirol 1845)","noteIndex":0},"citationItems":[{"id":2068,"uris":["http://zotero.org/users/944985/items/BICSS64H"],"uri":["http://zotero.org/users/944985/items/BICSS64H"],"itemData":{"id":2068,"type":"book","language":"en","number-of-pages":"522","publisher":"Lea and Blanchard","title":"Mental maladies; a treatise on insanity","author":[{"family":"Esquirol","given":"Jean-Etienne Dominique"}],"translator":[{"family":"Hunt","given":"E. K"}],"issued":{"date-parts":[["1845"]],"season":"1838"}}}],"schema":"https://github.com/citation-style-language/schema/raw/master/csl-citation.json"} </w:instrText>
      </w:r>
      <w:r w:rsidR="00F129E8" w:rsidRPr="00382460">
        <w:fldChar w:fldCharType="separate"/>
      </w:r>
      <w:r w:rsidR="005730A6" w:rsidRPr="00382460">
        <w:rPr>
          <w:rFonts w:ascii="Calibri" w:hAnsi="Calibri" w:cs="Calibri"/>
        </w:rPr>
        <w:t>(Esquirol 1845)</w:t>
      </w:r>
      <w:r w:rsidR="00F129E8" w:rsidRPr="00382460">
        <w:fldChar w:fldCharType="end"/>
      </w:r>
      <w:r w:rsidR="001826C0" w:rsidRPr="00382460">
        <w:t>. As this approach developed, these inverse sets of characteristics provided a</w:t>
      </w:r>
      <w:r w:rsidR="00C520AB" w:rsidRPr="00382460">
        <w:t xml:space="preserve"> justification</w:t>
      </w:r>
      <w:r w:rsidR="001826C0" w:rsidRPr="00382460">
        <w:t xml:space="preserve"> for conceptualising </w:t>
      </w:r>
      <w:r w:rsidR="009F5D91" w:rsidRPr="00382460">
        <w:t xml:space="preserve">those </w:t>
      </w:r>
      <w:r w:rsidR="001826C0" w:rsidRPr="00382460">
        <w:t xml:space="preserve">SLMP found in clinical contexts </w:t>
      </w:r>
      <w:r w:rsidR="001826C0" w:rsidRPr="00382460">
        <w:rPr>
          <w:rStyle w:val="Emphasis"/>
        </w:rPr>
        <w:t>as</w:t>
      </w:r>
      <w:r w:rsidR="001826C0" w:rsidRPr="00382460">
        <w:t xml:space="preserve"> dysfunctional mental imagery. In short, the inverse characteristics provided proxy criteria for explaining how a required element of thought could</w:t>
      </w:r>
      <w:r w:rsidR="00EC5C22" w:rsidRPr="00382460">
        <w:t xml:space="preserve"> come to</w:t>
      </w:r>
      <w:r w:rsidR="001826C0" w:rsidRPr="00382460">
        <w:t xml:space="preserve"> </w:t>
      </w:r>
      <w:r w:rsidR="005456F1" w:rsidRPr="00382460">
        <w:t>threaten</w:t>
      </w:r>
      <w:r w:rsidR="001826C0" w:rsidRPr="00382460">
        <w:t xml:space="preserve"> </w:t>
      </w:r>
      <w:r w:rsidR="00CC7DD5" w:rsidRPr="00382460">
        <w:t>our</w:t>
      </w:r>
      <w:r w:rsidR="001826C0" w:rsidRPr="00382460">
        <w:t xml:space="preserve"> ability to judge the validity of </w:t>
      </w:r>
      <w:r w:rsidR="00CC7DD5" w:rsidRPr="00382460">
        <w:t>our</w:t>
      </w:r>
      <w:r w:rsidR="001826C0" w:rsidRPr="00382460">
        <w:t xml:space="preserve"> perceptions in socially acceptable way</w:t>
      </w:r>
      <w:r w:rsidR="00514CA2">
        <w:t>s</w:t>
      </w:r>
      <w:r w:rsidR="001826C0" w:rsidRPr="00382460">
        <w:t>.</w:t>
      </w:r>
    </w:p>
    <w:p w14:paraId="4C1EF0AA" w14:textId="69B043EE" w:rsidR="0074794A" w:rsidRPr="00382460" w:rsidRDefault="001826C0" w:rsidP="001826C0">
      <w:r w:rsidRPr="00382460">
        <w:t>Although continuing within</w:t>
      </w:r>
      <w:r w:rsidR="0074794A" w:rsidRPr="00382460">
        <w:t xml:space="preserve"> some</w:t>
      </w:r>
      <w:r w:rsidRPr="00382460">
        <w:t xml:space="preserve"> philosoph</w:t>
      </w:r>
      <w:r w:rsidR="0074794A" w:rsidRPr="00382460">
        <w:t>ical traditions</w:t>
      </w:r>
      <w:r w:rsidRPr="00382460">
        <w:t>, th</w:t>
      </w:r>
      <w:r w:rsidR="00403560" w:rsidRPr="00382460">
        <w:t>e</w:t>
      </w:r>
      <w:r w:rsidRPr="00382460">
        <w:t xml:space="preserve"> mediator-view of SLMP was effectively abandoned by scientists using the concepts</w:t>
      </w:r>
      <w:r w:rsidR="00881028" w:rsidRPr="00382460">
        <w:t xml:space="preserve"> of mental imagery or hallucinations</w:t>
      </w:r>
      <w:r w:rsidRPr="00382460">
        <w:t xml:space="preserve"> during the 20</w:t>
      </w:r>
      <w:r w:rsidRPr="00382460">
        <w:rPr>
          <w:vertAlign w:val="superscript"/>
        </w:rPr>
        <w:t>th</w:t>
      </w:r>
      <w:r w:rsidRPr="00382460">
        <w:t xml:space="preserve"> century</w:t>
      </w:r>
      <w:r w:rsidR="008C5B36" w:rsidRPr="00382460">
        <w:t xml:space="preserve"> </w:t>
      </w:r>
      <w:r w:rsidR="008C5B36" w:rsidRPr="00382460">
        <w:fldChar w:fldCharType="begin"/>
      </w:r>
      <w:r w:rsidR="008C5B36" w:rsidRPr="00382460">
        <w:instrText xml:space="preserve"> ADDIN ZOTERO_ITEM CSL_CITATION {"citationID":"ve2JAY4l","properties":{"formattedCitation":"(Smith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8C5B36" w:rsidRPr="00382460">
        <w:fldChar w:fldCharType="separate"/>
      </w:r>
      <w:r w:rsidR="008C5B36" w:rsidRPr="00382460">
        <w:t>(Smith 2018b)</w:t>
      </w:r>
      <w:r w:rsidR="008C5B36" w:rsidRPr="00382460">
        <w:fldChar w:fldCharType="end"/>
      </w:r>
      <w:r w:rsidR="008C5B36" w:rsidRPr="00382460">
        <w:t xml:space="preserve">. </w:t>
      </w:r>
      <w:r w:rsidRPr="00382460">
        <w:t>On the one hand, scientific uses of the concept of hallucinations shifted away from investigati</w:t>
      </w:r>
      <w:r w:rsidR="0074794A" w:rsidRPr="00382460">
        <w:t>ng</w:t>
      </w:r>
      <w:r w:rsidRPr="00382460">
        <w:t xml:space="preserve"> abnormal SLMP as dysfunctional forms of mental imagery. Instead, investigations shifted towards exploring </w:t>
      </w:r>
      <w:r w:rsidR="0074794A" w:rsidRPr="00382460">
        <w:t>whether</w:t>
      </w:r>
      <w:r w:rsidRPr="00382460">
        <w:t xml:space="preserve"> SLMP are caused by disruption</w:t>
      </w:r>
      <w:r w:rsidR="0074794A" w:rsidRPr="00382460">
        <w:t>s</w:t>
      </w:r>
      <w:r w:rsidRPr="00382460">
        <w:t xml:space="preserve"> </w:t>
      </w:r>
      <w:r w:rsidR="0074794A" w:rsidRPr="00382460">
        <w:t>of</w:t>
      </w:r>
      <w:r w:rsidRPr="00382460">
        <w:t xml:space="preserve"> a range of other ‘normal’ functions –</w:t>
      </w:r>
      <w:r w:rsidR="005A0B21">
        <w:t xml:space="preserve"> </w:t>
      </w:r>
      <w:r w:rsidRPr="00382460">
        <w:t>sensory-processing, language pathways, executive-functions, and so forth. Along the way, the concept of hallucinations was increasingly used without any reference to that of mental imagery at all.</w:t>
      </w:r>
    </w:p>
    <w:p w14:paraId="2051DCD7" w14:textId="230AEAB4" w:rsidR="001826C0" w:rsidRPr="00382460" w:rsidRDefault="001826C0" w:rsidP="001826C0">
      <w:r w:rsidRPr="00382460">
        <w:t>Meanwhile, scientific uses of the concept of mental imagery that had started out framed by their necessary role in thought were later demoted</w:t>
      </w:r>
      <w:r w:rsidR="001061BE" w:rsidRPr="00382460">
        <w:t>,</w:t>
      </w:r>
      <w:r w:rsidR="00872C37" w:rsidRPr="00382460">
        <w:t xml:space="preserve"> with</w:t>
      </w:r>
      <w:r w:rsidRPr="00382460">
        <w:t xml:space="preserve"> mental imagery</w:t>
      </w:r>
      <w:r w:rsidR="00872C37" w:rsidRPr="00382460">
        <w:t xml:space="preserve"> even</w:t>
      </w:r>
      <w:r w:rsidRPr="00382460">
        <w:t xml:space="preserve"> being dismissed</w:t>
      </w:r>
      <w:r w:rsidR="00872C37" w:rsidRPr="00382460">
        <w:t xml:space="preserve"> as</w:t>
      </w:r>
      <w:r w:rsidRPr="00382460">
        <w:t xml:space="preserve"> an unnecessary</w:t>
      </w:r>
      <w:r w:rsidR="0074794A" w:rsidRPr="00382460">
        <w:t xml:space="preserve"> or</w:t>
      </w:r>
      <w:r w:rsidRPr="00382460">
        <w:t xml:space="preserve"> childish pastime during the imageless-thought debates that culminated in the </w:t>
      </w:r>
      <w:r w:rsidRPr="00382460">
        <w:lastRenderedPageBreak/>
        <w:t>1930s.</w:t>
      </w:r>
      <w:r w:rsidR="00C522B6" w:rsidRPr="00382460">
        <w:rPr>
          <w:rStyle w:val="FootnoteReference"/>
        </w:rPr>
        <w:footnoteReference w:id="8"/>
      </w:r>
      <w:r w:rsidRPr="00382460">
        <w:t xml:space="preserve"> Along the way, the</w:t>
      </w:r>
      <w:r w:rsidR="00017CCD">
        <w:t xml:space="preserve"> </w:t>
      </w:r>
      <w:r w:rsidR="006B1D18" w:rsidRPr="00382460">
        <w:t>mediati</w:t>
      </w:r>
      <w:r w:rsidR="00017CCD">
        <w:t>ng</w:t>
      </w:r>
      <w:r w:rsidR="00F47D44">
        <w:t xml:space="preserve"> position</w:t>
      </w:r>
      <w:r w:rsidR="006B1D18" w:rsidRPr="00382460">
        <w:t xml:space="preserve"> between perception and abstract thought</w:t>
      </w:r>
      <w:r w:rsidR="00017CCD">
        <w:t xml:space="preserve"> was subtly replaced</w:t>
      </w:r>
      <w:r w:rsidR="00F47D44">
        <w:t>, with</w:t>
      </w:r>
      <w:r w:rsidR="00017CCD">
        <w:t xml:space="preserve"> behavioural responses</w:t>
      </w:r>
      <w:r w:rsidR="00F47D44">
        <w:t xml:space="preserve"> emerging in roles previously given to mental imagery</w:t>
      </w:r>
      <w:r w:rsidR="0074794A" w:rsidRPr="00382460">
        <w:t>.</w:t>
      </w:r>
      <w:r w:rsidR="000E4B05" w:rsidRPr="00382460">
        <w:t xml:space="preserve"> For example,</w:t>
      </w:r>
      <w:r w:rsidRPr="00382460">
        <w:t xml:space="preserve"> </w:t>
      </w:r>
      <w:r w:rsidR="00603B0A" w:rsidRPr="00382460">
        <w:t>i</w:t>
      </w:r>
      <w:r w:rsidRPr="00382460">
        <w:t xml:space="preserve">nvestigations of </w:t>
      </w:r>
      <w:r w:rsidR="00683F9F" w:rsidRPr="00382460">
        <w:t>mental experiences – and terms</w:t>
      </w:r>
      <w:r w:rsidRPr="00382460">
        <w:t xml:space="preserve"> such as mental states, mind, and imagery </w:t>
      </w:r>
      <w:r w:rsidR="00683F9F" w:rsidRPr="00382460">
        <w:t xml:space="preserve">– </w:t>
      </w:r>
      <w:r w:rsidRPr="00382460">
        <w:t xml:space="preserve">were </w:t>
      </w:r>
      <w:r w:rsidR="0074794A" w:rsidRPr="00382460">
        <w:t xml:space="preserve">all </w:t>
      </w:r>
      <w:r w:rsidRPr="00382460">
        <w:t>discarded in favour of analys</w:t>
      </w:r>
      <w:r w:rsidR="0074794A" w:rsidRPr="00382460">
        <w:t>e</w:t>
      </w:r>
      <w:r w:rsidRPr="00382460">
        <w:t xml:space="preserve">s of </w:t>
      </w:r>
      <w:r w:rsidR="00F67310">
        <w:t xml:space="preserve">behavioural </w:t>
      </w:r>
      <w:r w:rsidRPr="00382460">
        <w:t xml:space="preserve">stimulus and response </w:t>
      </w:r>
      <w:r w:rsidR="0074794A" w:rsidRPr="00382460">
        <w:t>as</w:t>
      </w:r>
      <w:r w:rsidRPr="00382460">
        <w:t xml:space="preserve"> habit formation </w:t>
      </w:r>
      <w:r w:rsidRPr="00382460">
        <w:fldChar w:fldCharType="begin"/>
      </w:r>
      <w:r w:rsidR="005730A6" w:rsidRPr="00382460">
        <w:instrText xml:space="preserve"> ADDIN ZOTERO_ITEM CSL_CITATION {"citationID":"J6euP40r","properties":{"formattedCitation":"(Watson 1994, 250)","plainCitation":"(Watson 1994, 250)","noteIndex":0},"citationItems":[{"id":926,"uris":["http://zotero.org/users/944985/items/U4GIEXAH"],"uri":["http://zotero.org/users/944985/items/U4GIEXAH"],"itemData":{"id":926,"type":"article-journal","abstract":"(This partially reprinted article originally appeared in Psychological Review, 1913, Vol 20, 158–277.) Notes that psychology has failed to make good its claim as a natural science, due to a mistaken notion that introspection is the only direct method of ascertaining facts. Psychology, as the behaviorist views it, is a purely objective, experimental branch of natural science that needs introspection as much as do chemistry and physics. The behavior of humans and the behavior of animals must be considered on the same plane, as being equally essential to a general understanding of behavior. The elimination of states of consciousness as proper objects of investigation in themselves will remove the barrier from psychology that exists between it and the other sciences. Psychology as behavior will have to neglect but few of the really essential problems with which psychology as an introspective science concerns itself. (PsycINFO Database Record (c) 2013 APA, all rights reserved)","call-number":"PDF on File","collection-title":"The Centennial Issue of the Psychological Review","container-title":"Psychological Review","DOI":"10.1037/0033-295X.101.2.248","ISSN":"0033-295X","issue":"2","journalAbbreviation":"Psychological Review","note":"Notes 2014 Annotations on PDF (partially read)","page":"248-253","source":"EBSCOhost","title":"Psychology as the behaviorist views it","URL":"https://search.ebscohost.com/login.aspx?direct=true&amp;db=pdh&amp;AN=1994-27851-001&amp;site=ehost-live","volume":"101","author":[{"family":"Watson","given":"John B."}],"accessed":{"date-parts":[["2014",8,26]]},"issued":{"date-parts":[["1994"]],"season":"1913 original"}},"locator":"250"}],"schema":"https://github.com/citation-style-language/schema/raw/master/csl-citation.json"} </w:instrText>
      </w:r>
      <w:r w:rsidRPr="00382460">
        <w:fldChar w:fldCharType="separate"/>
      </w:r>
      <w:r w:rsidR="005730A6" w:rsidRPr="00382460">
        <w:rPr>
          <w:rFonts w:ascii="Calibri" w:hAnsi="Calibri" w:cs="Calibri"/>
        </w:rPr>
        <w:t>(Watson 1994, 250)</w:t>
      </w:r>
      <w:r w:rsidRPr="00382460">
        <w:fldChar w:fldCharType="end"/>
      </w:r>
      <w:r w:rsidRPr="00382460">
        <w:t xml:space="preserve">. </w:t>
      </w:r>
    </w:p>
    <w:p w14:paraId="2C955E87" w14:textId="57116DD1" w:rsidR="00563661" w:rsidRPr="00382460" w:rsidRDefault="001826C0" w:rsidP="00BA240F">
      <w:r w:rsidRPr="00382460">
        <w:t xml:space="preserve">When eventually </w:t>
      </w:r>
      <w:r w:rsidR="00881028" w:rsidRPr="00382460">
        <w:t>revived for use</w:t>
      </w:r>
      <w:r w:rsidRPr="00382460">
        <w:t xml:space="preserve"> as a scientific concept </w:t>
      </w:r>
      <w:r w:rsidR="00F90911" w:rsidRPr="00382460">
        <w:t xml:space="preserve">within cognitive psychology, </w:t>
      </w:r>
      <w:r w:rsidRPr="00382460">
        <w:t xml:space="preserve">mental imagery came to be </w:t>
      </w:r>
      <w:r w:rsidR="00881028" w:rsidRPr="00382460">
        <w:t>regarded as</w:t>
      </w:r>
      <w:r w:rsidRPr="00382460">
        <w:t xml:space="preserve"> merely one of the many forms in which sensory-data can be represented in thought</w:t>
      </w:r>
      <w:r w:rsidR="008C5B36" w:rsidRPr="00382460">
        <w:t xml:space="preserve"> </w:t>
      </w:r>
      <w:r w:rsidR="008C5B36" w:rsidRPr="00382460">
        <w:fldChar w:fldCharType="begin"/>
      </w:r>
      <w:r w:rsidR="008C5B36" w:rsidRPr="00382460">
        <w:instrText xml:space="preserve"> ADDIN ZOTERO_ITEM CSL_CITATION {"citationID":"EhrlzQ61","properties":{"formattedCitation":"(Smith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8C5B36" w:rsidRPr="00382460">
        <w:fldChar w:fldCharType="separate"/>
      </w:r>
      <w:r w:rsidR="008C5B36" w:rsidRPr="00382460">
        <w:t>(Smith 2018b)</w:t>
      </w:r>
      <w:r w:rsidR="008C5B36" w:rsidRPr="00382460">
        <w:fldChar w:fldCharType="end"/>
      </w:r>
      <w:r w:rsidR="008C5B36" w:rsidRPr="00382460">
        <w:t>.</w:t>
      </w:r>
      <w:r w:rsidRPr="00382460">
        <w:t xml:space="preserve"> </w:t>
      </w:r>
      <w:r w:rsidR="00EC699D" w:rsidRPr="00382460">
        <w:t xml:space="preserve">During this revival, </w:t>
      </w:r>
      <w:r w:rsidRPr="00382460">
        <w:t>the concept of mental imagery</w:t>
      </w:r>
      <w:r w:rsidR="0074794A" w:rsidRPr="00382460">
        <w:t xml:space="preserve"> </w:t>
      </w:r>
      <w:r w:rsidR="00EC699D" w:rsidRPr="00382460">
        <w:t xml:space="preserve">was primarily used to </w:t>
      </w:r>
      <w:r w:rsidR="0074794A" w:rsidRPr="00382460">
        <w:t>investigat</w:t>
      </w:r>
      <w:r w:rsidR="00EC699D" w:rsidRPr="00382460">
        <w:t>e</w:t>
      </w:r>
      <w:r w:rsidR="00536A6F" w:rsidRPr="00382460">
        <w:t xml:space="preserve"> ordinary SLMP</w:t>
      </w:r>
      <w:r w:rsidR="00EC699D" w:rsidRPr="00382460">
        <w:t>. For example, investigations on the role of imagery in cognition</w:t>
      </w:r>
      <w:r w:rsidR="00D45573" w:rsidRPr="00382460">
        <w:t xml:space="preserve"> often focused exclusively on </w:t>
      </w:r>
      <w:r w:rsidR="00D45573" w:rsidRPr="00382460">
        <w:rPr>
          <w:i/>
        </w:rPr>
        <w:t>visual</w:t>
      </w:r>
      <w:r w:rsidR="00D45573" w:rsidRPr="00382460">
        <w:t xml:space="preserve"> imagery</w:t>
      </w:r>
      <w:r w:rsidR="001061BE" w:rsidRPr="00382460">
        <w:t>. T</w:t>
      </w:r>
      <w:r w:rsidR="00D45573" w:rsidRPr="00382460">
        <w:t xml:space="preserve">his contributed to </w:t>
      </w:r>
      <w:r w:rsidRPr="00382460">
        <w:t>dist</w:t>
      </w:r>
      <w:r w:rsidR="00D45573" w:rsidRPr="00382460">
        <w:t>ancing</w:t>
      </w:r>
      <w:r w:rsidR="00EC699D" w:rsidRPr="00382460">
        <w:t xml:space="preserve"> </w:t>
      </w:r>
      <w:r w:rsidR="00D45573" w:rsidRPr="00382460">
        <w:t>the SLMP of interest</w:t>
      </w:r>
      <w:r w:rsidR="00EC699D" w:rsidRPr="00382460">
        <w:t xml:space="preserve"> </w:t>
      </w:r>
      <w:r w:rsidR="00D45573" w:rsidRPr="00382460">
        <w:t>from</w:t>
      </w:r>
      <w:r w:rsidR="00EC699D" w:rsidRPr="00382460">
        <w:t xml:space="preserve"> </w:t>
      </w:r>
      <w:r w:rsidR="00D45573" w:rsidRPr="00382460">
        <w:t xml:space="preserve">those SLMP conceptualised as hallucinations (which </w:t>
      </w:r>
      <w:r w:rsidR="001061BE" w:rsidRPr="00382460">
        <w:t>were</w:t>
      </w:r>
      <w:r w:rsidR="00D45573" w:rsidRPr="00382460">
        <w:t xml:space="preserve"> primarily being used to investigate the</w:t>
      </w:r>
      <w:r w:rsidR="00EC699D" w:rsidRPr="00382460">
        <w:t xml:space="preserve"> </w:t>
      </w:r>
      <w:r w:rsidR="00881028" w:rsidRPr="00382460">
        <w:t>pathologi</w:t>
      </w:r>
      <w:r w:rsidR="00EC699D" w:rsidRPr="00382460">
        <w:t>es of</w:t>
      </w:r>
      <w:r w:rsidR="009F1F37" w:rsidRPr="00382460">
        <w:t xml:space="preserve"> SLMP in the </w:t>
      </w:r>
      <w:r w:rsidR="009F1F37" w:rsidRPr="00382460">
        <w:rPr>
          <w:i/>
        </w:rPr>
        <w:t>auditory</w:t>
      </w:r>
      <w:r w:rsidR="009F1F37" w:rsidRPr="00382460">
        <w:t xml:space="preserve"> modality</w:t>
      </w:r>
      <w:r w:rsidR="00D45573" w:rsidRPr="00382460">
        <w:t xml:space="preserve"> at that time)</w:t>
      </w:r>
      <w:r w:rsidRPr="00382460">
        <w:t>.</w:t>
      </w:r>
      <w:r w:rsidR="00603B0A" w:rsidRPr="00382460">
        <w:rPr>
          <w:rStyle w:val="FootnoteReference"/>
        </w:rPr>
        <w:footnoteReference w:id="9"/>
      </w:r>
    </w:p>
    <w:p w14:paraId="6D278151" w14:textId="617859AA" w:rsidR="00833146" w:rsidRPr="00382460" w:rsidRDefault="00FC36CC" w:rsidP="00BA240F">
      <w:r>
        <w:t xml:space="preserve">In this way, </w:t>
      </w:r>
      <w:r w:rsidR="001826C0" w:rsidRPr="00382460">
        <w:t>inverse characterisation</w:t>
      </w:r>
      <w:r w:rsidR="00276647" w:rsidRPr="00382460">
        <w:t>s of these two concepts</w:t>
      </w:r>
      <w:r w:rsidR="00793FC7" w:rsidRPr="00382460">
        <w:t xml:space="preserve"> continued to</w:t>
      </w:r>
      <w:r w:rsidR="00276647" w:rsidRPr="00382460">
        <w:t xml:space="preserve"> help individuate </w:t>
      </w:r>
      <w:r w:rsidR="0007370A" w:rsidRPr="00382460">
        <w:t xml:space="preserve">the </w:t>
      </w:r>
      <w:r w:rsidR="00276647" w:rsidRPr="00382460">
        <w:t>specific SLMP of interest</w:t>
      </w:r>
      <w:r w:rsidR="00603B0A" w:rsidRPr="00382460">
        <w:t xml:space="preserve"> and </w:t>
      </w:r>
      <w:r w:rsidR="00CD1192" w:rsidRPr="00382460">
        <w:t>there was</w:t>
      </w:r>
      <w:r w:rsidR="00276647" w:rsidRPr="00382460">
        <w:t xml:space="preserve"> </w:t>
      </w:r>
      <w:r w:rsidR="00BA109B" w:rsidRPr="00382460">
        <w:t>little appetite for reviewing the</w:t>
      </w:r>
      <w:r w:rsidR="00F67310">
        <w:t>ir</w:t>
      </w:r>
      <w:r w:rsidR="007E583B" w:rsidRPr="00382460">
        <w:t xml:space="preserve"> </w:t>
      </w:r>
      <w:r w:rsidR="00BA109B" w:rsidRPr="00382460">
        <w:t>reliability</w:t>
      </w:r>
      <w:r w:rsidR="00CD1192" w:rsidRPr="00382460">
        <w:t>.</w:t>
      </w:r>
      <w:r w:rsidR="00BA240F" w:rsidRPr="00382460">
        <w:t xml:space="preserve"> </w:t>
      </w:r>
      <w:r w:rsidR="006B755E">
        <w:t>T</w:t>
      </w:r>
      <w:r>
        <w:t>hese</w:t>
      </w:r>
      <w:r w:rsidR="00BA109B" w:rsidRPr="00382460">
        <w:t xml:space="preserve"> characteristics</w:t>
      </w:r>
      <w:r w:rsidR="00D17E3B">
        <w:t xml:space="preserve"> therefore</w:t>
      </w:r>
      <w:r w:rsidR="007E583B" w:rsidRPr="00382460">
        <w:t xml:space="preserve"> remained</w:t>
      </w:r>
      <w:r w:rsidR="00BA109B" w:rsidRPr="00382460">
        <w:t xml:space="preserve"> </w:t>
      </w:r>
      <w:r w:rsidR="007E583B" w:rsidRPr="00382460">
        <w:t>part of</w:t>
      </w:r>
      <w:r w:rsidR="0007370A" w:rsidRPr="00382460">
        <w:t xml:space="preserve"> the</w:t>
      </w:r>
      <w:r w:rsidR="007E583B" w:rsidRPr="00382460">
        <w:t xml:space="preserve"> inferential component of</w:t>
      </w:r>
      <w:r w:rsidR="0007370A" w:rsidRPr="00382460">
        <w:t xml:space="preserve"> each concept</w:t>
      </w:r>
      <w:r w:rsidR="009546A1" w:rsidRPr="00382460">
        <w:t xml:space="preserve"> even as the mediator-view was dismissed as irrelevant to the independent investigations into </w:t>
      </w:r>
      <w:r>
        <w:t>functional and dysfunctional SLMP</w:t>
      </w:r>
      <w:r w:rsidR="009546A1" w:rsidRPr="00382460">
        <w:t>, respectively.</w:t>
      </w:r>
      <w:r w:rsidR="007E583B" w:rsidRPr="00382460">
        <w:t xml:space="preserve"> </w:t>
      </w:r>
      <w:r w:rsidR="00D17E3B" w:rsidRPr="00D17E3B">
        <w:t>In addition, the inherited assumptions justifying these inverse sets of characteristics became entrench</w:t>
      </w:r>
      <w:r w:rsidR="00D17E3B">
        <w:t xml:space="preserve">ed, with </w:t>
      </w:r>
      <w:r w:rsidR="004C5F8A" w:rsidRPr="00382460">
        <w:t xml:space="preserve">the </w:t>
      </w:r>
      <w:r w:rsidR="00D17E3B">
        <w:t>relevant</w:t>
      </w:r>
      <w:r w:rsidR="004609B9" w:rsidRPr="00382460">
        <w:t xml:space="preserve"> </w:t>
      </w:r>
      <w:r w:rsidR="004C5F8A" w:rsidRPr="00382460">
        <w:t>set</w:t>
      </w:r>
      <w:r w:rsidR="007B502C" w:rsidRPr="00382460">
        <w:t xml:space="preserve"> </w:t>
      </w:r>
      <w:r w:rsidR="00831281" w:rsidRPr="00382460">
        <w:t>of characteristics</w:t>
      </w:r>
      <w:r w:rsidR="005C13EC">
        <w:t xml:space="preserve"> implicitly</w:t>
      </w:r>
      <w:r w:rsidR="00D17E3B">
        <w:t xml:space="preserve"> provid</w:t>
      </w:r>
      <w:r w:rsidR="00956C8C">
        <w:t>ing</w:t>
      </w:r>
      <w:r w:rsidR="00D17E3B">
        <w:t xml:space="preserve"> key </w:t>
      </w:r>
      <w:r w:rsidR="00D17E3B" w:rsidRPr="00D17E3B">
        <w:t xml:space="preserve">phenomenological </w:t>
      </w:r>
      <w:r w:rsidR="00D17E3B">
        <w:t>des</w:t>
      </w:r>
      <w:r w:rsidR="00956C8C">
        <w:t>criptions</w:t>
      </w:r>
      <w:r w:rsidR="00D17E3B">
        <w:t xml:space="preserve"> </w:t>
      </w:r>
      <w:r w:rsidR="00956C8C">
        <w:t>when defining each</w:t>
      </w:r>
      <w:r w:rsidR="00D17E3B">
        <w:t xml:space="preserve"> concept </w:t>
      </w:r>
      <w:r w:rsidR="00BC52CB" w:rsidRPr="00382460">
        <w:fldChar w:fldCharType="begin"/>
      </w:r>
      <w:r w:rsidR="00BC52CB" w:rsidRPr="00382460">
        <w:instrText xml:space="preserve"> ADDIN ZOTERO_ITEM CSL_CITATION {"citationID":"EplCoQSw","properties":{"formattedCitation":"(Smith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BC52CB" w:rsidRPr="00382460">
        <w:fldChar w:fldCharType="separate"/>
      </w:r>
      <w:r w:rsidR="00BC52CB" w:rsidRPr="00382460">
        <w:t>(Smith 2018a)</w:t>
      </w:r>
      <w:r w:rsidR="00BC52CB" w:rsidRPr="00382460">
        <w:fldChar w:fldCharType="end"/>
      </w:r>
      <w:r w:rsidR="00BC52CB" w:rsidRPr="00382460">
        <w:t>.</w:t>
      </w:r>
    </w:p>
    <w:p w14:paraId="01A2DF7D" w14:textId="5B9A653D" w:rsidR="00587500" w:rsidRDefault="00BA240F" w:rsidP="00B67245">
      <w:r w:rsidRPr="00382460">
        <w:t>A</w:t>
      </w:r>
      <w:r w:rsidR="00E212DE" w:rsidRPr="00382460">
        <w:t>s</w:t>
      </w:r>
      <w:r w:rsidR="001826C0" w:rsidRPr="00382460">
        <w:t xml:space="preserve"> each concept</w:t>
      </w:r>
      <w:r w:rsidR="00831281" w:rsidRPr="00382460">
        <w:t xml:space="preserve"> </w:t>
      </w:r>
      <w:r w:rsidR="00A62E5A" w:rsidRPr="00382460">
        <w:t xml:space="preserve">stabilised </w:t>
      </w:r>
      <w:r w:rsidR="00BA33C2" w:rsidRPr="00382460">
        <w:t>for</w:t>
      </w:r>
      <w:r w:rsidR="00A62E5A" w:rsidRPr="00382460">
        <w:t xml:space="preserve"> </w:t>
      </w:r>
      <w:r w:rsidR="001826C0" w:rsidRPr="00382460">
        <w:t>use</w:t>
      </w:r>
      <w:r w:rsidR="00A62E5A" w:rsidRPr="00382460">
        <w:t xml:space="preserve"> </w:t>
      </w:r>
      <w:r w:rsidR="00BA33C2" w:rsidRPr="00382460">
        <w:t>in</w:t>
      </w:r>
      <w:r w:rsidR="00A62E5A" w:rsidRPr="00382460">
        <w:t xml:space="preserve"> investigations that were</w:t>
      </w:r>
      <w:r w:rsidR="001826C0" w:rsidRPr="00382460">
        <w:t xml:space="preserve"> independent of the other, </w:t>
      </w:r>
      <w:r w:rsidR="00E212DE" w:rsidRPr="00382460">
        <w:t>additional</w:t>
      </w:r>
      <w:r w:rsidR="001826C0" w:rsidRPr="00382460">
        <w:t xml:space="preserve"> attempts to characterise the boundaries of the SLMP-of-interest generat</w:t>
      </w:r>
      <w:r w:rsidR="00E212DE" w:rsidRPr="00382460">
        <w:t xml:space="preserve">ed </w:t>
      </w:r>
      <w:r w:rsidR="001826C0" w:rsidRPr="00382460">
        <w:t xml:space="preserve">a range of proposals for in-between </w:t>
      </w:r>
      <w:r w:rsidR="000F5263">
        <w:t>conceptualisations</w:t>
      </w:r>
      <w:r w:rsidR="001826C0" w:rsidRPr="00382460">
        <w:t xml:space="preserve"> of SLMP</w:t>
      </w:r>
      <w:r w:rsidR="00464BFB" w:rsidRPr="00382460">
        <w:t xml:space="preserve"> (Table 2)</w:t>
      </w:r>
      <w:r w:rsidR="001826C0" w:rsidRPr="00382460">
        <w:t xml:space="preserve">. </w:t>
      </w:r>
      <w:bookmarkStart w:id="5" w:name="_Hlk41568914"/>
      <w:r w:rsidR="00B67245" w:rsidRPr="00382460">
        <w:t xml:space="preserve">Drawing on Hanne Andersen </w:t>
      </w:r>
      <w:r w:rsidR="00B67245" w:rsidRPr="00382460">
        <w:fldChar w:fldCharType="begin"/>
      </w:r>
      <w:r w:rsidR="00563661" w:rsidRPr="00382460">
        <w:instrText xml:space="preserve"> ADDIN ZOTERO_ITEM CSL_CITATION {"citationID":"JkbtSt7H","properties":{"formattedCitation":"(2012)","plainCitation":"(2012)","noteIndex":0},"citationItems":[{"id":2427,"uris":["http://zotero.org/users/944985/items/KMBPK4TS"],"uri":["http://zotero.org/users/944985/items/KMBPK4TS"],"itemData":{"id":2427,"type":"chapter","call-number":"Bookshelves &amp;UniM Bail High Use  001.4 SCIE  OVERNIGHT LOAN","collection-number":"volume 3","collection-title":"Berlin studies in knowledge research","container-title":"Scientific concepts and investigative practice","event-place":"Berlin","ISBN":"978-3-11-025360-3","note":"00000 \nNotes 2015 Annotations in book","page":"271-292","publisher":"De Gruyter","publisher-place":"Berlin","source":"cat.lib.unimelb.edu.au Library Catalog","title":"Conceptual development in interdisciplinary research","editor":[{"family":"Feest","given":"Uljana"},{"family":"Steinle","given":"Friedrich"}],"author":[{"family":"Andersen","given":"Hanne"}],"issued":{"date-parts":[["2012"]]}},"suppress-author":true}],"schema":"https://github.com/citation-style-language/schema/raw/master/csl-citation.json"} </w:instrText>
      </w:r>
      <w:r w:rsidR="00B67245" w:rsidRPr="00382460">
        <w:fldChar w:fldCharType="separate"/>
      </w:r>
      <w:r w:rsidR="00563661" w:rsidRPr="00382460">
        <w:rPr>
          <w:rFonts w:ascii="Calibri" w:hAnsi="Calibri"/>
        </w:rPr>
        <w:t>(2012)</w:t>
      </w:r>
      <w:r w:rsidR="00B67245" w:rsidRPr="00382460">
        <w:fldChar w:fldCharType="end"/>
      </w:r>
      <w:r w:rsidR="00B67245" w:rsidRPr="00382460">
        <w:t>, each</w:t>
      </w:r>
      <w:r w:rsidR="00025A3D" w:rsidRPr="00382460">
        <w:t xml:space="preserve"> of</w:t>
      </w:r>
      <w:r w:rsidR="00B67245" w:rsidRPr="00382460">
        <w:t xml:space="preserve"> these proposals can be understood as a ‘graded’ </w:t>
      </w:r>
      <w:r w:rsidR="001061BE" w:rsidRPr="00382460">
        <w:t xml:space="preserve">SLMP </w:t>
      </w:r>
      <w:r w:rsidR="00B67245" w:rsidRPr="00382460">
        <w:t xml:space="preserve">concept: a conceptualisation of anomalous SLMP that combines features of both mental imagery and hallucination </w:t>
      </w:r>
      <w:r w:rsidR="007313A0">
        <w:t xml:space="preserve">while </w:t>
      </w:r>
      <w:r w:rsidR="00F26CAE" w:rsidRPr="00382460">
        <w:t>nonetheless</w:t>
      </w:r>
      <w:r w:rsidR="00B67245" w:rsidRPr="00382460">
        <w:t xml:space="preserve"> </w:t>
      </w:r>
      <w:r w:rsidR="007313A0">
        <w:t xml:space="preserve">remaining </w:t>
      </w:r>
      <w:r w:rsidR="00B67245" w:rsidRPr="00382460">
        <w:t>distinct from both of these more established concepts.</w:t>
      </w:r>
      <w:r w:rsidR="00B67245" w:rsidRPr="00382460">
        <w:rPr>
          <w:rStyle w:val="FootnoteReference"/>
        </w:rPr>
        <w:footnoteReference w:id="10"/>
      </w:r>
      <w:bookmarkEnd w:id="5"/>
      <w:r w:rsidR="00B67245" w:rsidRPr="00382460">
        <w:t xml:space="preserve"> </w:t>
      </w:r>
      <w:r w:rsidR="001826C0" w:rsidRPr="00382460">
        <w:t xml:space="preserve">For example, in </w:t>
      </w:r>
      <w:r w:rsidR="001826C0" w:rsidRPr="00382460">
        <w:lastRenderedPageBreak/>
        <w:t xml:space="preserve">attempts to clarify the disputed definitions of ‘true’ pathological hallucinations during the twentieth-century, competing proposals for ‘pseudohallucinations’ were introduced </w:t>
      </w:r>
      <w:r w:rsidR="001826C0" w:rsidRPr="00382460">
        <w:fldChar w:fldCharType="begin"/>
      </w:r>
      <w:r w:rsidR="000F5263">
        <w:instrText xml:space="preserve"> ADDIN ZOTERO_ITEM CSL_CITATION {"citationID":"wnEE0LiV","properties":{"formattedCitation":"(Walker 2013)","plainCitation":"(Walker 2013)","noteIndex":0},"citationItems":[{"id":3297,"uris":["http://zotero.org/users/944985/items/EU3TCPJQ"],"uri":["http://zotero.org/users/944985/items/EU3TCPJQ"],"itemData":{"id":3297,"type":"chapter","call-number":"RC488.5 .S384 2013","collection-title":"International Perspectives in Philosophy &amp; Psychiatry","container-title":"One Century of Karl Jaspers 'General Psychopathology'","event-place":"Oxford","ISBN":"978-0-19-150646-8","page":"76-94","publisher":"Oxford University Press","publisher-place":"Oxford","title":"Form and content in Jaspers' psychopathology","editor":[{"family":"Stanghellini","given":"Giovanni"},{"family":"Fuchs","given":"Thomas"}],"author":[{"family":"Walker","given":"Chris"}],"issued":{"date-parts":[["2013"]]}}}],"schema":"https://github.com/citation-style-language/schema/raw/master/csl-citation.json"} </w:instrText>
      </w:r>
      <w:r w:rsidR="001826C0" w:rsidRPr="00382460">
        <w:fldChar w:fldCharType="separate"/>
      </w:r>
      <w:r w:rsidR="000F5263" w:rsidRPr="000F5263">
        <w:rPr>
          <w:rFonts w:ascii="Calibri" w:hAnsi="Calibri" w:cs="Calibri"/>
        </w:rPr>
        <w:t>(Walker 2013)</w:t>
      </w:r>
      <w:r w:rsidR="001826C0" w:rsidRPr="00382460">
        <w:fldChar w:fldCharType="end"/>
      </w:r>
      <w:r w:rsidR="001826C0" w:rsidRPr="00382460">
        <w:t xml:space="preserve">. One such proposal, by Kurt Jaspers, clumped together all those SLMP experienced as abnormally vivid (like hallucinations) even </w:t>
      </w:r>
      <w:r w:rsidR="004609B9" w:rsidRPr="00382460">
        <w:t>if those SLMP</w:t>
      </w:r>
      <w:r w:rsidR="001826C0" w:rsidRPr="00382460">
        <w:t xml:space="preserve"> </w:t>
      </w:r>
      <w:r w:rsidR="004609B9" w:rsidRPr="00382460">
        <w:t xml:space="preserve">were </w:t>
      </w:r>
      <w:r w:rsidR="001826C0" w:rsidRPr="00382460">
        <w:t xml:space="preserve">located ‘inside the head’ (like mental imagery) </w:t>
      </w:r>
      <w:r w:rsidR="001826C0" w:rsidRPr="00382460">
        <w:fldChar w:fldCharType="begin"/>
      </w:r>
      <w:r w:rsidR="005730A6" w:rsidRPr="00382460">
        <w:instrText xml:space="preserve"> ADDIN ZOTERO_ITEM CSL_CITATION {"citationID":"lGDLV2BZ","properties":{"formattedCitation":"(Peyroux and Franck 2013; Taylor 1981)","plainCitation":"(Peyroux and Franck 2013; Taylor 1981)","noteIndex":0},"citationItems":[{"id":301,"uris":["http://zotero.org/users/944985/items/V68AJC4A"],"uri":["http://zotero.org/users/944985/items/V68AJC4A"],"itemData":{"id":301,"type":"chapter","abstract":"Ch.1. The purpose of this chapter is to describe how our understanding of ­hallucinations has evolved over time. Descriptions of hallucinatory phenomena have figured in documents since the beginning of recorded history. Before being considered as a neurological disorder, hallucinations were thought to be manifestations of demons or angels. Many of the hypothesis used to understand hallucinatory phenomena emerged after the discovery of brain areas involved in language production and comprehension. Understanding has significantly developed since the 1990s with neuroimaging techniques.","call-number":"HC ARbox#1 (File3B), &amp; UniM BioMed  616.89 NEUR","container-title":"The Neuroscience of Hallucinations","event-place":"New York","ISBN":"978-1-4614-4120-5","language":"en","note":"Ch 1 Notes 2014 Annotations on HC &amp; notes in file","page":"3-20","publisher":"Springer","publisher-place":"New York","title":"An Epistemological Approach: History of Concepts and Ideas About Hallucinations in Classical Psychiatry","title-short":"An Epistemological Approach","author":[{"family":"Peyroux","given":"Elodie"},{"family":"Franck","given":"Nicolas"}],"editor":[{"family":"Jardri","given":"Renaud"},{"family":"Cachia","given":"Arnaud"},{"family":"Thomas","given":"Pierre"},{"family":"Pins","given":"Delphine"}],"issued":{"date-parts":[["2013",1,1]]}}},{"id":2209,"uris":["http://zotero.org/users/944985/items/M6G3BG2B"],"uri":["http://zotero.org/users/944985/items/M6G3BG2B"],"itemData":{"id":2209,"type":"article-journal","abstract":"SynopsisThe term ‘pseudo-hallucination’ has received two incompatible definitions. It can refer either to self-recognized hallucinations (exterocepted or interocepted) or to introspected images of great vividness and spontaneity. It is argued that the phenomena to which the two definitions refer might best be distinguished as perceived and imaged pseudo-hallucinations.","call-number":"PDF on FIle","container-title":"Psychological Medicine","DOI":"10.1017/S0033291700052089","ISSN":"1469-8978","issue":"02","page":"265–271","source":"Cambridge Journals Online","title":"On pseudo-hallucinations","volume":"11","author":[{"family":"Taylor","given":"F. Kräupl"}],"issued":{"date-parts":[["1981"]]}}}],"schema":"https://github.com/citation-style-language/schema/raw/master/csl-citation.json"} </w:instrText>
      </w:r>
      <w:r w:rsidR="001826C0" w:rsidRPr="00382460">
        <w:fldChar w:fldCharType="separate"/>
      </w:r>
      <w:r w:rsidR="005730A6" w:rsidRPr="00382460">
        <w:rPr>
          <w:rFonts w:ascii="Calibri" w:hAnsi="Calibri" w:cs="Calibri"/>
        </w:rPr>
        <w:t>(Peyroux and Franck 2013; Taylor 1981)</w:t>
      </w:r>
      <w:r w:rsidR="001826C0" w:rsidRPr="00382460">
        <w:fldChar w:fldCharType="end"/>
      </w:r>
      <w:r w:rsidR="001826C0" w:rsidRPr="00382460">
        <w:t>. Another p</w:t>
      </w:r>
      <w:r w:rsidR="001826C0" w:rsidRPr="00382460">
        <w:rPr>
          <w:lang w:eastAsia="en-AU"/>
        </w:rPr>
        <w:t xml:space="preserve">roposal, by Alvin Goldstein, tried to account for those subjects who retained insight </w:t>
      </w:r>
      <w:r w:rsidR="007313A0">
        <w:rPr>
          <w:lang w:eastAsia="en-AU"/>
        </w:rPr>
        <w:t>(</w:t>
      </w:r>
      <w:r w:rsidR="001826C0" w:rsidRPr="00382460">
        <w:rPr>
          <w:lang w:eastAsia="en-AU"/>
        </w:rPr>
        <w:t>about the unreality of SLMP</w:t>
      </w:r>
      <w:r w:rsidR="007313A0">
        <w:rPr>
          <w:lang w:eastAsia="en-AU"/>
        </w:rPr>
        <w:t>)</w:t>
      </w:r>
      <w:r w:rsidR="001826C0" w:rsidRPr="00382460">
        <w:rPr>
          <w:lang w:eastAsia="en-AU"/>
        </w:rPr>
        <w:t xml:space="preserve"> despite these phenomena otherwise having all the characteristics of ‘true’ hallucinatio</w:t>
      </w:r>
      <w:r w:rsidR="001826C0" w:rsidRPr="00382460">
        <w:t xml:space="preserve">ns </w:t>
      </w:r>
      <w:r w:rsidR="001826C0" w:rsidRPr="00382460">
        <w:fldChar w:fldCharType="begin"/>
      </w:r>
      <w:r w:rsidR="005730A6" w:rsidRPr="00382460">
        <w:instrText xml:space="preserve"> ADDIN ZOTERO_ITEM CSL_CITATION {"citationID":"0uOJq1O5","properties":{"formattedCitation":"(Walker 2013)","plainCitation":"(Walker 2013)","noteIndex":0},"citationItems":[{"id":3297,"uris":["http://zotero.org/users/944985/items/EU3TCPJQ"],"uri":["http://zotero.org/users/944985/items/EU3TCPJQ"],"itemData":{"id":3297,"type":"chapter","call-number":"RC488.5 .S384 2013","collection-title":"International Perspectives in Philosophy &amp; Psychiatry","container-title":"One Century of Karl Jaspers 'General Psychopathology'","event-place":"Oxford","ISBN":"978-0-19-150646-8","page":"76-94","publisher":"Oxford University Press","publisher-place":"Oxford","title":"Form and content in Jaspers' psychopathology","editor":[{"family":"Stanghellini","given":"Giovanni"},{"family":"Fuchs","given":"Thomas"}],"author":[{"family":"Walker","given":"Chris"}],"issued":{"date-parts":[["2013"]]}}}],"schema":"https://github.com/citation-style-language/schema/raw/master/csl-citation.json"} </w:instrText>
      </w:r>
      <w:r w:rsidR="001826C0" w:rsidRPr="00382460">
        <w:fldChar w:fldCharType="separate"/>
      </w:r>
      <w:r w:rsidR="005730A6" w:rsidRPr="00382460">
        <w:rPr>
          <w:rFonts w:ascii="Calibri" w:hAnsi="Calibri" w:cs="Calibri"/>
        </w:rPr>
        <w:t>(Walker 2013)</w:t>
      </w:r>
      <w:r w:rsidR="001826C0" w:rsidRPr="00382460">
        <w:fldChar w:fldCharType="end"/>
      </w:r>
      <w:r w:rsidR="001826C0" w:rsidRPr="00382460">
        <w:t>. Meanwhile</w:t>
      </w:r>
      <w:r w:rsidR="001061BE" w:rsidRPr="00382460">
        <w:t>,</w:t>
      </w:r>
      <w:r w:rsidR="001826C0" w:rsidRPr="00382460">
        <w:t xml:space="preserve"> </w:t>
      </w:r>
      <w:r w:rsidR="00F26CAE" w:rsidRPr="00382460">
        <w:t xml:space="preserve">there were </w:t>
      </w:r>
      <w:r w:rsidR="001826C0" w:rsidRPr="00382460">
        <w:t>report</w:t>
      </w:r>
      <w:r w:rsidR="00F26CAE" w:rsidRPr="00382460">
        <w:t xml:space="preserve">s of </w:t>
      </w:r>
      <w:r w:rsidR="001826C0" w:rsidRPr="00382460">
        <w:t>abnormally vivid visual SLMP experienced as projected into perceptual space despite being voluntary, controlled</w:t>
      </w:r>
      <w:r w:rsidR="00587500">
        <w:t>,</w:t>
      </w:r>
      <w:r w:rsidR="001826C0" w:rsidRPr="00382460">
        <w:t xml:space="preserve"> and recognised as distinct from </w:t>
      </w:r>
      <w:r w:rsidR="004609B9" w:rsidRPr="00382460">
        <w:t xml:space="preserve">actual </w:t>
      </w:r>
      <w:r w:rsidR="001826C0" w:rsidRPr="00382460">
        <w:t>percept</w:t>
      </w:r>
      <w:r w:rsidR="004609B9" w:rsidRPr="00382460">
        <w:t>ual stimuli</w:t>
      </w:r>
      <w:r w:rsidR="001826C0" w:rsidRPr="00382460">
        <w:t xml:space="preserve"> </w:t>
      </w:r>
      <w:r w:rsidR="001826C0" w:rsidRPr="00382460">
        <w:fldChar w:fldCharType="begin"/>
      </w:r>
      <w:r w:rsidR="005730A6" w:rsidRPr="00382460">
        <w:instrText xml:space="preserve"> ADDIN ZOTERO_ITEM CSL_CITATION {"citationID":"4lPYvAXn","properties":{"formattedCitation":"(Gray and Gummerman 1975)","plainCitation":"(Gray and Gummerman 1975)","noteIndex":0},"citationItems":[{"id":1800,"uris":["http://zotero.org/users/944985/items/H5ZX7Q2K"],"uri":["http://zotero.org/users/944985/items/H5ZX7Q2K"],"itemData":{"id":1800,"type":"article-journal","abstract":"Notes that eidetic imagery, widely but mistakenly known as photographic memory, has been studied for decades with a picture-description technique. Heavily dependent on Ss' reports of vivid images, this method has produced widely varying estimates of the prevalence of eidetikers, inconsistent reports of eidetikers' accuracy, and evidence that eidetic images in fact resemble visual memory images as much as they resemble perceptual images. Objective methods, which involve superimposing eidetic images, have only produced additional confusion. Theoretical accounts of eidetic imagery include: E. R. Jaensch's (1930) comprehensive, but largely unsubstantiated, ontogenetic theory; the view that eidetic imagery is a primitive, concrete mnemonic system; the notion that it is a symptom of psychosis or of brain injury; and the possibility that it reflects abnormal perceptual functioning. No theory has proved to be satisfactory. A viewpoint which suggests that eidetic imagery differs from other types of visual imagery in degree only is seen as a promising approach. (21/3 p ref)","call-number":"PDF on File","container-title":"Psychological Bulletin","ISSN":"1939-1455(Electronic);0033-2909(Print)","issue":"3","page":"383-407","source":"APA PsycNET","title":"The enigmatic eidetic image: A critical examination of methods, data, and theories","title-short":"The enigmatic eidetic image","volume":"82","author":[{"family":"Gray","given":"Cynthia R."},{"family":"Gummerman","given":"Kent"}],"issued":{"date-parts":[["1975"]]}}}],"schema":"https://github.com/citation-style-language/schema/raw/master/csl-citation.json"} </w:instrText>
      </w:r>
      <w:r w:rsidR="001826C0" w:rsidRPr="00382460">
        <w:fldChar w:fldCharType="separate"/>
      </w:r>
      <w:r w:rsidR="005730A6" w:rsidRPr="00382460">
        <w:rPr>
          <w:rFonts w:ascii="Calibri" w:hAnsi="Calibri" w:cs="Calibri"/>
        </w:rPr>
        <w:t>(Gray and Gummerman 1975)</w:t>
      </w:r>
      <w:r w:rsidR="001826C0" w:rsidRPr="00382460">
        <w:fldChar w:fldCharType="end"/>
      </w:r>
      <w:r w:rsidR="001826C0" w:rsidRPr="00382460">
        <w:t xml:space="preserve">. </w:t>
      </w:r>
      <w:r w:rsidR="004609B9" w:rsidRPr="00382460">
        <w:t>Treated a</w:t>
      </w:r>
      <w:r w:rsidR="00587500">
        <w:t>s a</w:t>
      </w:r>
      <w:r w:rsidR="004609B9" w:rsidRPr="00382460">
        <w:t xml:space="preserve"> childish oddity, t</w:t>
      </w:r>
      <w:r w:rsidR="001826C0" w:rsidRPr="00382460">
        <w:t>h</w:t>
      </w:r>
      <w:r w:rsidR="007313A0">
        <w:t xml:space="preserve">is type of phenomena </w:t>
      </w:r>
      <w:r w:rsidR="001826C0" w:rsidRPr="00382460">
        <w:t xml:space="preserve">came to be </w:t>
      </w:r>
      <w:r w:rsidR="0015569C" w:rsidRPr="00382460">
        <w:t>referred to</w:t>
      </w:r>
      <w:r w:rsidR="001826C0" w:rsidRPr="00382460">
        <w:t xml:space="preserve"> as ‘eidetic imagery’</w:t>
      </w:r>
      <w:r w:rsidR="00243F14" w:rsidRPr="00382460">
        <w:t xml:space="preserve"> </w:t>
      </w:r>
      <w:r w:rsidR="0015569C" w:rsidRPr="00382460">
        <w:t>– a new conceptualisation of SLMP</w:t>
      </w:r>
      <w:r w:rsidR="00243F14" w:rsidRPr="00382460">
        <w:t xml:space="preserve"> </w:t>
      </w:r>
      <w:r w:rsidR="00AF2167" w:rsidRPr="00382460">
        <w:t>considered</w:t>
      </w:r>
      <w:r w:rsidR="004609B9" w:rsidRPr="00382460">
        <w:t xml:space="preserve"> </w:t>
      </w:r>
      <w:r w:rsidR="001826C0" w:rsidRPr="00382460">
        <w:t>distinct</w:t>
      </w:r>
      <w:r w:rsidR="00243F14" w:rsidRPr="00382460">
        <w:t xml:space="preserve"> from</w:t>
      </w:r>
      <w:r w:rsidR="001826C0" w:rsidRPr="00382460">
        <w:t xml:space="preserve"> </w:t>
      </w:r>
      <w:r w:rsidR="001826C0" w:rsidRPr="00382460">
        <w:rPr>
          <w:i/>
        </w:rPr>
        <w:t>ordinary</w:t>
      </w:r>
      <w:r w:rsidR="001826C0" w:rsidRPr="00382460">
        <w:t xml:space="preserve"> mental imagery.</w:t>
      </w:r>
      <w:r w:rsidR="007E0890" w:rsidRPr="00382460">
        <w:t xml:space="preserve"> </w:t>
      </w:r>
    </w:p>
    <w:p w14:paraId="559E0E31" w14:textId="57EB4AFE" w:rsidR="00AD0C02" w:rsidRPr="00382460" w:rsidRDefault="00AD0C02" w:rsidP="00587500">
      <w:r w:rsidRPr="00382460">
        <w:t>As these examples suggest, the typical characteristics relied upon to distinguish between mental imagery and hallucinations (and other</w:t>
      </w:r>
      <w:r w:rsidR="00587500">
        <w:t xml:space="preserve"> conceptualisations of</w:t>
      </w:r>
      <w:r w:rsidRPr="00382460">
        <w:t xml:space="preserve"> SLMP) are neither sufficient nor necessary for distinguishing between desirable and undesirable SLMP</w:t>
      </w:r>
      <w:r w:rsidR="00BC52CB" w:rsidRPr="00382460">
        <w:t xml:space="preserve"> </w:t>
      </w:r>
      <w:r w:rsidR="00BC52CB" w:rsidRPr="00382460">
        <w:fldChar w:fldCharType="begin"/>
      </w:r>
      <w:r w:rsidR="00BC52CB" w:rsidRPr="00382460">
        <w:instrText xml:space="preserve"> ADDIN ZOTERO_ITEM CSL_CITATION {"citationID":"sEBWLdeu","properties":{"formattedCitation":"(Smith 2018a, sec. 3.3)","plainCitation":"(Smith 2018a, sec. 3.3)","noteIndex":0},"citationItems":[{"id":4709,"uris":["http://zotero.org/users/944985/items/7CWWZNIM"],"uri":["http://zotero.org/users/944985/items/7CWWZNIM"],"itemData":{"id":4709,"type":"thesis","abstract":"Sensations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T."}],"issued":{"date-parts":[["2018"]]}},"locator":"3.3","label":"section"}],"schema":"https://github.com/citation-style-language/schema/raw/master/csl-citation.json"} </w:instrText>
      </w:r>
      <w:r w:rsidR="00BC52CB" w:rsidRPr="00382460">
        <w:fldChar w:fldCharType="separate"/>
      </w:r>
      <w:r w:rsidR="00BC52CB" w:rsidRPr="00382460">
        <w:rPr>
          <w:rFonts w:ascii="Calibri" w:hAnsi="Calibri" w:cs="Calibri"/>
        </w:rPr>
        <w:t>(Smith 2018a, sec. 3.3)</w:t>
      </w:r>
      <w:r w:rsidR="00BC52CB" w:rsidRPr="00382460">
        <w:fldChar w:fldCharType="end"/>
      </w:r>
      <w:r w:rsidRPr="00382460">
        <w:t>. Despite this, mental imagery and hallucinations continue to be used for investigating discrete types of SLMP</w:t>
      </w:r>
      <w:r w:rsidR="008E2779" w:rsidRPr="00382460">
        <w:t>.</w:t>
      </w:r>
      <w:r w:rsidR="00DF656F" w:rsidRPr="00382460">
        <w:t xml:space="preserve"> </w:t>
      </w:r>
      <w:r w:rsidR="008E2779" w:rsidRPr="00382460">
        <w:t>Meanwhile,</w:t>
      </w:r>
      <w:r w:rsidR="00054A8B" w:rsidRPr="00382460">
        <w:t xml:space="preserve"> </w:t>
      </w:r>
      <w:r w:rsidR="00536C84" w:rsidRPr="00382460">
        <w:t>additional</w:t>
      </w:r>
      <w:r w:rsidR="008E2779" w:rsidRPr="00382460">
        <w:t xml:space="preserve"> graded-concepts </w:t>
      </w:r>
      <w:r w:rsidR="00536C84" w:rsidRPr="00382460">
        <w:t xml:space="preserve">continue to be proposed </w:t>
      </w:r>
      <w:r w:rsidR="008E2779" w:rsidRPr="00382460">
        <w:t>for</w:t>
      </w:r>
      <w:r w:rsidR="00DF656F" w:rsidRPr="00382460">
        <w:t xml:space="preserve"> </w:t>
      </w:r>
      <w:r w:rsidR="008E2779" w:rsidRPr="00382460">
        <w:t>those</w:t>
      </w:r>
      <w:r w:rsidR="00DF656F" w:rsidRPr="00382460">
        <w:t xml:space="preserve"> SLMP</w:t>
      </w:r>
      <w:r w:rsidR="008E2779" w:rsidRPr="00382460">
        <w:t xml:space="preserve"> that fail to fit into the </w:t>
      </w:r>
      <w:r w:rsidR="007313A0">
        <w:t>dominant</w:t>
      </w:r>
      <w:r w:rsidR="008E2779" w:rsidRPr="00382460">
        <w:t xml:space="preserve"> binary</w:t>
      </w:r>
      <w:r w:rsidR="007313A0">
        <w:t xml:space="preserve"> provided by the concepts of (benign) mental imagery and (pathological) hallucinations</w:t>
      </w:r>
      <w:r w:rsidR="00DF656F" w:rsidRPr="00382460">
        <w:t xml:space="preserve"> </w:t>
      </w:r>
      <w:r w:rsidR="00CE55C9" w:rsidRPr="00382460">
        <w:t>(</w:t>
      </w:r>
      <w:r w:rsidR="0098080B" w:rsidRPr="00382460">
        <w:t>Table</w:t>
      </w:r>
      <w:r w:rsidR="00CE55C9" w:rsidRPr="00382460">
        <w:t xml:space="preserve"> 3)</w:t>
      </w:r>
      <w:r w:rsidR="00DF656F" w:rsidRPr="00382460">
        <w:t>.</w:t>
      </w:r>
      <w:r w:rsidRPr="00382460">
        <w:t xml:space="preserve"> </w:t>
      </w:r>
      <w:r w:rsidR="0098080B" w:rsidRPr="00382460">
        <w:t>These attempts echo earlier overlapping descriptions of proposed in-between forms of SLMP such as pseudohallucinations and eidetic imagery. For example, there have been various attempts to</w:t>
      </w:r>
      <w:r w:rsidRPr="00382460">
        <w:t xml:space="preserve"> differentiate the</w:t>
      </w:r>
      <w:r w:rsidR="00A000FF" w:rsidRPr="00382460">
        <w:t xml:space="preserve"> </w:t>
      </w:r>
      <w:r w:rsidR="007313A0">
        <w:t>non-pathological (</w:t>
      </w:r>
      <w:r w:rsidR="00A000FF" w:rsidRPr="00382460">
        <w:t>benign</w:t>
      </w:r>
      <w:r w:rsidR="007313A0">
        <w:t>)</w:t>
      </w:r>
      <w:r w:rsidRPr="00382460">
        <w:t xml:space="preserve"> hallucinations reported within ‘normal’ populations from</w:t>
      </w:r>
      <w:r w:rsidR="00A000FF" w:rsidRPr="00382460">
        <w:t xml:space="preserve"> th</w:t>
      </w:r>
      <w:r w:rsidR="00846F8F" w:rsidRPr="00382460">
        <w:t xml:space="preserve">ose </w:t>
      </w:r>
      <w:r w:rsidR="00A000FF" w:rsidRPr="00382460">
        <w:t>hallucinations diagnosed in</w:t>
      </w:r>
      <w:r w:rsidRPr="00382460">
        <w:t xml:space="preserve"> </w:t>
      </w:r>
      <w:r w:rsidR="00A000FF" w:rsidRPr="00382460">
        <w:t>clinical contexts</w:t>
      </w:r>
      <w:r w:rsidR="00054A8B" w:rsidRPr="00382460">
        <w:t xml:space="preserve"> </w:t>
      </w:r>
      <w:r w:rsidR="00054A8B" w:rsidRPr="00382460">
        <w:rPr>
          <w:color w:val="000000"/>
        </w:rPr>
        <w:fldChar w:fldCharType="begin"/>
      </w:r>
      <w:r w:rsidR="00587500">
        <w:rPr>
          <w:color w:val="000000"/>
        </w:rPr>
        <w:instrText xml:space="preserve"> ADDIN ZOTERO_ITEM CSL_CITATION {"citationID":"cBKokAxy","properties":{"formattedCitation":"(e.g., Copolov, Mackinnon, and Trauer 2004; Faccio et al. 2013)","plainCitation":"(e.g., Copolov, Mackinnon, and Trauer 2004; Faccio et al. 2013)","noteIndex":0},"citationItems":[{"id":333,"uris":["http://zotero.org/users/944985/items/73VJPZXI"],"uri":["http://zotero.org/users/944985/items/73VJPZXI"],"itemData":{"id":333,"type":"article-journal","abstract":"Treats AHs as a symptom whether distressing or not. Explores the complexity of AHs that have both negative and positive aspects. \nWhile many who hear auditory hallucinations (AHs) experience them as unpleasant, some do not. Little is known about the correlates of AHs that are not unpleasant, or of the characteristics of those who hear them. To better understand this symptom, we used a comprehensive structured interview schedule to study 199 subjects who had experienced AHs. Subjects' responses to AHs were combined into two indexes: one assessing total affective impact and the other assessing the affective direction (positive or negative). Subjects who had grandiose delusions experienced their AHs more positively. AHs that were more frequent, lasted longer, and were louder were experienced more negatively. AHs heard in the second person and those related to people with whom the subjects had personal relationships were more positive than those heard in the third person. Many other aspects of AHs were unrelated to total affective impact or direction. It is argued that the positive evaluation of voices by subjects requires greater attention than it has received previously. Implications for assessment, clinical practice, and research are discussed. (PsycINFO Database Record (c) 2013 APA, all rights reserved). (journal abstract)","call-number":"PDF &amp; ARbox#1 HC (File3B)","container-title":"Schizophrenia Bulletin","ISSN":"0586-7614","issue":"1","journalAbbreviation":"Schizophrenia Bulletin","note":"Notes 2015; Annotations on HC","page":"163-171","title":"Correlates of the affective impact of auditory hallucinations in psychotic disorders","volume":"30","author":[{"family":"Copolov","given":"David L."},{"family":"Mackinnon","given":"Andrew"},{"family":"Trauer","given":"Tom"}],"issued":{"date-parts":[["2004"]]}},"prefix":"e.g.,"},{"id":2469,"uris":["http://zotero.org/users/944985/items/A5PFA3SU"],"uri":["http://zotero.org/users/944985/items/A5PFA3SU"],"itemData":{"id":2469,"type":"article-journal","abstract":"Accessible summary\n\n\n\n* Auditory hallucinations are voices heard speaking with the hearer or discussing his or her thoughts or behaviours.\n\n* They are common also among non-psychiatric population and may be a positive experience.\n\n* These hallucinations cannot be considered merely as symptoms because they may have an adaptive function.\n\n* We should avoid trying to helping voice hearers to eliminate or deny voices, and rather we should help them to feel allowed to preserve their voices.\n\n\n\nAbstract\n\nThis exploratory research investigates the phenomenon of non-psychiatric auditory hallucinations from the perspective of the voice hearer, evaluating the possibility that this experience can contribute the maintenance and adaptation of the hearer's personal identity system. A semi-structured interview was administered to 10 Italian voice hearers, six men and four women, aged 18–65 years, who had never been in contact with any mental health services because of the voices, even though some of them had been hearing voices for decades. Participants were not distressed or worried about the voices; on the contrary they developed their own understanding, personal coping resources and beliefs in relation to the positive functions of the voices. These results indicate that voices cannot be considered merely as symptoms, but may be seen also as adaptation systems. Consequently, we should avoid trying to helping voice hearers to eliminate or deny voices, and rather we should help them to feel allowed to preserve them.","call-number":"PDF &amp; ARbox#1 HC (File3B)","container-title":"Journal of Psychiatric and Mental Health Nursing","DOI":"10.1111/jpm.12008","ISSN":"1365-2850","issue":"9","journalAbbreviation":"J Psychiatr Ment Health Nurs","language":"en","page":"761-767","source":"Wiley Online Library","title":"Auditory hallucinations as a personal experience: analysis of non-psychiatric voice hearers’ narrations","title-short":"Auditory hallucinations as a personal experience","volume":"20","author":[{"family":"Faccio","given":"E."},{"family":"Romaioli","given":"D."},{"family":"Dagani","given":"J."},{"family":"Cipolletta","given":"S."}],"issued":{"date-parts":[["2013",11,1]]}}}],"schema":"https://github.com/citation-style-language/schema/raw/master/csl-citation.json"} </w:instrText>
      </w:r>
      <w:r w:rsidR="00054A8B" w:rsidRPr="00382460">
        <w:rPr>
          <w:color w:val="000000"/>
        </w:rPr>
        <w:fldChar w:fldCharType="separate"/>
      </w:r>
      <w:r w:rsidR="00587500" w:rsidRPr="00587500">
        <w:rPr>
          <w:rFonts w:ascii="Calibri" w:hAnsi="Calibri" w:cs="Calibri"/>
        </w:rPr>
        <w:t>(e.g., Copolov, Mackinnon, and Trauer 2004; Faccio et al. 2013)</w:t>
      </w:r>
      <w:r w:rsidR="00054A8B" w:rsidRPr="00382460">
        <w:rPr>
          <w:color w:val="000000"/>
        </w:rPr>
        <w:fldChar w:fldCharType="end"/>
      </w:r>
      <w:r w:rsidR="00054A8B" w:rsidRPr="00382460">
        <w:rPr>
          <w:color w:val="000000"/>
        </w:rPr>
        <w:t>.</w:t>
      </w:r>
      <w:r w:rsidR="00054A8B" w:rsidRPr="00382460">
        <w:rPr>
          <w:rStyle w:val="FootnoteReference"/>
        </w:rPr>
        <w:footnoteReference w:id="11"/>
      </w:r>
      <w:r w:rsidRPr="00382460">
        <w:t xml:space="preserve"> Likewise, there are ongoing attempts to distinguish between ordinary </w:t>
      </w:r>
      <w:r w:rsidR="00A000FF" w:rsidRPr="00382460">
        <w:t xml:space="preserve">(benign) </w:t>
      </w:r>
      <w:r w:rsidRPr="00382460">
        <w:t>mental imagery and</w:t>
      </w:r>
      <w:r w:rsidR="007313A0">
        <w:t xml:space="preserve"> </w:t>
      </w:r>
      <w:r w:rsidR="002F0EF1" w:rsidRPr="00382460">
        <w:t>various intrusive or otherwise unwanted</w:t>
      </w:r>
      <w:r w:rsidRPr="00382460">
        <w:t xml:space="preserve"> imagery identified </w:t>
      </w:r>
      <w:r w:rsidR="00A000FF" w:rsidRPr="00382460">
        <w:t xml:space="preserve">as distressing </w:t>
      </w:r>
      <w:r w:rsidRPr="00382460">
        <w:t>within clinical populations</w:t>
      </w:r>
      <w:r w:rsidR="00054A8B" w:rsidRPr="00382460">
        <w:t xml:space="preserve"> </w:t>
      </w:r>
      <w:r w:rsidR="00054A8B" w:rsidRPr="00382460">
        <w:rPr>
          <w:bCs/>
          <w:iCs/>
          <w:szCs w:val="24"/>
        </w:rPr>
        <w:fldChar w:fldCharType="begin"/>
      </w:r>
      <w:r w:rsidR="005730A6" w:rsidRPr="00382460">
        <w:rPr>
          <w:bCs/>
          <w:iCs/>
          <w:szCs w:val="24"/>
        </w:rPr>
        <w:instrText xml:space="preserve"> ADDIN ZOTERO_ITEM CSL_CITATION {"citationID":"GaPtrshO","properties":{"formattedCitation":"(e.g., Beaman and Williams 2010; Brewin et al. 2010)","plainCitation":"(e.g., Beaman and Williams 2010; Brewin et al. 2010)","noteIndex":0},"citationItems":[{"id":1260,"uris":["http://zotero.org/users/944985/items/X235D8T7"],"uri":["http://zotero.org/users/944985/items/X235D8T7"],"itemData":{"id":1260,"type":"article-journal","abstract":"Two studies examine the experience of 'earworms', unwanted catchy tunes that repeat. Survey data show that the experience is widespread but earworms are not generally considered problematic, although those who consider music to be important to them report earworms as longer, and harder to control, than those who consider music as less important. The tunes which produce these experiences vary considerably between individuals but are always familiar to those who experience them. A diary study confirms these findings and also indicates that, although earworm recurrence is relatively uncommon and unlikely to persist for longer than 24 h, the length of both the earworm and the earworm experience frequently exceed standard estimates of auditory memory capacity. Active attempts to block or eliminate the earworm are less successful than passive acceptance, consistent with Wegner's theory of ironic mental control.","call-number":"PDF on File","container-title":"British Journal of Psychology","DOI":"10.1348/000712609X479636","ISSN":"0007-1269","journalAbbreviation":"Br. J. Psychol.","language":"English","note":"WOS:000284920700003","page":"637-653","source":"ISI Web of Knowledge","title":"Earworms ('stuck song syndrome'): Towards a natural history of intrusive thoughts","title-short":"Earworms ('stuck song syndrome')","volume":"101","author":[{"family":"Beaman","given":"C. Philip"},{"family":"Williams","given":"Tim I."}],"issued":{"date-parts":[["2010",11]]}},"prefix":"e.g., "},{"id":2174,"uris":["http://zotero.org/users/944985/items/4NSS7SIQ"],"uri":["http://zotero.org/users/944985/items/4NSS7SIQ"],"itemData":{"id":2174,"type":"article-journal","abstract":"Involuntary images and visual memories are prominent in many types of psychopathology. Patients with posttraumatic stress disorder, other anxiety disorders, depression, eating disorders, and psychosis frequently report repeated visual intrusions corresponding to a small number of real or imaginary events, usually extremely vivid, detailed, and with highly distressing content. Both memory and imagery appear to rely on common networks involving medial prefrontal regions, posterior regions in the medial and lateral parietal cortices, the lateral temporal cortex, and the medial temporal lobe. Evidence from cognitive psychology and neuroscience implies distinct neural bases to abstract, flexible, contextualized representations (C-reps) and to inflexible, sensory-bound representations (S-reps). We revise our previous dual representation theory of posttraumatic stress disorder to place it within a neural systems model of healthy memory and imagery. The revised model is used to explain how the different types of distressing visual intrusions associated with clinical disorders arise, in terms of the need for correct interaction between the neural systems supporting S-reps and C-reps via visuospatial working memory. Finally, we discuss the treatment implications of the new model and relate it to existing forms of psychological therapy. (PsycINFO Database Record (c) 2013 APA, all rights reserved). (journal abstract)","call-number":"PDF on File","container-title":"Psychological Review","DOI":"10.1037/a0018113","ISSN":"0033-295X","issue":"1","journalAbbreviation":"Psychological Review","page":"210-232","title":"Intrusive images in psychological disorders: Characteristics, neural mechanisms, and treatment implications","title-short":"Intrusive images in psychological disorders","volume":"117","author":[{"family":"Brewin","given":"Chris R."},{"family":"Gregory","given":"James D."},{"family":"Lipton","given":"Michelle"},{"family":"Burgess","given":"Neil"}],"issued":{"date-parts":[["2010"]]}}}],"schema":"https://github.com/citation-style-language/schema/raw/master/csl-citation.json"} </w:instrText>
      </w:r>
      <w:r w:rsidR="00054A8B" w:rsidRPr="00382460">
        <w:rPr>
          <w:bCs/>
          <w:iCs/>
          <w:szCs w:val="24"/>
        </w:rPr>
        <w:fldChar w:fldCharType="separate"/>
      </w:r>
      <w:r w:rsidR="005730A6" w:rsidRPr="00382460">
        <w:rPr>
          <w:rFonts w:ascii="Calibri" w:hAnsi="Calibri" w:cs="Calibri"/>
        </w:rPr>
        <w:t>(e.g., Beaman and Williams 2010; Brewin et al. 2010)</w:t>
      </w:r>
      <w:r w:rsidR="00054A8B" w:rsidRPr="00382460">
        <w:rPr>
          <w:bCs/>
          <w:iCs/>
          <w:szCs w:val="24"/>
        </w:rPr>
        <w:fldChar w:fldCharType="end"/>
      </w:r>
      <w:r w:rsidRPr="00382460">
        <w:t xml:space="preserve">. </w:t>
      </w:r>
      <w:r w:rsidR="002F0EF1" w:rsidRPr="00382460">
        <w:t>In each case</w:t>
      </w:r>
      <w:r w:rsidR="00517B8F" w:rsidRPr="00382460">
        <w:t xml:space="preserve">, the concepts of mental imagery and hallucinations </w:t>
      </w:r>
      <w:r w:rsidR="00587500">
        <w:t>tend to be</w:t>
      </w:r>
      <w:r w:rsidR="00517B8F" w:rsidRPr="00382460">
        <w:t xml:space="preserve"> used independently of each other; with the </w:t>
      </w:r>
      <w:r w:rsidR="007D7CBA" w:rsidRPr="00382460">
        <w:t>graded-concepts</w:t>
      </w:r>
      <w:r w:rsidR="00C209CB">
        <w:t xml:space="preserve"> </w:t>
      </w:r>
      <w:r w:rsidR="007D7CBA" w:rsidRPr="00382460">
        <w:t>provid</w:t>
      </w:r>
      <w:r w:rsidR="00517B8F" w:rsidRPr="00382460">
        <w:t>ing</w:t>
      </w:r>
      <w:r w:rsidR="007D7CBA" w:rsidRPr="00382460">
        <w:t xml:space="preserve"> a buffer-zone for containing the threat presented by the wide range </w:t>
      </w:r>
      <w:r w:rsidR="00587500">
        <w:t xml:space="preserve">of </w:t>
      </w:r>
      <w:r w:rsidR="007D7CBA" w:rsidRPr="00382460">
        <w:t xml:space="preserve">SLMP that fail to align with </w:t>
      </w:r>
      <w:r w:rsidR="00C209CB">
        <w:t>typical</w:t>
      </w:r>
      <w:r w:rsidR="007D7CBA" w:rsidRPr="00382460">
        <w:t xml:space="preserve"> distinction</w:t>
      </w:r>
      <w:r w:rsidR="00C209CB">
        <w:t>s</w:t>
      </w:r>
      <w:r w:rsidR="007D7CBA" w:rsidRPr="00382460">
        <w:t xml:space="preserve"> between </w:t>
      </w:r>
      <w:r w:rsidR="000B6EE6">
        <w:t xml:space="preserve">the ordinariness of </w:t>
      </w:r>
      <w:r w:rsidR="007D7CBA" w:rsidRPr="00382460">
        <w:t>mental imagery and</w:t>
      </w:r>
      <w:r w:rsidR="000B6EE6">
        <w:t xml:space="preserve"> the abnormality of </w:t>
      </w:r>
      <w:r w:rsidR="007D7CBA" w:rsidRPr="00382460">
        <w:t>hallucinations</w:t>
      </w:r>
      <w:r w:rsidR="00CE55C9" w:rsidRPr="00382460">
        <w:t xml:space="preserve"> </w:t>
      </w:r>
      <w:r w:rsidR="00BC52CB" w:rsidRPr="00382460">
        <w:fldChar w:fldCharType="begin"/>
      </w:r>
      <w:r w:rsidR="00BC52CB" w:rsidRPr="00382460">
        <w:instrText xml:space="preserve"> ADDIN ZOTERO_ITEM CSL_CITATION {"citationID":"cjjLTRWo","properties":{"formattedCitation":"(Smith 2018a, sec. 3.3)","plainCitation":"(Smith 2018a, sec. 3.3)","noteIndex":0},"citationItems":[{"id":4709,"uris":["http://zotero.org/users/944985/items/7CWWZNIM"],"uri":["http://zotero.org/users/944985/items/7CWWZNIM"],"itemData":{"id":4709,"type":"thesis","abstract":"Sensations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T."}],"issued":{"date-parts":[["2018"]]}},"locator":"3.3","label":"section"}],"schema":"https://github.com/citation-style-language/schema/raw/master/csl-citation.json"} </w:instrText>
      </w:r>
      <w:r w:rsidR="00BC52CB" w:rsidRPr="00382460">
        <w:fldChar w:fldCharType="separate"/>
      </w:r>
      <w:r w:rsidR="00BC52CB" w:rsidRPr="00382460">
        <w:rPr>
          <w:rFonts w:ascii="Calibri" w:hAnsi="Calibri" w:cs="Calibri"/>
        </w:rPr>
        <w:t>(Smith 2018a, sec. 3.3)</w:t>
      </w:r>
      <w:r w:rsidR="00BC52CB" w:rsidRPr="00382460">
        <w:fldChar w:fldCharType="end"/>
      </w:r>
      <w:r w:rsidR="00BC52CB" w:rsidRPr="00382460">
        <w:t>.</w:t>
      </w:r>
    </w:p>
    <w:p w14:paraId="5EBFE165" w14:textId="42D04BA0" w:rsidR="004944A6" w:rsidRPr="00382460" w:rsidRDefault="004944A6" w:rsidP="000B66A4">
      <w:pPr>
        <w:rPr>
          <w:bCs/>
          <w:iCs/>
        </w:rPr>
      </w:pPr>
      <w:r w:rsidRPr="00382460">
        <w:rPr>
          <w:bCs/>
          <w:iCs/>
        </w:rPr>
        <w:lastRenderedPageBreak/>
        <w:t>W</w:t>
      </w:r>
      <w:r w:rsidR="005B1936" w:rsidRPr="00382460">
        <w:rPr>
          <w:bCs/>
          <w:iCs/>
        </w:rPr>
        <w:t>hile it</w:t>
      </w:r>
      <w:r w:rsidR="00304604" w:rsidRPr="00382460">
        <w:rPr>
          <w:bCs/>
          <w:iCs/>
        </w:rPr>
        <w:t xml:space="preserve"> made sense </w:t>
      </w:r>
      <w:r w:rsidR="005B1936" w:rsidRPr="00382460">
        <w:rPr>
          <w:bCs/>
          <w:iCs/>
        </w:rPr>
        <w:t>to characterise the</w:t>
      </w:r>
      <w:r w:rsidR="00304604" w:rsidRPr="00382460">
        <w:rPr>
          <w:bCs/>
          <w:iCs/>
        </w:rPr>
        <w:t xml:space="preserve"> concepts of mental imagery and hallucinations</w:t>
      </w:r>
      <w:r w:rsidR="00C67235">
        <w:rPr>
          <w:bCs/>
          <w:iCs/>
        </w:rPr>
        <w:t xml:space="preserve"> as the inverse of each other</w:t>
      </w:r>
      <w:r w:rsidR="00304604" w:rsidRPr="00382460">
        <w:rPr>
          <w:bCs/>
          <w:iCs/>
        </w:rPr>
        <w:t xml:space="preserve"> </w:t>
      </w:r>
      <w:r w:rsidR="00563661" w:rsidRPr="00382460">
        <w:rPr>
          <w:bCs/>
          <w:iCs/>
        </w:rPr>
        <w:t xml:space="preserve">when </w:t>
      </w:r>
      <w:r w:rsidR="00304604" w:rsidRPr="00382460">
        <w:rPr>
          <w:bCs/>
          <w:iCs/>
        </w:rPr>
        <w:t xml:space="preserve">positioned </w:t>
      </w:r>
      <w:r w:rsidR="005B1936" w:rsidRPr="00382460">
        <w:rPr>
          <w:bCs/>
          <w:iCs/>
        </w:rPr>
        <w:t xml:space="preserve">within the </w:t>
      </w:r>
      <w:r w:rsidR="00304604" w:rsidRPr="00382460">
        <w:rPr>
          <w:bCs/>
          <w:iCs/>
        </w:rPr>
        <w:t xml:space="preserve">mediator-view of SLMP, </w:t>
      </w:r>
      <w:r w:rsidR="005B1936" w:rsidRPr="00382460">
        <w:rPr>
          <w:bCs/>
          <w:iCs/>
        </w:rPr>
        <w:t xml:space="preserve">these characterisations </w:t>
      </w:r>
      <w:r w:rsidR="00304604" w:rsidRPr="00382460">
        <w:rPr>
          <w:bCs/>
          <w:iCs/>
        </w:rPr>
        <w:t xml:space="preserve">are unreliable for differentiating between </w:t>
      </w:r>
      <w:r w:rsidR="00C209CB" w:rsidRPr="00382460">
        <w:rPr>
          <w:bCs/>
          <w:iCs/>
        </w:rPr>
        <w:t>ordinari</w:t>
      </w:r>
      <w:r w:rsidR="00C209CB">
        <w:rPr>
          <w:bCs/>
          <w:iCs/>
        </w:rPr>
        <w:t xml:space="preserve">ly benign </w:t>
      </w:r>
      <w:r w:rsidR="00304604" w:rsidRPr="00382460">
        <w:rPr>
          <w:bCs/>
          <w:iCs/>
        </w:rPr>
        <w:t>and distressing</w:t>
      </w:r>
      <w:r w:rsidR="00C209CB">
        <w:rPr>
          <w:bCs/>
          <w:iCs/>
        </w:rPr>
        <w:t>ly clinically-relevant</w:t>
      </w:r>
      <w:r w:rsidR="00304604" w:rsidRPr="00382460">
        <w:rPr>
          <w:bCs/>
          <w:iCs/>
        </w:rPr>
        <w:t xml:space="preserve"> SLMP</w:t>
      </w:r>
      <w:r w:rsidR="007E0890" w:rsidRPr="00382460">
        <w:rPr>
          <w:bCs/>
          <w:iCs/>
        </w:rPr>
        <w:t xml:space="preserve"> in practice</w:t>
      </w:r>
      <w:r w:rsidR="00304604" w:rsidRPr="00382460">
        <w:rPr>
          <w:bCs/>
          <w:iCs/>
        </w:rPr>
        <w:t xml:space="preserve">. </w:t>
      </w:r>
      <w:r w:rsidR="004B624A">
        <w:rPr>
          <w:bCs/>
          <w:iCs/>
        </w:rPr>
        <w:t>D</w:t>
      </w:r>
      <w:r w:rsidR="00AD0C02" w:rsidRPr="00382460">
        <w:rPr>
          <w:bCs/>
          <w:iCs/>
        </w:rPr>
        <w:t>espite th</w:t>
      </w:r>
      <w:r w:rsidR="000E53CA">
        <w:rPr>
          <w:bCs/>
          <w:iCs/>
        </w:rPr>
        <w:t>is</w:t>
      </w:r>
      <w:r w:rsidR="00AD0C02" w:rsidRPr="00382460">
        <w:rPr>
          <w:bCs/>
          <w:iCs/>
        </w:rPr>
        <w:t>, the inverse characterisations of the concepts of mental imagery and hallucinations</w:t>
      </w:r>
      <w:r w:rsidR="004B624A">
        <w:rPr>
          <w:bCs/>
          <w:iCs/>
        </w:rPr>
        <w:t xml:space="preserve"> </w:t>
      </w:r>
      <w:r w:rsidR="005131CE" w:rsidRPr="00382460">
        <w:rPr>
          <w:bCs/>
          <w:iCs/>
        </w:rPr>
        <w:t>persist</w:t>
      </w:r>
      <w:r w:rsidR="009C5526" w:rsidRPr="00382460">
        <w:rPr>
          <w:bCs/>
          <w:iCs/>
        </w:rPr>
        <w:t xml:space="preserve"> in the practices of individuating instances of </w:t>
      </w:r>
      <w:r w:rsidR="00AD0C02" w:rsidRPr="00382460">
        <w:rPr>
          <w:bCs/>
          <w:iCs/>
        </w:rPr>
        <w:t xml:space="preserve">ordinary </w:t>
      </w:r>
      <w:r w:rsidR="009C5526" w:rsidRPr="00382460">
        <w:rPr>
          <w:bCs/>
          <w:iCs/>
        </w:rPr>
        <w:t>or</w:t>
      </w:r>
      <w:r w:rsidR="00AD0C02" w:rsidRPr="00382460">
        <w:rPr>
          <w:bCs/>
          <w:iCs/>
        </w:rPr>
        <w:t xml:space="preserve"> abnormal forms of SLMP </w:t>
      </w:r>
      <w:r w:rsidR="009C5526" w:rsidRPr="00382460">
        <w:rPr>
          <w:bCs/>
          <w:iCs/>
        </w:rPr>
        <w:t xml:space="preserve">for </w:t>
      </w:r>
      <w:r w:rsidR="00AD0C02" w:rsidRPr="00382460">
        <w:rPr>
          <w:bCs/>
          <w:iCs/>
        </w:rPr>
        <w:t>the goal of investigating</w:t>
      </w:r>
      <w:r w:rsidR="009C5526" w:rsidRPr="00382460">
        <w:rPr>
          <w:bCs/>
          <w:iCs/>
        </w:rPr>
        <w:t xml:space="preserve"> either</w:t>
      </w:r>
      <w:r w:rsidR="00AD0C02" w:rsidRPr="00382460">
        <w:rPr>
          <w:bCs/>
          <w:iCs/>
        </w:rPr>
        <w:t xml:space="preserve"> functional </w:t>
      </w:r>
      <w:r w:rsidR="009C5526" w:rsidRPr="00382460">
        <w:rPr>
          <w:bCs/>
          <w:iCs/>
        </w:rPr>
        <w:t>or</w:t>
      </w:r>
      <w:r w:rsidR="00AD0C02" w:rsidRPr="00382460">
        <w:rPr>
          <w:bCs/>
          <w:iCs/>
        </w:rPr>
        <w:t xml:space="preserve"> dysfunctional neurocognitive processes.</w:t>
      </w:r>
      <w:r w:rsidR="00F20E8F" w:rsidRPr="00382460">
        <w:rPr>
          <w:bCs/>
          <w:iCs/>
        </w:rPr>
        <w:t xml:space="preserve"> </w:t>
      </w:r>
    </w:p>
    <w:p w14:paraId="5E405DE4" w14:textId="6325FCF0" w:rsidR="00AD0C02" w:rsidRPr="00382460" w:rsidRDefault="005131CE" w:rsidP="000E53CA">
      <w:pPr>
        <w:rPr>
          <w:bCs/>
          <w:iCs/>
        </w:rPr>
      </w:pPr>
      <w:r w:rsidRPr="00382460">
        <w:rPr>
          <w:bCs/>
          <w:iCs/>
        </w:rPr>
        <w:t>Th</w:t>
      </w:r>
      <w:r w:rsidR="002934E0" w:rsidRPr="00382460">
        <w:rPr>
          <w:bCs/>
          <w:iCs/>
        </w:rPr>
        <w:t>e</w:t>
      </w:r>
      <w:r w:rsidR="00F20E8F" w:rsidRPr="00382460">
        <w:t xml:space="preserve"> unresolved ambiguities in the relationship between the concepts of mental imagery and hallucinations </w:t>
      </w:r>
      <w:r w:rsidR="002934E0" w:rsidRPr="00382460">
        <w:t>are</w:t>
      </w:r>
      <w:r w:rsidR="00F20E8F" w:rsidRPr="00382460">
        <w:t xml:space="preserve"> obscured by</w:t>
      </w:r>
      <w:r w:rsidR="000E53CA">
        <w:t xml:space="preserve"> these graded-concepts.</w:t>
      </w:r>
      <w:r w:rsidR="00F20E8F" w:rsidRPr="00382460">
        <w:t xml:space="preserve"> </w:t>
      </w:r>
      <w:r w:rsidR="009C5526" w:rsidRPr="00382460">
        <w:t>With th</w:t>
      </w:r>
      <w:r w:rsidR="000E53CA">
        <w:t>e interdependent</w:t>
      </w:r>
      <w:r w:rsidR="009C5526" w:rsidRPr="00382460">
        <w:t xml:space="preserve"> relationship obscured,</w:t>
      </w:r>
      <w:r w:rsidR="000B66A4" w:rsidRPr="00382460">
        <w:t xml:space="preserve"> </w:t>
      </w:r>
      <w:r w:rsidR="00AD0C02" w:rsidRPr="00382460">
        <w:rPr>
          <w:bCs/>
          <w:iCs/>
        </w:rPr>
        <w:t>the mediating-role associations about SLMP</w:t>
      </w:r>
      <w:r w:rsidR="00AD0C02" w:rsidRPr="00382460">
        <w:rPr>
          <w:bCs/>
          <w:iCs/>
          <w:szCs w:val="24"/>
        </w:rPr>
        <w:t xml:space="preserve"> </w:t>
      </w:r>
      <w:r w:rsidRPr="00382460">
        <w:rPr>
          <w:bCs/>
          <w:iCs/>
          <w:szCs w:val="24"/>
        </w:rPr>
        <w:t>c</w:t>
      </w:r>
      <w:r w:rsidR="00AE2415" w:rsidRPr="00382460">
        <w:rPr>
          <w:bCs/>
          <w:iCs/>
          <w:szCs w:val="24"/>
        </w:rPr>
        <w:t>ontinue</w:t>
      </w:r>
      <w:r w:rsidR="009C5526" w:rsidRPr="00382460">
        <w:rPr>
          <w:bCs/>
          <w:iCs/>
          <w:szCs w:val="24"/>
        </w:rPr>
        <w:t>s</w:t>
      </w:r>
      <w:r w:rsidR="00AE2415" w:rsidRPr="00382460">
        <w:rPr>
          <w:bCs/>
          <w:iCs/>
          <w:szCs w:val="24"/>
        </w:rPr>
        <w:t xml:space="preserve"> to</w:t>
      </w:r>
      <w:r w:rsidR="00C05449" w:rsidRPr="00382460">
        <w:t xml:space="preserve"> contribut</w:t>
      </w:r>
      <w:r w:rsidRPr="00382460">
        <w:t>e</w:t>
      </w:r>
      <w:r w:rsidR="00C05449" w:rsidRPr="00382460">
        <w:t xml:space="preserve"> to the</w:t>
      </w:r>
      <w:r w:rsidR="009C5526" w:rsidRPr="00382460">
        <w:t xml:space="preserve"> </w:t>
      </w:r>
      <w:r w:rsidR="00AD0C02" w:rsidRPr="00382460">
        <w:t xml:space="preserve">structure within which the concepts of mental imagery and hallucinations </w:t>
      </w:r>
      <w:r w:rsidR="00006AB6" w:rsidRPr="00382460">
        <w:t>are</w:t>
      </w:r>
      <w:r w:rsidR="009C5526" w:rsidRPr="00382460">
        <w:t xml:space="preserve"> routinely</w:t>
      </w:r>
      <w:r w:rsidR="00006AB6" w:rsidRPr="00382460">
        <w:t xml:space="preserve"> used</w:t>
      </w:r>
      <w:r w:rsidR="009C5526" w:rsidRPr="00382460">
        <w:t>,</w:t>
      </w:r>
      <w:r w:rsidR="00006AB6" w:rsidRPr="00382460">
        <w:t xml:space="preserve"> </w:t>
      </w:r>
      <w:r w:rsidR="009C5526" w:rsidRPr="00382460">
        <w:t xml:space="preserve">independently of each other, </w:t>
      </w:r>
      <w:r w:rsidR="001F2FF9" w:rsidRPr="00382460">
        <w:t>as goal directed tools in neuroimaging experiments</w:t>
      </w:r>
      <w:r w:rsidR="008C5B36" w:rsidRPr="00382460">
        <w:t xml:space="preserve"> </w:t>
      </w:r>
      <w:r w:rsidR="008C5B36" w:rsidRPr="00382460">
        <w:fldChar w:fldCharType="begin"/>
      </w:r>
      <w:r w:rsidR="008C5B36" w:rsidRPr="00382460">
        <w:instrText xml:space="preserve"> ADDIN ZOTERO_ITEM CSL_CITATION {"citationID":"5HDapnWy","properties":{"formattedCitation":"(Smith 2018b)","plainCitation":"(Smith 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T."}],"accessed":{"date-parts":[["2018",6,4]]},"issued":{"date-parts":[["2018",5,8]]}}}],"schema":"https://github.com/citation-style-language/schema/raw/master/csl-citation.json"} </w:instrText>
      </w:r>
      <w:r w:rsidR="008C5B36" w:rsidRPr="00382460">
        <w:fldChar w:fldCharType="separate"/>
      </w:r>
      <w:r w:rsidR="008C5B36" w:rsidRPr="00382460">
        <w:t>(Smith 2018b)</w:t>
      </w:r>
      <w:r w:rsidR="008C5B36" w:rsidRPr="00382460">
        <w:fldChar w:fldCharType="end"/>
      </w:r>
      <w:r w:rsidR="008C5B36" w:rsidRPr="00382460">
        <w:t>.</w:t>
      </w:r>
      <w:r w:rsidR="001F2FF9" w:rsidRPr="00382460">
        <w:t xml:space="preserve"> Structured in this way, the concepts of mental imagery and hallucinations </w:t>
      </w:r>
      <w:r w:rsidR="00AD0C02" w:rsidRPr="00382460">
        <w:t>can be simultaneously delineated in relation to each other and used independently of each other.</w:t>
      </w:r>
      <w:r w:rsidR="000E53CA">
        <w:t xml:space="preserve"> </w:t>
      </w:r>
    </w:p>
    <w:p w14:paraId="7CBF6DD1" w14:textId="3843AFE8" w:rsidR="002C0DD6" w:rsidRPr="00382460" w:rsidRDefault="002C0DD6" w:rsidP="007963FD">
      <w:pPr>
        <w:pStyle w:val="Heading1"/>
        <w:rPr>
          <w:szCs w:val="36"/>
        </w:rPr>
      </w:pPr>
      <w:r w:rsidRPr="00382460">
        <w:t>Independent Uses</w:t>
      </w:r>
      <w:r w:rsidR="005C3C20" w:rsidRPr="00382460">
        <w:t xml:space="preserve"> </w:t>
      </w:r>
      <w:r w:rsidR="00B30604" w:rsidRPr="00382460">
        <w:t>Structured by Interdependent Associations</w:t>
      </w:r>
      <w:r w:rsidRPr="00382460">
        <w:t xml:space="preserve"> </w:t>
      </w:r>
    </w:p>
    <w:p w14:paraId="505FF681" w14:textId="0A2C8A03" w:rsidR="00805D50" w:rsidRPr="00382460" w:rsidRDefault="00E476B4" w:rsidP="00E476B4">
      <w:pPr>
        <w:ind w:firstLine="0"/>
      </w:pPr>
      <w:r>
        <w:t xml:space="preserve">Recent attempts to conceptualise experiences of SLMP that resist the characterisations of both mental imagery and hallucinations, such as intrusive-imagery and non-pathological hallucinations, </w:t>
      </w:r>
      <w:r w:rsidR="00522E8D">
        <w:t xml:space="preserve">highlight </w:t>
      </w:r>
      <w:r w:rsidR="00F163E7">
        <w:t>unresolved</w:t>
      </w:r>
      <w:r>
        <w:t xml:space="preserve"> </w:t>
      </w:r>
      <w:r w:rsidR="002C0DD6" w:rsidRPr="00382460">
        <w:t xml:space="preserve">questions </w:t>
      </w:r>
      <w:r w:rsidR="006829C7" w:rsidRPr="00382460">
        <w:t>about</w:t>
      </w:r>
      <w:r w:rsidR="00AD0C02" w:rsidRPr="00382460">
        <w:t xml:space="preserve"> </w:t>
      </w:r>
      <w:r w:rsidR="00522E8D">
        <w:t>distin</w:t>
      </w:r>
      <w:r w:rsidR="00A45093">
        <w:t>guishing</w:t>
      </w:r>
      <w:r w:rsidR="00AD0C02" w:rsidRPr="00382460">
        <w:t xml:space="preserve"> between benign and distressing experiences of SLMP</w:t>
      </w:r>
      <w:r w:rsidR="00781A9C" w:rsidRPr="00382460">
        <w:t>.</w:t>
      </w:r>
      <w:r w:rsidR="002C0DD6" w:rsidRPr="00382460">
        <w:t xml:space="preserve"> </w:t>
      </w:r>
      <w:r w:rsidR="00A45093">
        <w:t>Viewed in this way,</w:t>
      </w:r>
      <w:r>
        <w:t xml:space="preserve"> graded-concepts </w:t>
      </w:r>
      <w:r w:rsidR="00A45093">
        <w:t>highlight</w:t>
      </w:r>
      <w:r>
        <w:t xml:space="preserve"> </w:t>
      </w:r>
      <w:r w:rsidR="006829C7" w:rsidRPr="00382460">
        <w:t>areas of</w:t>
      </w:r>
      <w:r w:rsidR="00781A9C" w:rsidRPr="00382460">
        <w:t xml:space="preserve"> </w:t>
      </w:r>
      <w:r w:rsidR="002C0DD6" w:rsidRPr="00382460">
        <w:t>potential evolution</w:t>
      </w:r>
      <w:r>
        <w:t xml:space="preserve"> in</w:t>
      </w:r>
      <w:r w:rsidR="002C0DD6" w:rsidRPr="00382460">
        <w:t xml:space="preserve"> the referential </w:t>
      </w:r>
      <w:r w:rsidR="00E065FD" w:rsidRPr="00382460">
        <w:t>targets</w:t>
      </w:r>
      <w:r w:rsidR="002C0DD6" w:rsidRPr="00382460">
        <w:t xml:space="preserve"> </w:t>
      </w:r>
      <w:r w:rsidR="00781A9C" w:rsidRPr="00382460">
        <w:t>for</w:t>
      </w:r>
      <w:r w:rsidR="00E065FD" w:rsidRPr="00382460">
        <w:t xml:space="preserve"> the concepts of</w:t>
      </w:r>
      <w:r w:rsidR="002C0DD6" w:rsidRPr="00382460">
        <w:t xml:space="preserve"> mental imagery and hallucinations.</w:t>
      </w:r>
      <w:r w:rsidR="0017219D" w:rsidRPr="00382460">
        <w:t xml:space="preserve"> </w:t>
      </w:r>
      <w:r w:rsidR="00215630" w:rsidRPr="00382460">
        <w:t>For example,</w:t>
      </w:r>
      <w:r w:rsidR="00B34BA9" w:rsidRPr="00382460">
        <w:t xml:space="preserve"> a range of approaches have investigated the possibility that the distress of hallucinations may be caused by the co-presence of SLMP with another factor,</w:t>
      </w:r>
      <w:r w:rsidR="00E55D12" w:rsidRPr="00382460">
        <w:t xml:space="preserve"> such as childhood trauma,</w:t>
      </w:r>
      <w:r w:rsidR="00B34BA9" w:rsidRPr="00382460">
        <w:t xml:space="preserve"> rather than the SLMP itself </w:t>
      </w:r>
      <w:r w:rsidR="00B34BA9" w:rsidRPr="00382460">
        <w:fldChar w:fldCharType="begin"/>
      </w:r>
      <w:r w:rsidR="005730A6" w:rsidRPr="00382460">
        <w:instrText xml:space="preserve"> ADDIN ZOTERO_ITEM CSL_CITATION {"citationID":"PA79ASAm","properties":{"formattedCitation":"(e.g., Andrew, Gray, and Snowden 2008; Longden, Madill, and Waterman 2012)","plainCitation":"(e.g., Andrew, Gray, and Snowden 2008; Longden, Madill, and Waterman 2012)","noteIndex":0},"citationItems":[{"id":735,"uris":["http://zotero.org/users/944985/items/U7MH5IWN"],"uri":["http://zotero.org/users/944985/items/U7MH5IWN"],"itemData":{"id":735,"type":"article-journal","abstract":"Background Cognitive models suggest that distress associated with auditory hallucinations is best understood in terms of beliefs about voices. What is less clear is what factors govern such beliefs. This study aimed to explore the way in which traumatic life events contribute towards beliefs about voices and any associated distress.","call-number":"PDF on File","container-title":"Psychological Medicine","DOI":"10.1017/S003329170700253X","issue":"10","page":"1409-1417","source":"Cambridge Journals Online","title":"The relationship between trauma and beliefs about hearing voices: a study of psychiatric and non-psychiatric voice hearers","title-short":"The relationship between trauma and beliefs about hearing voices","volume":"38","author":[{"family":"Andrew","given":"E. M."},{"family":"Gray","given":"N. S."},{"family":"Snowden","given":"R. J."}],"issued":{"date-parts":[["2008"]]}},"prefix":"e.g., "},{"id":324,"uris":["http://zotero.org/users/944985/items/CIN2VSUS"],"uri":["http://zotero.org/users/944985/items/CIN2VSUS"],"itemData":{"id":324,"type":"article-journal","abstract":"Voice hearing (VH) is often regarded as pathognomic for schizophrenia. The purpose of this article is to review and integrate historical, clinical, epidemiological, and phenomenological evidence in order to suggest that VH may be more appropriately understood as a dissociative rather than a psychotic phenomenon. First, we discuss the lifetime prevalence of VH in the general population, which is estimated to range between 1% and 16% for adult nonclinical populations and 2% and 41% in healthy adolescent samples. Second, we demonstrate how the ubiquity of VH phenomenology, including variables like voice location, content, and frequency, limits its diagnostic and prognostic utility for differentiating psychotic from trauma-spectrum and nonclinical populations. Finally, we report on the empirical associations between VH, measures of dissociation, and trauma particularly (though not exclusively) childhood sexual abuse. There are 2 main conclusions from this review. First, we argue that available evidence suggests that VH experiences, including those in the context of psychotic disorders, can be most appropriately understood as dissociated or disowned components of the self (or self–other relationships) that result from trauma, loss, or other interpersonal stressors. Second, we provide a rationale for clinicians to use psychotherapeutic methods for integrating life events as precipitating and/or maintaining factors for distressing voices. Potential mechanisms for the relationship between trauma, dissociation, VH, and clinical diagnosis are described, including the relevance of literature from the field of attachment in providing a diathesis for dissociation. Suggestions for future research are also discussed. (PsycINFO Database Record (c) 2012 APA, all rights reserved)(journal abstract)","call-number":"PDF &amp; ARbox#1 HC (File3B)","container-title":"Psychological Bulletin","DOI":"10.1037/a0025995","ISSN":"0033-2909","issue":"1","language":"English","note":"Notes 2012 Annotations on HC and in 2012nbook#","page":"28-76","source":"ProQuest","title":"Dissociation, trauma, and the role of lived experience: Toward a new conceptualization of voice hearing.","title-short":"Dissociation, trauma, and the role of lived experience","volume":"138","author":[{"family":"Longden","given":"Eleanor"},{"family":"Madill","given":"Anna"},{"family":"Waterman","given":"Mitch G."}],"issued":{"date-parts":[["2012",1]]}}}],"schema":"https://github.com/citation-style-language/schema/raw/master/csl-citation.json"} </w:instrText>
      </w:r>
      <w:r w:rsidR="00B34BA9" w:rsidRPr="00382460">
        <w:fldChar w:fldCharType="separate"/>
      </w:r>
      <w:r w:rsidR="005730A6" w:rsidRPr="00382460">
        <w:rPr>
          <w:rFonts w:ascii="Calibri" w:hAnsi="Calibri" w:cs="Calibri"/>
        </w:rPr>
        <w:t>(e.g., Andrew, Gray, and Snowden 2008; Longden, Madill, and Waterman 2012)</w:t>
      </w:r>
      <w:r w:rsidR="00B34BA9" w:rsidRPr="00382460">
        <w:fldChar w:fldCharType="end"/>
      </w:r>
      <w:r w:rsidR="00B34BA9" w:rsidRPr="00382460">
        <w:t xml:space="preserve">. </w:t>
      </w:r>
      <w:r w:rsidR="00E065FD" w:rsidRPr="00382460">
        <w:t>Likewise,</w:t>
      </w:r>
      <w:r w:rsidR="00B34BA9" w:rsidRPr="00382460">
        <w:rPr>
          <w:szCs w:val="24"/>
        </w:rPr>
        <w:t xml:space="preserve"> </w:t>
      </w:r>
      <w:r w:rsidR="008A3354" w:rsidRPr="00382460">
        <w:rPr>
          <w:szCs w:val="24"/>
        </w:rPr>
        <w:t xml:space="preserve">while extending the concept of mental imagery to include </w:t>
      </w:r>
      <w:r w:rsidR="00B34BA9" w:rsidRPr="00382460">
        <w:rPr>
          <w:szCs w:val="24"/>
        </w:rPr>
        <w:t xml:space="preserve">intrusive and uncontrolled </w:t>
      </w:r>
      <w:r w:rsidR="008A3354" w:rsidRPr="00382460">
        <w:rPr>
          <w:szCs w:val="24"/>
        </w:rPr>
        <w:t>SLMP, these</w:t>
      </w:r>
      <w:r w:rsidR="00B175AF" w:rsidRPr="00382460">
        <w:rPr>
          <w:szCs w:val="24"/>
        </w:rPr>
        <w:t xml:space="preserve"> </w:t>
      </w:r>
      <w:r w:rsidR="00E065FD" w:rsidRPr="00382460">
        <w:rPr>
          <w:szCs w:val="24"/>
        </w:rPr>
        <w:t xml:space="preserve">are </w:t>
      </w:r>
      <w:r w:rsidR="006243EB" w:rsidRPr="00382460">
        <w:rPr>
          <w:szCs w:val="24"/>
        </w:rPr>
        <w:t>similarly</w:t>
      </w:r>
      <w:r w:rsidR="00B175AF" w:rsidRPr="00382460">
        <w:rPr>
          <w:szCs w:val="24"/>
        </w:rPr>
        <w:t xml:space="preserve"> </w:t>
      </w:r>
      <w:r w:rsidR="008A3354" w:rsidRPr="00382460">
        <w:rPr>
          <w:szCs w:val="24"/>
        </w:rPr>
        <w:t>considered in terms of biopsychosocial contexts rather than as</w:t>
      </w:r>
      <w:r w:rsidR="00B34BA9" w:rsidRPr="00382460">
        <w:rPr>
          <w:szCs w:val="24"/>
        </w:rPr>
        <w:t xml:space="preserve"> necessarily pathological in and of themselves </w:t>
      </w:r>
      <w:r w:rsidR="00B34BA9" w:rsidRPr="00382460">
        <w:rPr>
          <w:bCs/>
          <w:iCs/>
          <w:szCs w:val="24"/>
        </w:rPr>
        <w:fldChar w:fldCharType="begin"/>
      </w:r>
      <w:r w:rsidR="005730A6" w:rsidRPr="00382460">
        <w:rPr>
          <w:bCs/>
          <w:iCs/>
          <w:szCs w:val="24"/>
        </w:rPr>
        <w:instrText xml:space="preserve"> ADDIN ZOTERO_ITEM CSL_CITATION {"citationID":"dHQUIgZt","properties":{"formattedCitation":"(e.g., Brewin et al. 2010; Speckens et al. 2007)","plainCitation":"(e.g., Brewin et al. 2010; Speckens et al. 2007)","noteIndex":0},"citationItems":[{"id":2174,"uris":["http://zotero.org/users/944985/items/4NSS7SIQ"],"uri":["http://zotero.org/users/944985/items/4NSS7SIQ"],"itemData":{"id":2174,"type":"article-journal","abstract":"Involuntary images and visual memories are prominent in many types of psychopathology. Patients with posttraumatic stress disorder, other anxiety disorders, depression, eating disorders, and psychosis frequently report repeated visual intrusions corresponding to a small number of real or imaginary events, usually extremely vivid, detailed, and with highly distressing content. Both memory and imagery appear to rely on common networks involving medial prefrontal regions, posterior regions in the medial and lateral parietal cortices, the lateral temporal cortex, and the medial temporal lobe. Evidence from cognitive psychology and neuroscience implies distinct neural bases to abstract, flexible, contextualized representations (C-reps) and to inflexible, sensory-bound representations (S-reps). We revise our previous dual representation theory of posttraumatic stress disorder to place it within a neural systems model of healthy memory and imagery. The revised model is used to explain how the different types of distressing visual intrusions associated with clinical disorders arise, in terms of the need for correct interaction between the neural systems supporting S-reps and C-reps via visuospatial working memory. Finally, we discuss the treatment implications of the new model and relate it to existing forms of psychological therapy. (PsycINFO Database Record (c) 2013 APA, all rights reserved). (journal abstract)","call-number":"PDF on File","container-title":"Psychological Review","DOI":"10.1037/a0018113","ISSN":"0033-295X","issue":"1","journalAbbreviation":"Psychological Review","page":"210-232","title":"Intrusive images in psychological disorders: Characteristics, neural mechanisms, and treatment implications","title-short":"Intrusive images in psychological disorders","volume":"117","author":[{"family":"Brewin","given":"Chris R."},{"family":"Gregory","given":"James D."},{"family":"Lipton","given":"Michelle"},{"family":"Burgess","given":"Neil"}],"issued":{"date-parts":[["2010"]]}},"prefix":"e.g., "},{"id":1004,"uris":["http://zotero.org/users/944985/items/CH9TG7WG"],"uri":["http://zotero.org/users/944985/items/CH9TG7WG"],"itemData":{"id":1004,"type":"article-journal","abstract":"Mental imagery is increasingly considered to be an important feature in anxiety disorders. The aim of this study was to investigate the prevalence and characteristics of mental images in obsessive compulsive disorder (OCD) and their possible association with earlier adverse events. A consecutive sample of 37 patients with OCD admitted to a specialist unit was interviewed using a semi-structured interview. Thirty (81%) patients with OCD reported mental images. Most images were either memories of earlier adverse events (n=10 or 34%) or were associated with them (n=13 or 45%). Patients with mental images had more obsessive compulsive symptoms, responsibility beliefs and anxiety than those without. Previous research has shown that patients with OCD and comorbid posttraumatic stress disorder might not benefit as much from standard behavioural treatment as those without. Consequently, additional therapeutic interventions such as imaginal reliving and restructuring of meaning or imagery modification of traumatic memories might be helpful in OCD patients with mental images that are linked to earlier adverse events.","collection-title":"Imagery rescripting in cognitive behaviour therapy: Images, treatment techniques and outcomes","container-title":"Journal of Behavior Therapy and Experimental Psychiatry","DOI":"10.1016/j.jbtep.2007.09.004","ISSN":"0005-7916","issue":"4","journalAbbreviation":"Journal of Behavior Therapy and Experimental Psychiatry","page":"411-422","source":"ScienceDirect","title":"Imagery special issue: Intrusive images and memories of earlier adverse events in patients with obsessive compulsive disorder","title-short":"Imagery special issue","URL":"http://www.sciencedirect.com/science/article/pii/S0005791607000572","volume":"38","author":[{"family":"Speckens","given":"Anne E. M."},{"family":"Hackmann","given":"Ann"},{"family":"Ehlers","given":"Anke"},{"family":"Cuthbert","given":"Bea"}],"accessed":{"date-parts":[["2014",5,31]]},"issued":{"date-parts":[["2007",12]]}}}],"schema":"https://github.com/citation-style-language/schema/raw/master/csl-citation.json"} </w:instrText>
      </w:r>
      <w:r w:rsidR="00B34BA9" w:rsidRPr="00382460">
        <w:rPr>
          <w:bCs/>
          <w:iCs/>
          <w:szCs w:val="24"/>
        </w:rPr>
        <w:fldChar w:fldCharType="separate"/>
      </w:r>
      <w:r w:rsidR="005730A6" w:rsidRPr="00382460">
        <w:rPr>
          <w:rFonts w:ascii="Calibri" w:hAnsi="Calibri" w:cs="Calibri"/>
        </w:rPr>
        <w:t>(e.g., Brewin et al. 2010; Speckens et al. 2007)</w:t>
      </w:r>
      <w:r w:rsidR="00B34BA9" w:rsidRPr="00382460">
        <w:rPr>
          <w:bCs/>
          <w:iCs/>
          <w:szCs w:val="24"/>
        </w:rPr>
        <w:fldChar w:fldCharType="end"/>
      </w:r>
      <w:r w:rsidR="00B34BA9" w:rsidRPr="00382460">
        <w:rPr>
          <w:szCs w:val="24"/>
        </w:rPr>
        <w:t>.</w:t>
      </w:r>
      <w:r w:rsidR="008A3354" w:rsidRPr="00382460">
        <w:t xml:space="preserve"> </w:t>
      </w:r>
      <w:r w:rsidR="004944A6" w:rsidRPr="00382460">
        <w:t>W</w:t>
      </w:r>
      <w:r w:rsidR="005B4D33" w:rsidRPr="00382460">
        <w:t>hen</w:t>
      </w:r>
      <w:r w:rsidR="00424285" w:rsidRPr="00382460">
        <w:t xml:space="preserve"> </w:t>
      </w:r>
      <w:r w:rsidR="001F30D1" w:rsidRPr="00382460">
        <w:t>these</w:t>
      </w:r>
      <w:r w:rsidR="0017219D" w:rsidRPr="00382460">
        <w:t xml:space="preserve"> </w:t>
      </w:r>
      <w:r w:rsidR="001F30D1" w:rsidRPr="00382460">
        <w:t>overlapping accounts of individual variability and</w:t>
      </w:r>
      <w:r w:rsidR="00E47F28" w:rsidRPr="00382460">
        <w:t xml:space="preserve"> the</w:t>
      </w:r>
      <w:r w:rsidR="001F30D1" w:rsidRPr="00382460">
        <w:t xml:space="preserve"> context-dependence of ordinary and distressing experiences of SLMP</w:t>
      </w:r>
      <w:r w:rsidR="005B4D33" w:rsidRPr="00382460">
        <w:t xml:space="preserve"> are positioned side-by-side they </w:t>
      </w:r>
      <w:r w:rsidR="00042D4F" w:rsidRPr="00382460">
        <w:t>promp</w:t>
      </w:r>
      <w:r w:rsidR="00E23B1D" w:rsidRPr="00382460">
        <w:t>t</w:t>
      </w:r>
      <w:r w:rsidR="00042D4F" w:rsidRPr="00382460">
        <w:t xml:space="preserve"> questions about the</w:t>
      </w:r>
      <w:r w:rsidR="002F7A7A" w:rsidRPr="00382460">
        <w:t xml:space="preserve"> referential stability</w:t>
      </w:r>
      <w:r w:rsidR="00042D4F" w:rsidRPr="00382460">
        <w:t xml:space="preserve"> of the concept</w:t>
      </w:r>
      <w:r w:rsidR="001F30D1" w:rsidRPr="00382460">
        <w:t>s of both hallucinations and mental imagery</w:t>
      </w:r>
      <w:r w:rsidR="005B4D33" w:rsidRPr="00382460">
        <w:t xml:space="preserve"> (Table</w:t>
      </w:r>
      <w:r w:rsidR="00415ADB" w:rsidRPr="00382460">
        <w:t xml:space="preserve"> 2 and Table</w:t>
      </w:r>
      <w:r w:rsidR="005B4D33" w:rsidRPr="00382460">
        <w:t xml:space="preserve"> 3)</w:t>
      </w:r>
      <w:r w:rsidR="001F30D1" w:rsidRPr="00382460">
        <w:t>.</w:t>
      </w:r>
      <w:r w:rsidR="002C0DD6" w:rsidRPr="00382460">
        <w:t xml:space="preserve"> </w:t>
      </w:r>
    </w:p>
    <w:p w14:paraId="16F2F885" w14:textId="77777777" w:rsidR="00A45093" w:rsidRDefault="002C0DD6" w:rsidP="00A45093">
      <w:r w:rsidRPr="00382460">
        <w:t>However,</w:t>
      </w:r>
      <w:r w:rsidR="0017219D" w:rsidRPr="00382460">
        <w:t xml:space="preserve"> </w:t>
      </w:r>
      <w:r w:rsidR="00805D50" w:rsidRPr="00382460">
        <w:t>whether or not</w:t>
      </w:r>
      <w:r w:rsidR="00433DF1" w:rsidRPr="00382460">
        <w:t xml:space="preserve"> </w:t>
      </w:r>
      <w:r w:rsidR="001F30D1" w:rsidRPr="00382460">
        <w:t>researchers were aware of the</w:t>
      </w:r>
      <w:r w:rsidR="00A45093">
        <w:t>se</w:t>
      </w:r>
      <w:r w:rsidR="00415ADB" w:rsidRPr="00382460">
        <w:t xml:space="preserve"> unresolved</w:t>
      </w:r>
      <w:r w:rsidR="001F30D1" w:rsidRPr="00382460">
        <w:t xml:space="preserve"> debates in this broader context, </w:t>
      </w:r>
      <w:r w:rsidR="002F7A7A" w:rsidRPr="00382460">
        <w:t>questions about the</w:t>
      </w:r>
      <w:r w:rsidR="0063252B" w:rsidRPr="00382460">
        <w:t xml:space="preserve"> referential </w:t>
      </w:r>
      <w:r w:rsidR="002F7A7A" w:rsidRPr="00382460">
        <w:t>stability of the concepts of mental imagery and hallucinations</w:t>
      </w:r>
      <w:r w:rsidR="0063252B" w:rsidRPr="00382460">
        <w:t xml:space="preserve"> </w:t>
      </w:r>
      <w:r w:rsidR="001F30D1" w:rsidRPr="00382460">
        <w:t>did not penetrate</w:t>
      </w:r>
      <w:r w:rsidR="00805D50" w:rsidRPr="00382460">
        <w:t xml:space="preserve"> the</w:t>
      </w:r>
      <w:r w:rsidRPr="00382460">
        <w:t xml:space="preserve"> </w:t>
      </w:r>
      <w:r w:rsidR="004F25EE" w:rsidRPr="00382460">
        <w:t>published accounts of</w:t>
      </w:r>
      <w:r w:rsidR="00A35CF6">
        <w:t xml:space="preserve"> any of the</w:t>
      </w:r>
      <w:r w:rsidRPr="00382460">
        <w:t xml:space="preserve"> individual experiments</w:t>
      </w:r>
      <w:r w:rsidR="00A35CF6">
        <w:t xml:space="preserve"> I </w:t>
      </w:r>
      <w:r w:rsidR="00A35CF6">
        <w:lastRenderedPageBreak/>
        <w:t>examined</w:t>
      </w:r>
      <w:r w:rsidR="00BC52CB" w:rsidRPr="00382460">
        <w:t xml:space="preserve"> </w:t>
      </w:r>
      <w:r w:rsidR="00BC52CB" w:rsidRPr="00382460">
        <w:fldChar w:fldCharType="begin"/>
      </w:r>
      <w:r w:rsidR="00B43649" w:rsidRPr="00382460">
        <w:instrText xml:space="preserve"> ADDIN ZOTERO_ITEM CSL_CITATION {"citationID":"rfulOJed","properties":{"formattedCitation":"(Smith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BC52CB" w:rsidRPr="00382460">
        <w:fldChar w:fldCharType="separate"/>
      </w:r>
      <w:r w:rsidR="00BC52CB" w:rsidRPr="00382460">
        <w:t>(Smith 2018a)</w:t>
      </w:r>
      <w:r w:rsidR="00BC52CB" w:rsidRPr="00382460">
        <w:fldChar w:fldCharType="end"/>
      </w:r>
      <w:r w:rsidRPr="00382460">
        <w:t xml:space="preserve">. Instead, the concepts of mental imagery and hallucinations </w:t>
      </w:r>
      <w:r w:rsidR="00A000FF" w:rsidRPr="00382460">
        <w:t>were</w:t>
      </w:r>
      <w:r w:rsidRPr="00382460">
        <w:t xml:space="preserve"> used independently of </w:t>
      </w:r>
      <w:r w:rsidR="00225738" w:rsidRPr="00382460">
        <w:t xml:space="preserve">each </w:t>
      </w:r>
      <w:r w:rsidRPr="00382460">
        <w:t xml:space="preserve">other to </w:t>
      </w:r>
      <w:r w:rsidR="00BF7C19" w:rsidRPr="00382460">
        <w:t xml:space="preserve">pursue </w:t>
      </w:r>
      <w:r w:rsidR="00F733EC" w:rsidRPr="00382460">
        <w:t xml:space="preserve">divergent </w:t>
      </w:r>
      <w:r w:rsidRPr="00382460">
        <w:t>goals</w:t>
      </w:r>
      <w:r w:rsidR="00F733EC" w:rsidRPr="00382460">
        <w:t>:</w:t>
      </w:r>
      <w:r w:rsidR="004B17DB" w:rsidRPr="00382460">
        <w:t xml:space="preserve"> </w:t>
      </w:r>
      <w:r w:rsidR="00F733EC" w:rsidRPr="00382460">
        <w:t>understanding the role of ordinary experiences of SLMP in neurocognition or investigating SLMP as dysfunctional neurocognitive processes</w:t>
      </w:r>
      <w:r w:rsidR="00225738" w:rsidRPr="00382460">
        <w:t>,</w:t>
      </w:r>
      <w:r w:rsidR="00F733EC" w:rsidRPr="00382460">
        <w:t xml:space="preserve"> respectively. </w:t>
      </w:r>
      <w:r w:rsidR="004B17DB" w:rsidRPr="00382460">
        <w:t xml:space="preserve">These </w:t>
      </w:r>
      <w:r w:rsidR="00F733EC" w:rsidRPr="00382460">
        <w:t>goals</w:t>
      </w:r>
      <w:r w:rsidR="00D77D93" w:rsidRPr="00382460">
        <w:t xml:space="preserve"> </w:t>
      </w:r>
      <w:r w:rsidR="00F733EC" w:rsidRPr="00382460">
        <w:t>t</w:t>
      </w:r>
      <w:r w:rsidR="00C2088D" w:rsidRPr="00382460">
        <w:t>reat</w:t>
      </w:r>
      <w:r w:rsidR="00F733EC" w:rsidRPr="00382460">
        <w:t xml:space="preserve"> </w:t>
      </w:r>
      <w:r w:rsidR="004B17DB" w:rsidRPr="00382460">
        <w:t>the</w:t>
      </w:r>
      <w:r w:rsidR="00FC7E17" w:rsidRPr="00382460">
        <w:t xml:space="preserve"> </w:t>
      </w:r>
      <w:r w:rsidR="00E47F28" w:rsidRPr="00382460">
        <w:t>tar</w:t>
      </w:r>
      <w:r w:rsidR="004B17DB" w:rsidRPr="00382460">
        <w:t>get</w:t>
      </w:r>
      <w:r w:rsidR="00EE6BAA" w:rsidRPr="00382460">
        <w:t xml:space="preserve"> </w:t>
      </w:r>
      <w:r w:rsidR="003C26BA" w:rsidRPr="00382460">
        <w:t>SLMP</w:t>
      </w:r>
      <w:r w:rsidR="00423364" w:rsidRPr="00382460">
        <w:t xml:space="preserve"> of</w:t>
      </w:r>
      <w:r w:rsidR="00E47F28" w:rsidRPr="00382460">
        <w:t xml:space="preserve"> </w:t>
      </w:r>
      <w:r w:rsidR="00EE6BAA" w:rsidRPr="00382460">
        <w:t xml:space="preserve">each </w:t>
      </w:r>
      <w:r w:rsidR="00E47F28" w:rsidRPr="00382460">
        <w:t>concept</w:t>
      </w:r>
      <w:r w:rsidR="004B17DB" w:rsidRPr="00382460">
        <w:t xml:space="preserve"> as </w:t>
      </w:r>
      <w:r w:rsidR="00E47F28" w:rsidRPr="00382460">
        <w:t xml:space="preserve">reliably </w:t>
      </w:r>
      <w:r w:rsidR="00A35CF6">
        <w:t>individuated</w:t>
      </w:r>
      <w:r w:rsidR="00E47F28" w:rsidRPr="00382460">
        <w:t xml:space="preserve"> from other forms of SLMP</w:t>
      </w:r>
      <w:r w:rsidR="00A45093">
        <w:t>. W</w:t>
      </w:r>
      <w:r w:rsidR="00A35CF6">
        <w:t xml:space="preserve">hile </w:t>
      </w:r>
      <w:r w:rsidR="00A45093">
        <w:t>this practice may not</w:t>
      </w:r>
      <w:r w:rsidR="00A35CF6">
        <w:t xml:space="preserve"> </w:t>
      </w:r>
      <w:r w:rsidR="00A35CF6" w:rsidRPr="00A45093">
        <w:t>require</w:t>
      </w:r>
      <w:r w:rsidR="004B17DB" w:rsidRPr="00382460">
        <w:t xml:space="preserve"> stable referen</w:t>
      </w:r>
      <w:r w:rsidR="00A45093">
        <w:t>ts</w:t>
      </w:r>
      <w:r w:rsidR="00A35CF6">
        <w:t xml:space="preserve">, </w:t>
      </w:r>
      <w:r w:rsidR="00A45093">
        <w:t>it relies on</w:t>
      </w:r>
      <w:r w:rsidR="00A35CF6">
        <w:t xml:space="preserve"> the phenomena of interest </w:t>
      </w:r>
      <w:r w:rsidR="00A45093">
        <w:t>being</w:t>
      </w:r>
      <w:r w:rsidR="00A35CF6">
        <w:t xml:space="preserve"> distinct enough to warrant </w:t>
      </w:r>
      <w:r w:rsidR="00B76EF5">
        <w:t>independent</w:t>
      </w:r>
      <w:r w:rsidR="004B17DB" w:rsidRPr="00382460">
        <w:t xml:space="preserve"> investigation</w:t>
      </w:r>
      <w:r w:rsidRPr="00382460">
        <w:t>.</w:t>
      </w:r>
      <w:r w:rsidR="00A35CF6">
        <w:t xml:space="preserve"> </w:t>
      </w:r>
      <w:r w:rsidR="00A45093">
        <w:t>E</w:t>
      </w:r>
      <w:r w:rsidR="009336E3" w:rsidRPr="00382460">
        <w:t>ach concept is u</w:t>
      </w:r>
      <w:r w:rsidR="0079632C" w:rsidRPr="00382460">
        <w:t xml:space="preserve">sed </w:t>
      </w:r>
      <w:r w:rsidR="0079632C" w:rsidRPr="00382460">
        <w:rPr>
          <w:i/>
        </w:rPr>
        <w:t>as if</w:t>
      </w:r>
      <w:r w:rsidR="0079632C" w:rsidRPr="00382460">
        <w:t xml:space="preserve"> reliably individuat</w:t>
      </w:r>
      <w:r w:rsidR="009336E3" w:rsidRPr="00382460">
        <w:t>ing</w:t>
      </w:r>
      <w:r w:rsidR="0079632C" w:rsidRPr="00382460">
        <w:t xml:space="preserve"> a discrete form of SLMP</w:t>
      </w:r>
      <w:r w:rsidR="004D0BB6" w:rsidRPr="00382460">
        <w:t xml:space="preserve"> </w:t>
      </w:r>
      <w:r w:rsidR="009336E3" w:rsidRPr="00382460">
        <w:t xml:space="preserve">relevant for </w:t>
      </w:r>
      <w:r w:rsidR="004D0BB6" w:rsidRPr="00382460">
        <w:t>different epistemic goals</w:t>
      </w:r>
      <w:r w:rsidR="009336E3" w:rsidRPr="00382460">
        <w:t>.</w:t>
      </w:r>
      <w:r w:rsidR="004D0BB6" w:rsidRPr="00382460">
        <w:t xml:space="preserve"> </w:t>
      </w:r>
    </w:p>
    <w:p w14:paraId="3BE2FEFF" w14:textId="47E5F0C7" w:rsidR="008F7269" w:rsidRPr="00382460" w:rsidRDefault="00A45093" w:rsidP="00A45093">
      <w:r>
        <w:t>Used in this the</w:t>
      </w:r>
      <w:r w:rsidR="009336E3" w:rsidRPr="00382460">
        <w:t>, the</w:t>
      </w:r>
      <w:r>
        <w:t>se two</w:t>
      </w:r>
      <w:r w:rsidR="009336E3" w:rsidRPr="00382460">
        <w:t xml:space="preserve"> goals </w:t>
      </w:r>
      <w:r w:rsidR="004D0BB6" w:rsidRPr="00382460">
        <w:t xml:space="preserve">provide </w:t>
      </w:r>
      <w:r>
        <w:t xml:space="preserve">the </w:t>
      </w:r>
      <w:r w:rsidR="004D0BB6" w:rsidRPr="00382460">
        <w:t>set of</w:t>
      </w:r>
      <w:r w:rsidR="004D0BB6" w:rsidRPr="00382460">
        <w:rPr>
          <w:color w:val="C00000"/>
        </w:rPr>
        <w:t xml:space="preserve"> </w:t>
      </w:r>
      <w:r w:rsidR="008F7269" w:rsidRPr="00382460">
        <w:t xml:space="preserve">standards by which any changes to the referential and/or inferential components of </w:t>
      </w:r>
      <w:r>
        <w:t>each</w:t>
      </w:r>
      <w:r w:rsidR="008F7269" w:rsidRPr="00382460">
        <w:t xml:space="preserve"> concept </w:t>
      </w:r>
      <w:r>
        <w:t>is</w:t>
      </w:r>
      <w:r w:rsidR="008F7269" w:rsidRPr="00382460">
        <w:t xml:space="preserve"> deemed epistemically warranted </w:t>
      </w:r>
      <w:r w:rsidR="008F7269" w:rsidRPr="00382460">
        <w:fldChar w:fldCharType="begin"/>
      </w:r>
      <w:r w:rsidR="00495E8A" w:rsidRPr="00382460">
        <w:instrText xml:space="preserve"> ADDIN ZOTERO_ITEM CSL_CITATION {"citationID":"nzfzOsOE","properties":{"formattedCitation":"(Brigandt 2010, 24)","plainCitation":"(Brigandt 2010, 24)","noteIndex":0},"citationItems":[{"id":2640,"uris":["http://zotero.org/users/944985/items/JWXS4KNW"],"uri":["http://zotero.org/users/944985/items/JWXS4KNW"],"itemData":{"id":2640,"type":"article-journal","abstract":"The discussion presents a framework of concepts that is intended to account for the rationality of semantic change and variation, suggesting that each scientific concept consists of three components of content: (1) reference, (2) inferential role, and (3) the epistemic goal pursued with the concept's use. I argue that in the course of history a concept can change in any of these components, and that change in the concept's inferential role and reference can be accounted for as being rational relative to the third component, the concept's epistemic goal. This framework is illustrated and defended by application to the history of the gene concept. It is explained how the molecular gene concept grew rationally out of the classical gene concept despite a change in reference, and why the use and reference of the contemporary molecular gene concept may legitimately vary from context to context.","call-number":"PDF &amp; ARbox#1 HC (File1)","container-title":"Synthese","ISSN":"0039-7857","issue":"1","journalAbbreviation":"Synthese","note":"00021","page":"19-40","source":"JSTOR","title":"The epistemic goal of a concept: accounting for the rationality of semantic change and variation","title-short":"The epistemic goal of a concept","URL":"http://www.jstor.org.ezp.lib.unimelb.edu.au/stable/40985618","volume":"177","author":[{"family":"Brigandt","given":"Ingo"}],"accessed":{"date-parts":[["2016",3,26]]},"issued":{"date-parts":[["2010"]]}},"locator":"24"}],"schema":"https://github.com/citation-style-language/schema/raw/master/csl-citation.json"} </w:instrText>
      </w:r>
      <w:r w:rsidR="008F7269" w:rsidRPr="00382460">
        <w:fldChar w:fldCharType="separate"/>
      </w:r>
      <w:r w:rsidR="005730A6" w:rsidRPr="00382460">
        <w:rPr>
          <w:rFonts w:ascii="Calibri" w:hAnsi="Calibri" w:cs="Calibri"/>
        </w:rPr>
        <w:t>(Brigandt 2010, 24)</w:t>
      </w:r>
      <w:r w:rsidR="008F7269" w:rsidRPr="00382460">
        <w:fldChar w:fldCharType="end"/>
      </w:r>
      <w:r w:rsidR="004B4763" w:rsidRPr="00382460">
        <w:t>. For example,</w:t>
      </w:r>
      <w:r w:rsidR="00D77D93" w:rsidRPr="00382460">
        <w:t xml:space="preserve"> assumptions about referential stability</w:t>
      </w:r>
      <w:r w:rsidR="00F20E8F" w:rsidRPr="00382460">
        <w:t xml:space="preserve"> can be seen in the use of</w:t>
      </w:r>
      <w:r w:rsidR="002C0DD6" w:rsidRPr="00382460">
        <w:t xml:space="preserve"> each concept as a stable tool in neuroimaging experiments that rel</w:t>
      </w:r>
      <w:r w:rsidR="00F20E8F" w:rsidRPr="00382460">
        <w:t>y</w:t>
      </w:r>
      <w:r w:rsidR="002C0DD6" w:rsidRPr="00382460">
        <w:t xml:space="preserve"> upon routine practices for individuating the phenomena of interest. These routines include disciplined associations that align the experimental aims, methods, and results with the specific goal embodied by each concept</w:t>
      </w:r>
      <w:r w:rsidR="00BC52CB" w:rsidRPr="00382460">
        <w:t xml:space="preserve"> </w:t>
      </w:r>
      <w:r w:rsidR="00BC52CB" w:rsidRPr="00382460">
        <w:fldChar w:fldCharType="begin"/>
      </w:r>
      <w:r w:rsidR="00B43649" w:rsidRPr="00382460">
        <w:instrText xml:space="preserve"> ADDIN ZOTERO_ITEM CSL_CITATION {"citationID":"wh0lXZ8e","properties":{"formattedCitation":"(Smith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BC52CB" w:rsidRPr="00382460">
        <w:fldChar w:fldCharType="separate"/>
      </w:r>
      <w:r w:rsidR="00BC52CB" w:rsidRPr="00382460">
        <w:t>(Smith 2018a)</w:t>
      </w:r>
      <w:r w:rsidR="00BC52CB" w:rsidRPr="00382460">
        <w:fldChar w:fldCharType="end"/>
      </w:r>
      <w:r w:rsidR="002C0DD6" w:rsidRPr="00382460">
        <w:t>.</w:t>
      </w:r>
      <w:r w:rsidR="007B76D7" w:rsidRPr="00382460">
        <w:t xml:space="preserve"> </w:t>
      </w:r>
      <w:bookmarkStart w:id="6" w:name="_Hlk41835691"/>
      <w:r w:rsidR="007B76D7" w:rsidRPr="00382460">
        <w:t xml:space="preserve">During this alignment, the referential component of each concept </w:t>
      </w:r>
      <w:r w:rsidR="00225738" w:rsidRPr="00382460">
        <w:t xml:space="preserve">is </w:t>
      </w:r>
      <w:r w:rsidR="007B76D7" w:rsidRPr="00382460">
        <w:t>treated as stable –</w:t>
      </w:r>
      <w:r w:rsidR="006E3AF3" w:rsidRPr="00382460">
        <w:t xml:space="preserve"> the concept of hallucinations </w:t>
      </w:r>
      <w:r w:rsidR="00225738" w:rsidRPr="00382460">
        <w:t xml:space="preserve">is </w:t>
      </w:r>
      <w:r w:rsidR="006E3AF3" w:rsidRPr="00382460">
        <w:t>used as if reliably individuating</w:t>
      </w:r>
      <w:r w:rsidR="000306AA" w:rsidRPr="00382460">
        <w:t xml:space="preserve"> </w:t>
      </w:r>
      <w:r w:rsidR="006E3AF3" w:rsidRPr="00382460">
        <w:t>distinctly pathological</w:t>
      </w:r>
      <w:r w:rsidR="006E3AF3" w:rsidRPr="00382460">
        <w:rPr>
          <w:i/>
        </w:rPr>
        <w:t xml:space="preserve"> </w:t>
      </w:r>
      <w:r w:rsidR="006E3AF3" w:rsidRPr="00382460">
        <w:t xml:space="preserve">SLMP, while the concept of mental imagery </w:t>
      </w:r>
      <w:r w:rsidR="00225738" w:rsidRPr="00382460">
        <w:t xml:space="preserve">is </w:t>
      </w:r>
      <w:r w:rsidR="006E3AF3" w:rsidRPr="00382460">
        <w:t xml:space="preserve">used as if necessarily referring </w:t>
      </w:r>
      <w:r w:rsidR="006E3AF3" w:rsidRPr="00382460">
        <w:rPr>
          <w:i/>
        </w:rPr>
        <w:t>only</w:t>
      </w:r>
      <w:r w:rsidR="006E3AF3" w:rsidRPr="00382460">
        <w:t xml:space="preserve"> to </w:t>
      </w:r>
      <w:r w:rsidR="000306AA" w:rsidRPr="00382460">
        <w:t xml:space="preserve">the </w:t>
      </w:r>
      <w:r w:rsidR="006E3AF3" w:rsidRPr="00382460">
        <w:t xml:space="preserve">distinctly benign SLMP that all healthy people </w:t>
      </w:r>
      <w:r w:rsidR="000306AA" w:rsidRPr="00382460">
        <w:t xml:space="preserve">are expected to </w:t>
      </w:r>
      <w:r w:rsidR="006E3AF3" w:rsidRPr="00382460">
        <w:t xml:space="preserve">experience. In each case, </w:t>
      </w:r>
      <w:r w:rsidR="00A10255" w:rsidRPr="00382460">
        <w:t xml:space="preserve">the concept </w:t>
      </w:r>
      <w:r w:rsidR="00FD0AE5" w:rsidRPr="00382460">
        <w:t xml:space="preserve">functions </w:t>
      </w:r>
      <w:r w:rsidR="00A10255" w:rsidRPr="00382460">
        <w:t>in relation to the standard of reference provided by the goal of investigating functional or dysfunctional SLMP</w:t>
      </w:r>
      <w:r w:rsidR="00FD0AE5" w:rsidRPr="00382460">
        <w:t>,</w:t>
      </w:r>
      <w:r w:rsidR="00A10255" w:rsidRPr="00382460">
        <w:t xml:space="preserve"> respectively.</w:t>
      </w:r>
      <w:r w:rsidR="00916B2A" w:rsidRPr="00382460">
        <w:t xml:space="preserve"> </w:t>
      </w:r>
      <w:r w:rsidR="006F29F8" w:rsidRPr="00382460">
        <w:t xml:space="preserve">For instance, </w:t>
      </w:r>
      <w:r w:rsidR="0052133C" w:rsidRPr="00382460">
        <w:t>t</w:t>
      </w:r>
      <w:r w:rsidR="00916B2A" w:rsidRPr="00382460">
        <w:t>he</w:t>
      </w:r>
      <w:r w:rsidR="00A10255" w:rsidRPr="00382460">
        <w:t xml:space="preserve"> difficulty of distinguishing between </w:t>
      </w:r>
      <w:r w:rsidR="00916B2A" w:rsidRPr="00382460">
        <w:t xml:space="preserve">those </w:t>
      </w:r>
      <w:r w:rsidR="00A10255" w:rsidRPr="00382460">
        <w:t xml:space="preserve">SLMP experienced as functional </w:t>
      </w:r>
      <w:r w:rsidR="00916B2A" w:rsidRPr="00382460">
        <w:t>or</w:t>
      </w:r>
      <w:r w:rsidR="00A10255" w:rsidRPr="00382460">
        <w:t xml:space="preserve"> dysfunctional SLM</w:t>
      </w:r>
      <w:r w:rsidR="0052133C" w:rsidRPr="00382460">
        <w:t>P</w:t>
      </w:r>
      <w:r w:rsidR="006F29F8" w:rsidRPr="00382460">
        <w:t xml:space="preserve"> </w:t>
      </w:r>
      <w:r w:rsidR="00FD0AE5" w:rsidRPr="00382460">
        <w:t xml:space="preserve">is </w:t>
      </w:r>
      <w:r w:rsidR="006F29F8" w:rsidRPr="00382460">
        <w:t xml:space="preserve">not considered relevant when responding </w:t>
      </w:r>
      <w:r w:rsidR="00FD0AE5" w:rsidRPr="00382460">
        <w:t xml:space="preserve">to </w:t>
      </w:r>
      <w:r w:rsidR="006F29F8" w:rsidRPr="00382460">
        <w:t>unexpected outcomes within a given experiment</w:t>
      </w:r>
      <w:r w:rsidR="00A10255" w:rsidRPr="00382460">
        <w:t>. Instead,</w:t>
      </w:r>
      <w:r w:rsidR="006F29F8" w:rsidRPr="00382460">
        <w:t xml:space="preserve"> the</w:t>
      </w:r>
      <w:r w:rsidR="00A10255" w:rsidRPr="00382460">
        <w:t xml:space="preserve"> </w:t>
      </w:r>
      <w:r w:rsidR="0052133C" w:rsidRPr="00382460">
        <w:t>responses</w:t>
      </w:r>
      <w:r w:rsidR="006F29F8" w:rsidRPr="00382460">
        <w:t xml:space="preserve"> that</w:t>
      </w:r>
      <w:r w:rsidR="0052133C" w:rsidRPr="00382460">
        <w:t xml:space="preserve"> emerge </w:t>
      </w:r>
      <w:r w:rsidR="006F29F8" w:rsidRPr="00382460">
        <w:t xml:space="preserve">reflect </w:t>
      </w:r>
      <w:r w:rsidR="0052133C" w:rsidRPr="00382460">
        <w:t>the</w:t>
      </w:r>
      <w:r w:rsidR="008F444A" w:rsidRPr="00382460">
        <w:t xml:space="preserve"> </w:t>
      </w:r>
      <w:r w:rsidR="0052133C" w:rsidRPr="00382460">
        <w:t>limited</w:t>
      </w:r>
      <w:r w:rsidR="006F29F8" w:rsidRPr="00382460">
        <w:t xml:space="preserve"> </w:t>
      </w:r>
      <w:r w:rsidR="008F444A" w:rsidRPr="00382460">
        <w:t>yet</w:t>
      </w:r>
      <w:r w:rsidR="00916B2A" w:rsidRPr="00382460">
        <w:t xml:space="preserve"> flexible</w:t>
      </w:r>
      <w:r w:rsidR="008F444A" w:rsidRPr="00382460">
        <w:t xml:space="preserve"> array of possible conceptual sequences provided by the</w:t>
      </w:r>
      <w:r w:rsidR="00916B2A" w:rsidRPr="00382460">
        <w:t xml:space="preserve"> </w:t>
      </w:r>
      <w:r w:rsidR="0052133C" w:rsidRPr="00382460">
        <w:t xml:space="preserve">shared </w:t>
      </w:r>
      <w:r w:rsidR="00A10255" w:rsidRPr="00382460">
        <w:t>set of associations</w:t>
      </w:r>
      <w:r w:rsidR="0052133C" w:rsidRPr="00382460">
        <w:t xml:space="preserve"> each concept</w:t>
      </w:r>
      <w:r w:rsidR="00A10255" w:rsidRPr="00382460">
        <w:t xml:space="preserve"> </w:t>
      </w:r>
      <w:r w:rsidR="00FD0AE5" w:rsidRPr="00382460">
        <w:t xml:space="preserve">inherits </w:t>
      </w:r>
      <w:r w:rsidR="00916B2A" w:rsidRPr="00382460">
        <w:t>from the mediator-view of SLMP</w:t>
      </w:r>
      <w:r w:rsidR="00BC52CB" w:rsidRPr="00382460">
        <w:t xml:space="preserve">  </w:t>
      </w:r>
      <w:r w:rsidR="00BC52CB" w:rsidRPr="00382460">
        <w:fldChar w:fldCharType="begin"/>
      </w:r>
      <w:r w:rsidR="00B43649" w:rsidRPr="00382460">
        <w:instrText xml:space="preserve"> ADDIN ZOTERO_ITEM CSL_CITATION {"citationID":"qXjtFV7e","properties":{"formattedCitation":"(Smith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BC52CB" w:rsidRPr="00382460">
        <w:fldChar w:fldCharType="separate"/>
      </w:r>
      <w:r w:rsidR="00BC52CB" w:rsidRPr="00382460">
        <w:t>(Smith 2018a)</w:t>
      </w:r>
      <w:r w:rsidR="00BC52CB" w:rsidRPr="00382460">
        <w:fldChar w:fldCharType="end"/>
      </w:r>
      <w:r w:rsidR="002C0DD6" w:rsidRPr="00382460">
        <w:t>.</w:t>
      </w:r>
      <w:r w:rsidR="00F20E8F" w:rsidRPr="00382460">
        <w:t xml:space="preserve"> </w:t>
      </w:r>
      <w:r w:rsidR="00276796">
        <w:t xml:space="preserve"> </w:t>
      </w:r>
    </w:p>
    <w:bookmarkEnd w:id="6"/>
    <w:p w14:paraId="16D7B2E8" w14:textId="69F532CC" w:rsidR="00CC55AD" w:rsidRPr="00382460" w:rsidRDefault="00D2072D" w:rsidP="002214F8">
      <w:r w:rsidRPr="00382460">
        <w:t xml:space="preserve">Given the standards set by the epistemic goals, </w:t>
      </w:r>
      <w:r w:rsidR="00960575" w:rsidRPr="00382460">
        <w:t>the</w:t>
      </w:r>
      <w:r w:rsidR="00C1355B" w:rsidRPr="00382460">
        <w:t xml:space="preserve"> inferential</w:t>
      </w:r>
      <w:r w:rsidRPr="00382460">
        <w:t xml:space="preserve"> </w:t>
      </w:r>
      <w:r w:rsidR="00C1355B" w:rsidRPr="00382460">
        <w:t xml:space="preserve">component </w:t>
      </w:r>
      <w:r w:rsidRPr="00382460">
        <w:t>of</w:t>
      </w:r>
      <w:r w:rsidR="00C1355B" w:rsidRPr="00382460">
        <w:t xml:space="preserve"> each concept</w:t>
      </w:r>
      <w:r w:rsidRPr="00382460">
        <w:t xml:space="preserve"> </w:t>
      </w:r>
      <w:r w:rsidR="00423364" w:rsidRPr="00382460">
        <w:t xml:space="preserve">can be understood as </w:t>
      </w:r>
      <w:r w:rsidRPr="00382460">
        <w:t>provid</w:t>
      </w:r>
      <w:r w:rsidR="00423364" w:rsidRPr="00382460">
        <w:t>ing th</w:t>
      </w:r>
      <w:r w:rsidR="004944A6" w:rsidRPr="00382460">
        <w:t xml:space="preserve">e constrained possibilities available for </w:t>
      </w:r>
      <w:r w:rsidR="00960575" w:rsidRPr="00382460">
        <w:t>response to the emergent interactions within experimental practice</w:t>
      </w:r>
      <w:r w:rsidRPr="00382460">
        <w:t xml:space="preserve">. </w:t>
      </w:r>
      <w:r w:rsidR="002214F8" w:rsidRPr="00382460">
        <w:t xml:space="preserve">As detailed earlier, the inferential components of these two concepts share an entrenched set of associations inherited from the mediator-view of SLMP. </w:t>
      </w:r>
      <w:r w:rsidR="00630280" w:rsidRPr="00382460">
        <w:t xml:space="preserve">That </w:t>
      </w:r>
      <w:r w:rsidR="002214F8" w:rsidRPr="00382460">
        <w:t>t</w:t>
      </w:r>
      <w:r w:rsidRPr="00382460">
        <w:t>he constraints and opportunities that the entrenched set of mediator-view associations</w:t>
      </w:r>
      <w:r w:rsidR="006243EB" w:rsidRPr="00382460">
        <w:t xml:space="preserve"> provide</w:t>
      </w:r>
      <w:r w:rsidRPr="00382460">
        <w:t xml:space="preserve"> contribut</w:t>
      </w:r>
      <w:r w:rsidR="006243EB" w:rsidRPr="00382460">
        <w:t>ions</w:t>
      </w:r>
      <w:r w:rsidRPr="00382460">
        <w:t xml:space="preserve"> to the inferential components of each concept</w:t>
      </w:r>
      <w:r w:rsidR="00630280" w:rsidRPr="00382460">
        <w:t xml:space="preserve"> can be illustrated</w:t>
      </w:r>
      <w:r w:rsidRPr="00382460">
        <w:t xml:space="preserve"> </w:t>
      </w:r>
      <w:r w:rsidR="00630280" w:rsidRPr="00382460">
        <w:t>with some examples</w:t>
      </w:r>
      <w:r w:rsidR="00C1355B" w:rsidRPr="00382460">
        <w:t>.</w:t>
      </w:r>
      <w:r w:rsidR="009E3648" w:rsidRPr="00382460">
        <w:t xml:space="preserve"> </w:t>
      </w:r>
      <w:r w:rsidR="00C1355B" w:rsidRPr="00382460">
        <w:t>Firstly, in one experiment</w:t>
      </w:r>
      <w:r w:rsidR="00F20E8F" w:rsidRPr="00382460">
        <w:t>,</w:t>
      </w:r>
      <w:r w:rsidR="00C1355B" w:rsidRPr="00382460">
        <w:t xml:space="preserve"> an unexpectedly</w:t>
      </w:r>
      <w:r w:rsidR="008F6AE8" w:rsidRPr="00382460">
        <w:t xml:space="preserve"> </w:t>
      </w:r>
      <w:r w:rsidR="00C1355B" w:rsidRPr="00382460">
        <w:t>high level of neural activity was found within language-related regions while the subject was supposed to be experiencing</w:t>
      </w:r>
      <w:r w:rsidR="00B76EF5">
        <w:t xml:space="preserve"> visual</w:t>
      </w:r>
      <w:r w:rsidR="00C1355B" w:rsidRPr="00382460">
        <w:t xml:space="preserve"> mental imagery</w:t>
      </w:r>
      <w:r w:rsidR="009075C2" w:rsidRPr="00382460">
        <w:t xml:space="preserve"> </w:t>
      </w:r>
      <w:r w:rsidR="009075C2" w:rsidRPr="00382460">
        <w:fldChar w:fldCharType="begin"/>
      </w:r>
      <w:r w:rsidR="005730A6" w:rsidRPr="00382460">
        <w:instrText xml:space="preserve"> ADDIN ZOTERO_ITEM CSL_CITATION {"citationID":"nD2g08eP","properties":{"formattedCitation":"(Kana et al. 2006)","plainCitation":"(Kana et al. 2006)","noteIndex":0},"citationItems":[{"id":2543,"uris":["http://zotero.org/users/944985/items/7N6E9KAF"],"uri":["http://zotero.org/users/944985/items/7N6E9KAF"],"itemData":{"id":2543,"type":"article-journal","abstract":"Comprehending high-imagery sentences like The number eight when rotated 90 degrees looks like a pair of eyeglasses involves the participation and integration of several cortical regions. The linguistic content must be processed to determine what is to be mentally imaged, and then the mental image must be evaluated and related to the sentence. A theory of cortical underconnectivity in autism predicts that the interregional collaboration required between linguistic and imaginal processing in this task would be underserved in autism. This functional MRI study examined brain activation in 12 participants with autism and 13 age- and IQ-matched control participants while they processed sentences with either high- or low-imagery content. The analysis of functional connectivity among cortical regions showed that the language and spatial centres in the participants with autism were not as well synchronized as in controls. In addition to the functional connectivity differences, there was also a group difference in activation. In the processing of low-imagery sentences (e.g. Addition, subtraction and multiplication are all math skills), the use of imagery is not essential to comprehension. Nevertheless, the autism group activated parietal and occipital brain regions associated with imagery for comprehending both the low and high-imagery sentences, suggesting that they were using mental imagery in both conditions. In contrast, the control group showed imagery-related activation primarily in the high-imagery condition. The findings provide further evidence of underintegration of language and imagery in autism (and hence expand the understanding of underconnectivity) but also show that people with autism are more reliant on visualization to support language comprehension.","call-number":"PDF &amp; DataFolder HC (Data Folder)","container-title":"Brain","DOI":"10.1093/brain/awl164","ISSN":"0006-8950, 1460-2156","issue":"9","language":"en","note":"PMID: 16835247","page":"2484-2493","source":"brain.oxfordjournals.org.ezp.lib.unimelb.edu.au","title":"Sentence comprehension in autism: thinking in pictures with decreased functional connectivity","title-short":"Sentence comprehension in autism","volume":"129","author":[{"family":"Kana","given":"Rajesh K."},{"family":"Keller","given":"Timothy A."},{"family":"Cherkassky","given":"Vladimir L."},{"family":"Minshew","given":"Nancy J."},{"family":"Just","given":"Marcel Adam"}],"issued":{"date-parts":[["2006",9,1]]}}}],"schema":"https://github.com/citation-style-language/schema/raw/master/csl-citation.json"} </w:instrText>
      </w:r>
      <w:r w:rsidR="009075C2" w:rsidRPr="00382460">
        <w:fldChar w:fldCharType="separate"/>
      </w:r>
      <w:r w:rsidR="005730A6" w:rsidRPr="00382460">
        <w:rPr>
          <w:rFonts w:ascii="Calibri" w:hAnsi="Calibri" w:cs="Calibri"/>
        </w:rPr>
        <w:t>(Kana et al. 2006)</w:t>
      </w:r>
      <w:r w:rsidR="009075C2" w:rsidRPr="00382460">
        <w:fldChar w:fldCharType="end"/>
      </w:r>
      <w:r w:rsidR="00C1355B" w:rsidRPr="00382460">
        <w:t xml:space="preserve">. This unexpected finding was explained away by relying on the </w:t>
      </w:r>
      <w:r w:rsidR="007316AD" w:rsidRPr="00382460">
        <w:t>sedimented</w:t>
      </w:r>
      <w:r w:rsidR="00C1355B" w:rsidRPr="00382460">
        <w:t xml:space="preserve"> </w:t>
      </w:r>
      <w:r w:rsidR="00C1355B" w:rsidRPr="00382460">
        <w:lastRenderedPageBreak/>
        <w:t>association that mental imagery is effortful and, as such, verbal memory might be required to generate mental imagery from language cues.</w:t>
      </w:r>
      <w:r w:rsidR="007316AD" w:rsidRPr="00382460">
        <w:rPr>
          <w:rStyle w:val="FootnoteReference"/>
        </w:rPr>
        <w:footnoteReference w:id="12"/>
      </w:r>
      <w:r w:rsidR="00C1355B" w:rsidRPr="00382460">
        <w:t xml:space="preserve"> In another experiment</w:t>
      </w:r>
      <w:r w:rsidR="00A000FF" w:rsidRPr="00382460">
        <w:t>,</w:t>
      </w:r>
      <w:r w:rsidR="00C1355B" w:rsidRPr="00382460">
        <w:t xml:space="preserve"> an unexpected mismatch was reported between the timing of acute hallucinatory experiences and the timing of changes in neural activity</w:t>
      </w:r>
      <w:r w:rsidR="009075C2" w:rsidRPr="00382460">
        <w:t xml:space="preserve"> </w:t>
      </w:r>
      <w:r w:rsidR="009075C2" w:rsidRPr="00382460">
        <w:fldChar w:fldCharType="begin"/>
      </w:r>
      <w:r w:rsidR="005730A6" w:rsidRPr="00382460">
        <w:instrText xml:space="preserve"> ADDIN ZOTERO_ITEM CSL_CITATION {"citationID":"wDUSSwoK","properties":{"formattedCitation":"(van de Ven et al. 2005)","plainCitation":"(van de Ven et al. 2005)","noteIndex":0},"citationItems":[{"id":2215,"uris":["http://zotero.org/users/944985/items/ET343ZHI"],"uri":["http://zotero.org/users/944985/items/ET343ZHI"],"itemData":{"id":2215,"type":"article-journal","abstract":"Functional magnetic resonance imaging (fMRI) studies can provide insight into the neural correlates of hallucinations. Commonly, such studies require self-reports about the timing of the hallucination events. While many studies have found activity in higher-order sensory cortical areas, only a few have demonstrated activity of the primary auditory cortex during auditory verbal hallucinations. In this case, using self-reports as a model of brain activity may not be sensitive enough to capture all neurophysiological signals related to hallucinations. We used spatial independent component analysis (sICA) to extract the activity patterns associated with auditory verbal hallucinations in six schizophrenia patients. SICA decomposes the functional data set into a set of spatial maps without the use of any input function. The resulting activity patterns from auditory and sensorimotor components were further analyzed in a single-subject fashion using a visualization tool that allows for easy inspection of the variability of regional brain responses. We found bilateral auditory cortex activity, including Heschl's gyrus, during hallucinations of one patient, and unilateral auditory cortex activity in two more patients. The associated time courses showed a large variability in the shape, amplitude, and time of onset relative to the self-reports. However, the average of the time courses during hallucinations showed a clear association with this clinical phenomenon. We suggest that detection of this activity may be facilitated by examining hallucination epochs of sufficient length, in combination with a data-driven approach.","call-number":"PDF &amp; DataFolder","container-title":"NeuroImage","DOI":"10.1016/j.neuroimage.2005.04.041","ISSN":"1053-8119","issue":"3","journalAbbreviation":"NeuroImage","note":"PDF &amp; DataFolder\nCited by Raij et al 2009","page":"644-655","title":"The spatiotemporal pattern of auditory cortical responses during verbal hallucinations","volume":"27","author":[{"family":"Ven","given":"Vincent G.","non-dropping-particle":"van de"},{"family":"Formisano","given":"Elia"},{"family":"Röder","given":"Christian H."},{"family":"Prvulovic","given":"David"},{"family":"Bittner","given":"Robert A."},{"family":"Dietz","given":"Matthias G."},{"family":"Hubl","given":"Daniela"},{"family":"Dierks","given":"Thomas"},{"family":"Federspiel","given":"Andrea"},{"family":"Esposito","given":"Fabrizio"},{"family":"Di Salle","given":"Francesco"},{"family":"Jansma","given":"Bernadette"},{"family":"Goebel","given":"Rainer"},{"family":"Linden","given":"David E. J."}],"issued":{"date-parts":[["2005",9]]}}}],"schema":"https://github.com/citation-style-language/schema/raw/master/csl-citation.json"} </w:instrText>
      </w:r>
      <w:r w:rsidR="009075C2" w:rsidRPr="00382460">
        <w:fldChar w:fldCharType="separate"/>
      </w:r>
      <w:r w:rsidR="005730A6" w:rsidRPr="00382460">
        <w:rPr>
          <w:rFonts w:ascii="Calibri" w:hAnsi="Calibri" w:cs="Calibri"/>
        </w:rPr>
        <w:t>(van de Ven et al. 2005)</w:t>
      </w:r>
      <w:r w:rsidR="009075C2" w:rsidRPr="00382460">
        <w:fldChar w:fldCharType="end"/>
      </w:r>
      <w:r w:rsidR="00C1355B" w:rsidRPr="00382460">
        <w:t xml:space="preserve">. </w:t>
      </w:r>
      <w:r w:rsidR="006243EB" w:rsidRPr="00382460">
        <w:t>T</w:t>
      </w:r>
      <w:r w:rsidR="00C1355B" w:rsidRPr="00382460">
        <w:t xml:space="preserve">his difference in timing was </w:t>
      </w:r>
      <w:r w:rsidR="008E620E" w:rsidRPr="00382460">
        <w:t xml:space="preserve">dismissed as inconsequential </w:t>
      </w:r>
      <w:r w:rsidR="00C1355B" w:rsidRPr="00382460">
        <w:t xml:space="preserve">by </w:t>
      </w:r>
      <w:r w:rsidR="000741D9" w:rsidRPr="00382460">
        <w:t>inferring, in line with</w:t>
      </w:r>
      <w:r w:rsidR="00C1355B" w:rsidRPr="00382460">
        <w:t xml:space="preserve"> the entrenched </w:t>
      </w:r>
      <w:r w:rsidR="000741D9" w:rsidRPr="00382460">
        <w:t xml:space="preserve">mediator-view </w:t>
      </w:r>
      <w:r w:rsidR="00C1355B" w:rsidRPr="00382460">
        <w:t>association</w:t>
      </w:r>
      <w:r w:rsidR="000741D9" w:rsidRPr="00382460">
        <w:t>s,</w:t>
      </w:r>
      <w:r w:rsidR="00C1355B" w:rsidRPr="00382460">
        <w:t xml:space="preserve"> that people who hallucinate cannot be relied upon to accurately report their experiences. In each case, there was no pu</w:t>
      </w:r>
      <w:r w:rsidR="00B76EF5">
        <w:t>blished</w:t>
      </w:r>
      <w:r w:rsidR="00C1355B" w:rsidRPr="00382460">
        <w:t xml:space="preserve"> consideration of the possibility that these unexpected results might indicate something of interest about either the type of phenomena investigated, and/or the measurement tools involved. Instead, the disciplined performances </w:t>
      </w:r>
      <w:r w:rsidR="006243EB" w:rsidRPr="00382460">
        <w:t xml:space="preserve">of using </w:t>
      </w:r>
      <w:r w:rsidR="00C1355B" w:rsidRPr="00382460">
        <w:t>each concept were structured by routine associations appropriate for the goal each concept was used to pursue.</w:t>
      </w:r>
      <w:r w:rsidR="00BD4D49" w:rsidRPr="00382460">
        <w:rPr>
          <w:rStyle w:val="FootnoteReference"/>
        </w:rPr>
        <w:footnoteReference w:id="13"/>
      </w:r>
      <w:r w:rsidR="008C0A4D" w:rsidRPr="00382460">
        <w:t xml:space="preserve"> </w:t>
      </w:r>
    </w:p>
    <w:p w14:paraId="7DB45A8D" w14:textId="0AB5D7E9" w:rsidR="00CC3D76" w:rsidRPr="00382460" w:rsidRDefault="00444987" w:rsidP="00F20E8F">
      <w:r w:rsidRPr="00382460">
        <w:t>These routine association</w:t>
      </w:r>
      <w:r w:rsidR="0028141B" w:rsidRPr="00382460">
        <w:t>s</w:t>
      </w:r>
      <w:r w:rsidRPr="00382460">
        <w:t xml:space="preserve"> reflect how the mediator-view of SLMP provide</w:t>
      </w:r>
      <w:r w:rsidR="00563661" w:rsidRPr="00382460">
        <w:t>s</w:t>
      </w:r>
      <w:r w:rsidRPr="00382460">
        <w:t xml:space="preserve"> the body of knowledge within which inverse characterisations of mental imagery and hallucinations</w:t>
      </w:r>
      <w:r w:rsidR="00CC55AD" w:rsidRPr="00382460">
        <w:t xml:space="preserve"> </w:t>
      </w:r>
      <w:r w:rsidR="00A24698">
        <w:t xml:space="preserve">contribute to the space of possible inferences supported by </w:t>
      </w:r>
      <w:r w:rsidR="00FD0AE5" w:rsidRPr="00382460">
        <w:t xml:space="preserve">each </w:t>
      </w:r>
      <w:r w:rsidR="00CC55AD" w:rsidRPr="00382460">
        <w:t>concept.</w:t>
      </w:r>
      <w:r w:rsidR="00C23436" w:rsidRPr="00382460">
        <w:rPr>
          <w:rStyle w:val="FootnoteReference"/>
        </w:rPr>
        <w:footnoteReference w:id="14"/>
      </w:r>
      <w:r w:rsidR="00CC55AD" w:rsidRPr="00382460">
        <w:t xml:space="preserve"> </w:t>
      </w:r>
      <w:r w:rsidR="003D632B" w:rsidRPr="00382460">
        <w:t>Integral to this implicit set of associations is the</w:t>
      </w:r>
      <w:r w:rsidR="00CC55AD" w:rsidRPr="00382460">
        <w:t xml:space="preserve"> </w:t>
      </w:r>
      <w:r w:rsidR="00C520AB" w:rsidRPr="00382460">
        <w:t xml:space="preserve">justification </w:t>
      </w:r>
      <w:r w:rsidR="00F32733" w:rsidRPr="00382460">
        <w:t>provided by the</w:t>
      </w:r>
      <w:r w:rsidR="00CC55AD" w:rsidRPr="00382460">
        <w:t xml:space="preserve"> mediator-view of SLMP </w:t>
      </w:r>
      <w:r w:rsidR="00F32733" w:rsidRPr="00382460">
        <w:t>for</w:t>
      </w:r>
      <w:r w:rsidR="00CC55AD" w:rsidRPr="00382460">
        <w:t xml:space="preserve"> why </w:t>
      </w:r>
      <w:r w:rsidRPr="00382460">
        <w:t xml:space="preserve">some SLMP </w:t>
      </w:r>
      <w:r w:rsidR="00CC55AD" w:rsidRPr="00382460">
        <w:t>can be regarded as</w:t>
      </w:r>
      <w:r w:rsidRPr="00382460">
        <w:t xml:space="preserve"> ordinary while other SLMP </w:t>
      </w:r>
      <w:r w:rsidR="00CC55AD" w:rsidRPr="00382460">
        <w:t>should be treated as</w:t>
      </w:r>
      <w:r w:rsidRPr="00382460">
        <w:t xml:space="preserve"> pathological. </w:t>
      </w:r>
      <w:r w:rsidR="0028141B" w:rsidRPr="00382460">
        <w:t>That is, w</w:t>
      </w:r>
      <w:r w:rsidRPr="00382460">
        <w:t>hile the philosophical context for the mediator-view of SLMP was rejected in the twentieth-century,</w:t>
      </w:r>
      <w:r w:rsidR="00CC3D76" w:rsidRPr="00382460">
        <w:t xml:space="preserve"> nineteenth-century</w:t>
      </w:r>
      <w:r w:rsidRPr="00382460">
        <w:t xml:space="preserve"> assumptions inherited via these distinguishing characteristics continue to inadvertently contribute to the design and implementation of the methodological procedures reported for the fMRI experimental investigations investigating either mental imagery or hallucinations. </w:t>
      </w:r>
    </w:p>
    <w:p w14:paraId="01D8A29A" w14:textId="68F9EFCC" w:rsidR="004E3684" w:rsidRPr="00382460" w:rsidRDefault="00F20E8F" w:rsidP="000573F7">
      <w:r w:rsidRPr="00382460">
        <w:t>Th</w:t>
      </w:r>
      <w:r w:rsidR="00444987" w:rsidRPr="00382460">
        <w:t>e</w:t>
      </w:r>
      <w:r w:rsidR="00122241" w:rsidRPr="00382460">
        <w:t>s</w:t>
      </w:r>
      <w:r w:rsidR="00444987" w:rsidRPr="00382460">
        <w:t>e contrasting assumptions</w:t>
      </w:r>
      <w:r w:rsidR="000573F7" w:rsidRPr="00382460">
        <w:t xml:space="preserve">, and the fixed yet flexible array of possible conceptual sequences they reflect, </w:t>
      </w:r>
      <w:r w:rsidR="00122241" w:rsidRPr="00382460">
        <w:t>can</w:t>
      </w:r>
      <w:r w:rsidRPr="00382460">
        <w:t xml:space="preserve"> also</w:t>
      </w:r>
      <w:r w:rsidR="00122241" w:rsidRPr="00382460">
        <w:t xml:space="preserve"> be found in</w:t>
      </w:r>
      <w:r w:rsidR="00D76422" w:rsidRPr="00382460">
        <w:rPr>
          <w:bCs/>
          <w:iCs/>
          <w:szCs w:val="24"/>
        </w:rPr>
        <w:t xml:space="preserve"> the way that </w:t>
      </w:r>
      <w:r w:rsidR="004E3684" w:rsidRPr="00382460">
        <w:rPr>
          <w:bCs/>
          <w:iCs/>
          <w:szCs w:val="24"/>
        </w:rPr>
        <w:t>e</w:t>
      </w:r>
      <w:r w:rsidR="00D76422" w:rsidRPr="00382460">
        <w:rPr>
          <w:bCs/>
          <w:iCs/>
          <w:szCs w:val="24"/>
        </w:rPr>
        <w:t>ach of the concepts</w:t>
      </w:r>
      <w:r w:rsidR="00BF7C19" w:rsidRPr="00382460">
        <w:rPr>
          <w:bCs/>
          <w:iCs/>
          <w:szCs w:val="24"/>
        </w:rPr>
        <w:t xml:space="preserve"> </w:t>
      </w:r>
      <w:r w:rsidR="00D76422" w:rsidRPr="00382460">
        <w:rPr>
          <w:bCs/>
          <w:iCs/>
          <w:szCs w:val="24"/>
        </w:rPr>
        <w:t>used for investigating SLMP set</w:t>
      </w:r>
      <w:r w:rsidR="00FD0AE5" w:rsidRPr="00382460">
        <w:rPr>
          <w:bCs/>
          <w:iCs/>
          <w:szCs w:val="24"/>
        </w:rPr>
        <w:t>s</w:t>
      </w:r>
      <w:r w:rsidR="00D76422" w:rsidRPr="00382460">
        <w:rPr>
          <w:bCs/>
          <w:iCs/>
          <w:szCs w:val="24"/>
        </w:rPr>
        <w:t xml:space="preserve"> the standard for the experimental</w:t>
      </w:r>
      <w:r w:rsidR="00B209B8" w:rsidRPr="00382460">
        <w:rPr>
          <w:bCs/>
          <w:iCs/>
          <w:szCs w:val="24"/>
        </w:rPr>
        <w:t xml:space="preserve"> tasks</w:t>
      </w:r>
      <w:r w:rsidR="00D76422" w:rsidRPr="00382460">
        <w:rPr>
          <w:bCs/>
          <w:iCs/>
          <w:szCs w:val="24"/>
        </w:rPr>
        <w:t xml:space="preserve"> intended to isolate </w:t>
      </w:r>
      <w:r w:rsidR="006243EB" w:rsidRPr="00382460">
        <w:rPr>
          <w:bCs/>
          <w:iCs/>
          <w:szCs w:val="24"/>
        </w:rPr>
        <w:t xml:space="preserve">an </w:t>
      </w:r>
      <w:r w:rsidR="00D76422" w:rsidRPr="00382460">
        <w:rPr>
          <w:bCs/>
          <w:iCs/>
          <w:szCs w:val="24"/>
        </w:rPr>
        <w:t xml:space="preserve">aspect of </w:t>
      </w:r>
      <w:r w:rsidR="00FD0AE5" w:rsidRPr="00382460">
        <w:rPr>
          <w:bCs/>
          <w:iCs/>
          <w:szCs w:val="24"/>
        </w:rPr>
        <w:t xml:space="preserve">the </w:t>
      </w:r>
      <w:r w:rsidR="00D76422" w:rsidRPr="00382460">
        <w:rPr>
          <w:bCs/>
          <w:iCs/>
          <w:szCs w:val="24"/>
        </w:rPr>
        <w:t>SLMP of interest</w:t>
      </w:r>
      <w:r w:rsidR="00FD0AE5" w:rsidRPr="00382460">
        <w:rPr>
          <w:bCs/>
          <w:iCs/>
          <w:szCs w:val="24"/>
        </w:rPr>
        <w:t xml:space="preserve"> – a </w:t>
      </w:r>
      <w:r w:rsidR="00D76422" w:rsidRPr="00382460">
        <w:rPr>
          <w:bCs/>
          <w:iCs/>
          <w:szCs w:val="24"/>
        </w:rPr>
        <w:t xml:space="preserve">standard that </w:t>
      </w:r>
      <w:r w:rsidR="00FD0AE5" w:rsidRPr="00382460">
        <w:rPr>
          <w:bCs/>
          <w:iCs/>
          <w:szCs w:val="24"/>
        </w:rPr>
        <w:t xml:space="preserve">directs </w:t>
      </w:r>
      <w:r w:rsidR="00D76422" w:rsidRPr="00382460">
        <w:rPr>
          <w:bCs/>
          <w:iCs/>
          <w:szCs w:val="24"/>
        </w:rPr>
        <w:t xml:space="preserve">research towards </w:t>
      </w:r>
      <w:r w:rsidR="001067DE" w:rsidRPr="00382460">
        <w:rPr>
          <w:bCs/>
          <w:iCs/>
          <w:szCs w:val="24"/>
        </w:rPr>
        <w:t>the relevant</w:t>
      </w:r>
      <w:r w:rsidR="00D76422" w:rsidRPr="00382460">
        <w:rPr>
          <w:bCs/>
          <w:iCs/>
          <w:szCs w:val="24"/>
        </w:rPr>
        <w:t xml:space="preserve"> goal</w:t>
      </w:r>
      <w:r w:rsidR="001067DE" w:rsidRPr="00382460">
        <w:rPr>
          <w:bCs/>
          <w:iCs/>
          <w:szCs w:val="24"/>
        </w:rPr>
        <w:t xml:space="preserve"> associated with that concept</w:t>
      </w:r>
      <w:r w:rsidR="00D76422" w:rsidRPr="00382460">
        <w:rPr>
          <w:bCs/>
          <w:iCs/>
          <w:szCs w:val="24"/>
        </w:rPr>
        <w:t xml:space="preserve">. </w:t>
      </w:r>
      <w:r w:rsidR="00B209B8" w:rsidRPr="00382460">
        <w:rPr>
          <w:bCs/>
          <w:iCs/>
          <w:szCs w:val="24"/>
        </w:rPr>
        <w:t xml:space="preserve">Two types of experimental tasks help illustrate this point: tasks </w:t>
      </w:r>
      <w:r w:rsidR="00B209B8" w:rsidRPr="00382460">
        <w:t>requiring subjects to make an external-judgement (about perceptions) and tasks requiring subjects to make an internal-</w:t>
      </w:r>
      <w:r w:rsidR="00B209B8" w:rsidRPr="00382460">
        <w:lastRenderedPageBreak/>
        <w:t>judgement (about remembered or imagined perceptual experiences). Both types of tasks were used in experiments investigating SLMP regardless of whether these mental phenomena were conceptualised as mental imagery or hallucinations.</w:t>
      </w:r>
      <w:r w:rsidR="003913F8" w:rsidRPr="00382460">
        <w:rPr>
          <w:rStyle w:val="FootnoteReference"/>
        </w:rPr>
        <w:footnoteReference w:id="15"/>
      </w:r>
      <w:r w:rsidR="00B209B8" w:rsidRPr="00382460">
        <w:t xml:space="preserve"> However, </w:t>
      </w:r>
      <w:r w:rsidR="001979E2" w:rsidRPr="00382460">
        <w:t>the</w:t>
      </w:r>
      <w:r w:rsidR="00CB0892" w:rsidRPr="00382460">
        <w:t xml:space="preserve"> specific</w:t>
      </w:r>
      <w:r w:rsidR="001979E2" w:rsidRPr="00382460">
        <w:t xml:space="preserve"> </w:t>
      </w:r>
      <w:r w:rsidR="00B209B8" w:rsidRPr="00382460">
        <w:t>expectations about how these tasks helped to individuate the phenomena of interest aligned with different goals</w:t>
      </w:r>
      <w:r w:rsidR="00FD3EEE" w:rsidRPr="00382460">
        <w:t xml:space="preserve"> depending on the conceptualisation of SLMP used</w:t>
      </w:r>
      <w:r w:rsidR="00BC52CB" w:rsidRPr="00382460">
        <w:t xml:space="preserve"> </w:t>
      </w:r>
      <w:r w:rsidR="00BC52CB" w:rsidRPr="00382460">
        <w:fldChar w:fldCharType="begin"/>
      </w:r>
      <w:r w:rsidR="00B43649" w:rsidRPr="00382460">
        <w:instrText xml:space="preserve"> ADDIN ZOTERO_ITEM CSL_CITATION {"citationID":"OiD0zUSr","properties":{"formattedCitation":"(Smith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BC52CB" w:rsidRPr="00382460">
        <w:fldChar w:fldCharType="separate"/>
      </w:r>
      <w:r w:rsidR="00BC52CB" w:rsidRPr="00382460">
        <w:t>(Smith 2018a)</w:t>
      </w:r>
      <w:r w:rsidR="00BC52CB" w:rsidRPr="00382460">
        <w:fldChar w:fldCharType="end"/>
      </w:r>
      <w:r w:rsidR="00122241" w:rsidRPr="00382460">
        <w:t>. Firstly, when investigating mental imagery, the</w:t>
      </w:r>
      <w:r w:rsidR="00CD67E0" w:rsidRPr="00382460">
        <w:t xml:space="preserve"> external-judgement</w:t>
      </w:r>
      <w:r w:rsidR="00122241" w:rsidRPr="00382460">
        <w:t xml:space="preserve"> experimental tasks were </w:t>
      </w:r>
      <w:r w:rsidR="00F71CDE" w:rsidRPr="00382460">
        <w:t xml:space="preserve">expected </w:t>
      </w:r>
      <w:r w:rsidR="00122241" w:rsidRPr="00382460">
        <w:t xml:space="preserve">to identify the role of mental imagery in either emotional judgement during perceptual processing or language comprehension. For example, in the experimental task described by Kana et al. </w:t>
      </w:r>
      <w:r w:rsidR="00122241" w:rsidRPr="00382460">
        <w:fldChar w:fldCharType="begin"/>
      </w:r>
      <w:r w:rsidR="005730A6" w:rsidRPr="00382460">
        <w:instrText xml:space="preserve"> ADDIN ZOTERO_ITEM CSL_CITATION {"citationID":"BV91G6s9","properties":{"formattedCitation":"(2006, 2487)","plainCitation":"(2006, 2487)","noteIndex":0},"citationItems":[{"id":2543,"uris":["http://zotero.org/users/944985/items/7N6E9KAF"],"uri":["http://zotero.org/users/944985/items/7N6E9KAF"],"itemData":{"id":2543,"type":"article-journal","abstract":"Comprehending high-imagery sentences like The number eight when rotated 90 degrees looks like a pair of eyeglasses involves the participation and integration of several cortical regions. The linguistic content must be processed to determine what is to be mentally imaged, and then the mental image must be evaluated and related to the sentence. A theory of cortical underconnectivity in autism predicts that the interregional collaboration required between linguistic and imaginal processing in this task would be underserved in autism. This functional MRI study examined brain activation in 12 participants with autism and 13 age- and IQ-matched control participants while they processed sentences with either high- or low-imagery content. The analysis of functional connectivity among cortical regions showed that the language and spatial centres in the participants with autism were not as well synchronized as in controls. In addition to the functional connectivity differences, there was also a group difference in activation. In the processing of low-imagery sentences (e.g. Addition, subtraction and multiplication are all math skills), the use of imagery is not essential to comprehension. Nevertheless, the autism group activated parietal and occipital brain regions associated with imagery for comprehending both the low and high-imagery sentences, suggesting that they were using mental imagery in both conditions. In contrast, the control group showed imagery-related activation primarily in the high-imagery condition. The findings provide further evidence of underintegration of language and imagery in autism (and hence expand the understanding of underconnectivity) but also show that people with autism are more reliant on visualization to support language comprehension.","call-number":"PDF &amp; DataFolder HC (Data Folder)","container-title":"Brain","DOI":"10.1093/brain/awl164","ISSN":"0006-8950, 1460-2156","issue":"9","language":"en","note":"PMID: 16835247","page":"2484-2493","source":"brain.oxfordjournals.org.ezp.lib.unimelb.edu.au","title":"Sentence comprehension in autism: thinking in pictures with decreased functional connectivity","title-short":"Sentence comprehension in autism","volume":"129","author":[{"family":"Kana","given":"Rajesh K."},{"family":"Keller","given":"Timothy A."},{"family":"Cherkassky","given":"Vladimir L."},{"family":"Minshew","given":"Nancy J."},{"family":"Just","given":"Marcel Adam"}],"issued":{"date-parts":[["2006",9,1]]}},"locator":"2487","suppress-author":true}],"schema":"https://github.com/citation-style-language/schema/raw/master/csl-citation.json"} </w:instrText>
      </w:r>
      <w:r w:rsidR="00122241" w:rsidRPr="00382460">
        <w:fldChar w:fldCharType="separate"/>
      </w:r>
      <w:r w:rsidR="005730A6" w:rsidRPr="00382460">
        <w:rPr>
          <w:rFonts w:ascii="Calibri" w:hAnsi="Calibri" w:cs="Calibri"/>
        </w:rPr>
        <w:t>(2006, 2487)</w:t>
      </w:r>
      <w:r w:rsidR="00122241" w:rsidRPr="00382460">
        <w:fldChar w:fldCharType="end"/>
      </w:r>
      <w:r w:rsidR="00122241" w:rsidRPr="00382460">
        <w:t xml:space="preserve">, subjects were presented with sentences on a computer screen and asked to judge whether each sentence presented was true or false. The sentences were simple statements: such as, “Oranges, pineapples and coconuts are all triangular in shape” and “Addition, subtraction, and multiplication are all math skills” </w:t>
      </w:r>
      <w:r w:rsidR="00122241" w:rsidRPr="00382460">
        <w:fldChar w:fldCharType="begin"/>
      </w:r>
      <w:r w:rsidR="005730A6" w:rsidRPr="00382460">
        <w:instrText xml:space="preserve"> ADDIN ZOTERO_ITEM CSL_CITATION {"citationID":"LPLNf0gN","properties":{"formattedCitation":"(Kana et al. 2006, 2486\\uc0\\u8211{}87)","plainCitation":"(Kana et al. 2006, 2486–87)","noteIndex":0},"citationItems":[{"id":2543,"uris":["http://zotero.org/users/944985/items/7N6E9KAF"],"uri":["http://zotero.org/users/944985/items/7N6E9KAF"],"itemData":{"id":2543,"type":"article-journal","abstract":"Comprehending high-imagery sentences like The number eight when rotated 90 degrees looks like a pair of eyeglasses involves the participation and integration of several cortical regions. The linguistic content must be processed to determine what is to be mentally imaged, and then the mental image must be evaluated and related to the sentence. A theory of cortical underconnectivity in autism predicts that the interregional collaboration required between linguistic and imaginal processing in this task would be underserved in autism. This functional MRI study examined brain activation in 12 participants with autism and 13 age- and IQ-matched control participants while they processed sentences with either high- or low-imagery content. The analysis of functional connectivity among cortical regions showed that the language and spatial centres in the participants with autism were not as well synchronized as in controls. In addition to the functional connectivity differences, there was also a group difference in activation. In the processing of low-imagery sentences (e.g. Addition, subtraction and multiplication are all math skills), the use of imagery is not essential to comprehension. Nevertheless, the autism group activated parietal and occipital brain regions associated with imagery for comprehending both the low and high-imagery sentences, suggesting that they were using mental imagery in both conditions. In contrast, the control group showed imagery-related activation primarily in the high-imagery condition. The findings provide further evidence of underintegration of language and imagery in autism (and hence expand the understanding of underconnectivity) but also show that people with autism are more reliant on visualization to support language comprehension.","call-number":"PDF &amp; DataFolder HC (Data Folder)","container-title":"Brain","DOI":"10.1093/brain/awl164","ISSN":"0006-8950, 1460-2156","issue":"9","language":"en","note":"PMID: 16835247","page":"2484-2493","source":"brain.oxfordjournals.org.ezp.lib.unimelb.edu.au","title":"Sentence comprehension in autism: thinking in pictures with decreased functional connectivity","title-short":"Sentence comprehension in autism","volume":"129","author":[{"family":"Kana","given":"Rajesh K."},{"family":"Keller","given":"Timothy A."},{"family":"Cherkassky","given":"Vladimir L."},{"family":"Minshew","given":"Nancy J."},{"family":"Just","given":"Marcel Adam"}],"issued":{"date-parts":[["2006",9,1]]}},"locator":"2486- 2487"}],"schema":"https://github.com/citation-style-language/schema/raw/master/csl-citation.json"} </w:instrText>
      </w:r>
      <w:r w:rsidR="00122241" w:rsidRPr="00382460">
        <w:fldChar w:fldCharType="separate"/>
      </w:r>
      <w:r w:rsidR="005730A6" w:rsidRPr="00382460">
        <w:rPr>
          <w:rFonts w:ascii="Calibri" w:hAnsi="Calibri" w:cs="Calibri"/>
          <w:szCs w:val="24"/>
        </w:rPr>
        <w:t>(Kana et al. 2006, 2486–87)</w:t>
      </w:r>
      <w:r w:rsidR="00122241" w:rsidRPr="00382460">
        <w:fldChar w:fldCharType="end"/>
      </w:r>
      <w:r w:rsidR="00122241" w:rsidRPr="00382460">
        <w:t>.</w:t>
      </w:r>
    </w:p>
    <w:p w14:paraId="4BCFEC69" w14:textId="2ACE8B5E" w:rsidR="00F20E8F" w:rsidRPr="00382460" w:rsidRDefault="00794303" w:rsidP="00B209B8">
      <w:r w:rsidRPr="00382460">
        <w:t>Two conditions were use</w:t>
      </w:r>
      <w:r w:rsidR="002E64E7" w:rsidRPr="00382460">
        <w:t>d</w:t>
      </w:r>
      <w:r w:rsidRPr="00382460">
        <w:t xml:space="preserve"> to analyse how these sentence-comprehension tasks correlated with changes in neural activity</w:t>
      </w:r>
      <w:r w:rsidR="00122241" w:rsidRPr="00382460">
        <w:t xml:space="preserve">: condition one consisted of sentences categorised as high-imagery (i.e., those that normal subjects would require imagery to comprehend); </w:t>
      </w:r>
      <w:r w:rsidR="00B209B8" w:rsidRPr="00382460">
        <w:t xml:space="preserve">the second condition </w:t>
      </w:r>
      <w:r w:rsidR="00122241" w:rsidRPr="00382460">
        <w:t>consisted of sentences</w:t>
      </w:r>
      <w:r w:rsidR="00B209B8" w:rsidRPr="00382460">
        <w:t xml:space="preserve"> classified as low-imagery</w:t>
      </w:r>
      <w:r w:rsidR="00122241" w:rsidRPr="00382460">
        <w:t xml:space="preserve"> (i.e., those that normal subjects would not require imagery to comprehend) </w:t>
      </w:r>
      <w:r w:rsidR="00122241" w:rsidRPr="00382460">
        <w:fldChar w:fldCharType="begin"/>
      </w:r>
      <w:r w:rsidR="005730A6" w:rsidRPr="00382460">
        <w:instrText xml:space="preserve"> ADDIN ZOTERO_ITEM CSL_CITATION {"citationID":"8OZufBNy","properties":{"formattedCitation":"(Kana et al. 2006, 2487)","plainCitation":"(Kana et al. 2006, 2487)","noteIndex":0},"citationItems":[{"id":2543,"uris":["http://zotero.org/users/944985/items/7N6E9KAF"],"uri":["http://zotero.org/users/944985/items/7N6E9KAF"],"itemData":{"id":2543,"type":"article-journal","abstract":"Comprehending high-imagery sentences like The number eight when rotated 90 degrees looks like a pair of eyeglasses involves the participation and integration of several cortical regions. The linguistic content must be processed to determine what is to be mentally imaged, and then the mental image must be evaluated and related to the sentence. A theory of cortical underconnectivity in autism predicts that the interregional collaboration required between linguistic and imaginal processing in this task would be underserved in autism. This functional MRI study examined brain activation in 12 participants with autism and 13 age- and IQ-matched control participants while they processed sentences with either high- or low-imagery content. The analysis of functional connectivity among cortical regions showed that the language and spatial centres in the participants with autism were not as well synchronized as in controls. In addition to the functional connectivity differences, there was also a group difference in activation. In the processing of low-imagery sentences (e.g. Addition, subtraction and multiplication are all math skills), the use of imagery is not essential to comprehension. Nevertheless, the autism group activated parietal and occipital brain regions associated with imagery for comprehending both the low and high-imagery sentences, suggesting that they were using mental imagery in both conditions. In contrast, the control group showed imagery-related activation primarily in the high-imagery condition. The findings provide further evidence of underintegration of language and imagery in autism (and hence expand the understanding of underconnectivity) but also show that people with autism are more reliant on visualization to support language comprehension.","call-number":"PDF &amp; DataFolder HC (Data Folder)","container-title":"Brain","DOI":"10.1093/brain/awl164","ISSN":"0006-8950, 1460-2156","issue":"9","language":"en","note":"PMID: 16835247","page":"2484-2493","source":"brain.oxfordjournals.org.ezp.lib.unimelb.edu.au","title":"Sentence comprehension in autism: thinking in pictures with decreased functional connectivity","title-short":"Sentence comprehension in autism","volume":"129","author":[{"family":"Kana","given":"Rajesh K."},{"family":"Keller","given":"Timothy A."},{"family":"Cherkassky","given":"Vladimir L."},{"family":"Minshew","given":"Nancy J."},{"family":"Just","given":"Marcel Adam"}],"issued":{"date-parts":[["2006",9,1]]}},"locator":"2487"}],"schema":"https://github.com/citation-style-language/schema/raw/master/csl-citation.json"} </w:instrText>
      </w:r>
      <w:r w:rsidR="00122241" w:rsidRPr="00382460">
        <w:fldChar w:fldCharType="separate"/>
      </w:r>
      <w:r w:rsidR="005730A6" w:rsidRPr="00382460">
        <w:rPr>
          <w:rFonts w:ascii="Calibri" w:hAnsi="Calibri" w:cs="Calibri"/>
        </w:rPr>
        <w:t>(Kana et al. 2006, 2487)</w:t>
      </w:r>
      <w:r w:rsidR="00122241" w:rsidRPr="00382460">
        <w:fldChar w:fldCharType="end"/>
      </w:r>
      <w:r w:rsidR="00122241" w:rsidRPr="00382460">
        <w:t>.</w:t>
      </w:r>
      <w:r w:rsidR="00B209B8" w:rsidRPr="00382460">
        <w:t xml:space="preserve"> Of these </w:t>
      </w:r>
      <w:r w:rsidR="00122241" w:rsidRPr="00382460">
        <w:t xml:space="preserve">two example sentences, the first </w:t>
      </w:r>
      <w:r w:rsidR="00B209B8" w:rsidRPr="00382460">
        <w:t>was of the</w:t>
      </w:r>
      <w:r w:rsidR="00122241" w:rsidRPr="00382460">
        <w:t xml:space="preserve"> high-imagery</w:t>
      </w:r>
      <w:r w:rsidR="00B209B8" w:rsidRPr="00382460">
        <w:t xml:space="preserve"> condition</w:t>
      </w:r>
      <w:r w:rsidR="00122241" w:rsidRPr="00382460">
        <w:t xml:space="preserve"> based on the expectation that healthy people would </w:t>
      </w:r>
      <w:r w:rsidR="003B7EF5" w:rsidRPr="00382460">
        <w:t xml:space="preserve">need to </w:t>
      </w:r>
      <w:r w:rsidR="00122241" w:rsidRPr="00382460">
        <w:t xml:space="preserve">visualise an orange or a coconut </w:t>
      </w:r>
      <w:r w:rsidR="003B7EF5" w:rsidRPr="00382460">
        <w:t>in order to</w:t>
      </w:r>
      <w:r w:rsidR="00122241" w:rsidRPr="00382460">
        <w:t xml:space="preserve"> ‘see’ that they are not triangular.</w:t>
      </w:r>
      <w:r w:rsidR="00122241" w:rsidRPr="00382460">
        <w:rPr>
          <w:rStyle w:val="FootnoteReference"/>
        </w:rPr>
        <w:footnoteReference w:id="16"/>
      </w:r>
      <w:r w:rsidR="00122241" w:rsidRPr="00382460">
        <w:t xml:space="preserve"> The other example sentence </w:t>
      </w:r>
      <w:r w:rsidR="00B209B8" w:rsidRPr="00382460">
        <w:t xml:space="preserve">provided a </w:t>
      </w:r>
      <w:r w:rsidR="00122241" w:rsidRPr="00382460">
        <w:t xml:space="preserve">low-imagery </w:t>
      </w:r>
      <w:r w:rsidR="00B209B8" w:rsidRPr="00382460">
        <w:t xml:space="preserve">condition </w:t>
      </w:r>
      <w:r w:rsidR="00122241" w:rsidRPr="00382460">
        <w:t>based on the expectation that healthy people would be able to judge the truth of the statement based on semantic information alone.</w:t>
      </w:r>
      <w:r w:rsidR="00122241" w:rsidRPr="00382460">
        <w:rPr>
          <w:rStyle w:val="FootnoteReference"/>
        </w:rPr>
        <w:footnoteReference w:id="17"/>
      </w:r>
      <w:r w:rsidR="00122241" w:rsidRPr="00382460">
        <w:t xml:space="preserve"> In both of these examples </w:t>
      </w:r>
      <w:r w:rsidR="002E64E7" w:rsidRPr="00382460">
        <w:t>any actual</w:t>
      </w:r>
      <w:r w:rsidR="00122241" w:rsidRPr="00382460">
        <w:t xml:space="preserve"> mental imagery in</w:t>
      </w:r>
      <w:r w:rsidR="002E64E7" w:rsidRPr="00382460">
        <w:t>volved in the</w:t>
      </w:r>
      <w:r w:rsidR="00122241" w:rsidRPr="00382460">
        <w:t xml:space="preserve"> judgement tasks was inferred from the ability to perform the task (rather than </w:t>
      </w:r>
      <w:r w:rsidR="003B7EF5" w:rsidRPr="00382460">
        <w:t>requiring confirmation of</w:t>
      </w:r>
      <w:r w:rsidR="00122241" w:rsidRPr="00382460">
        <w:t xml:space="preserve"> SLMP experiences during the fMRI scan). </w:t>
      </w:r>
      <w:r w:rsidR="00D1365F" w:rsidRPr="00382460">
        <w:t>This</w:t>
      </w:r>
      <w:r w:rsidR="003B7EF5" w:rsidRPr="00382460">
        <w:t xml:space="preserve"> </w:t>
      </w:r>
      <w:r w:rsidR="00FA4F70">
        <w:t>example</w:t>
      </w:r>
      <w:r w:rsidR="00D1365F" w:rsidRPr="00382460">
        <w:t xml:space="preserve"> illustrat</w:t>
      </w:r>
      <w:r w:rsidR="00FA4F70">
        <w:t xml:space="preserve">es </w:t>
      </w:r>
      <w:r w:rsidR="00D1365F" w:rsidRPr="00382460">
        <w:t xml:space="preserve">the continued expectation that mental imagery is a necessary experience during tasks thought to mediate between perception and the cognitive functions of language and emotional judgement. </w:t>
      </w:r>
      <w:r w:rsidR="007854CB" w:rsidRPr="00382460">
        <w:t xml:space="preserve">This </w:t>
      </w:r>
      <w:r w:rsidR="00D1365F" w:rsidRPr="00382460">
        <w:t>expectation</w:t>
      </w:r>
      <w:r w:rsidR="00D534D4" w:rsidRPr="00382460">
        <w:t xml:space="preserve"> </w:t>
      </w:r>
      <w:r w:rsidR="007854CB" w:rsidRPr="00382460">
        <w:t xml:space="preserve">is </w:t>
      </w:r>
      <w:r w:rsidR="00D534D4" w:rsidRPr="00382460">
        <w:t>consistent with the mediator-view of SLMP, yet</w:t>
      </w:r>
      <w:r w:rsidR="00D1365F" w:rsidRPr="00382460">
        <w:t xml:space="preserve"> </w:t>
      </w:r>
      <w:r w:rsidR="007854CB" w:rsidRPr="00382460">
        <w:t xml:space="preserve">is </w:t>
      </w:r>
      <w:r w:rsidR="00D1365F" w:rsidRPr="00382460">
        <w:t xml:space="preserve">at odds </w:t>
      </w:r>
      <w:r w:rsidR="00D1365F" w:rsidRPr="00382460">
        <w:lastRenderedPageBreak/>
        <w:t>with the individual variability in</w:t>
      </w:r>
      <w:r w:rsidR="002E64E7" w:rsidRPr="00382460">
        <w:t xml:space="preserve"> documented</w:t>
      </w:r>
      <w:r w:rsidR="00D1365F" w:rsidRPr="00382460">
        <w:t xml:space="preserve"> </w:t>
      </w:r>
      <w:r w:rsidR="00D534D4" w:rsidRPr="00382460">
        <w:t>experiences of</w:t>
      </w:r>
      <w:r w:rsidR="00D1365F" w:rsidRPr="00382460">
        <w:t xml:space="preserve"> mental imagery </w:t>
      </w:r>
      <w:r w:rsidR="00D534D4" w:rsidRPr="00382460">
        <w:fldChar w:fldCharType="begin"/>
      </w:r>
      <w:r w:rsidR="005730A6" w:rsidRPr="00382460">
        <w:instrText xml:space="preserve"> ADDIN ZOTERO_ITEM CSL_CITATION {"citationID":"B8GXWkRj","properties":{"formattedCitation":"(Betts 1909; Faw 1997; 2009; Kozhevnikov and Blazhenkova 2013)","plainCitation":"(Betts 1909; Faw 1997; 2009; Kozhevnikov and Blazhenkova 2013)","noteIndex":0},"citationItems":[{"id":4136,"uris":["http://zotero.org/users/944985/items/6QD3CWEK"],"uri":["http://zotero.org/users/944985/items/6QD3CWEK"],"itemData":{"id":4136,"type":"book","abstract":"Experimental (introspective) studies of mental imagery (voluntary and involuntary). Concludes in favour of the existence of 'imageless thought' (in addition to image-based thought which is regarded as a 'vestigial' element of the mental process that is good to have (some of) but not necerssary for abstract thinking.","call-number":"Partial HC ARbox#1 (File3A) &amp; UniM Bail 155 B565","collection-number":"no. 26","collection-title":"Contributions to Education","event-place":"New York","note":"Notes 2014 on file.","number-of-pages":"99","publisher":"Teachers College, Columbia University","publisher-place":"New York","source":"cat.lib.unimelb.edu.au Library Catalog","title":"The distribution and functions of mental imagery","author":[{"family":"Betts","given":"George Herbert"}],"issued":{"date-parts":[["1909"]]}}},{"id":4538,"uris":["http://zotero.org/users/944985/items/FXTVQ6TW"],"uri":["http://zotero.org/users/944985/items/FXTVQ6TW"],"itemData":{"id":4538,"type":"article-journal","abstract":"This paper outlines a brain model of mental imaging abilities by reviewing neuropsychological evidence of the association and dissociation between mental imaging processes and known perceptual mechanisms; differentiating between visual-mode and auditory-mode thought systems; pointing to brain arousal systems involved in waking and dream imaging; and exploring pre-frontal involvement in deliberate imaging and cognitive state monitoring. In the process, the paper develops an emerging distinction between objective-imagery and subjective-imagery abilities. It ends by suggesting possible brain models for in-born and clinical loss of subjective imaging abilities.","call-number":"PDF HC (unknown)","container-title":"Neuroscience &amp; Biobehavioral Reviews","DOI":"10.1016/S0149-7634(96)00026-7","ISSN":"0149-7634","issue":"3","journalAbbreviation":"Neuroscience &amp; Biobehavioral Reviews","note":"Notes 2008 Annotation on HC","page":"283-288","title":"Outlining a brain model of mental imaging abilities","volume":"21","author":[{"family":"Faw","given":"Bill"}],"issued":{"date-parts":[["1997"]]}}},{"id":3638,"uris":["http://zotero.org/users/944985/items/WKDNZHW2"],"uri":["http://zotero.org/users/944985/items/WKDNZHW2"],"itemData":{"id":3638,"type":"article-journal","abstract":"Much of the current imaging literature either denies the existence of wakeful non-mental imagers, views non-imagers motivationally as 'repressors' or 'neurotic', or acknowledges them but does not fully incorporate them into their models. Neurobiologists testing for imaging loss seem to assume that visual recognition, describing objects, and free-hand drawing require the forming of conscious images. The intuition that 'the psyche never thinks without an image.... the reasoning mind thinks its ideas in the form of images' (Aristotle) has a long tradition in philosophical psychology, from Aristotle through the British empiricists to the British-empiricist-inspired introspection paradigm of Titchener. The massive shift in early experimental psychology to the introspective-antagonistic paradigm of Watson's behaviourism, may have sprung from the contrary intuition that no one thinks in mental images. In both cases, people seemed to assume that what is in one's own mind is in everybody's mind. A third, mediating, intuition - that some people do not think with conscious mental imagery - seems to be confirmed by empirical studies on many levels. From the early imagery interviews of Francis Galton through many modern surveys, including my own, a consistent diversity of self-reports on ones own mental imagery abilities suggests that some 2-5% of people are very poor- or non-visual-imagers who, yet, maintain normal visual recognition abilities. Comparable estimates have been made in auditory and other imagery modalities. © Imprint Academic 2005.","call-number":"PDF &amp; ARbox#1 HC (File3A)","container-title":"Journal of Consciousness Studies","ISSN":"1355-8250","issue":"4","language":"English","page":"45-68","title":"Conflicting intuitions may be based on differing abilities: Evidence from mental imaging research","title-short":"Conflicting intuitions may be based on differing abilities","volume":"16","author":[{"family":"Faw","given":"Bill"}],"issued":{"date-parts":[["2009"]]}}},{"id":2799,"uris":["http://zotero.org/users/944985/items/WVKX5BNW"],"uri":["http://zotero.org/users/944985/items/WVKX5BNW"],"itemData":{"id":2799,"type":"chapter","abstract":"This chapter focuses on individual differences in object and spatial–visual imagery both from theoretical and applied perspectives. While object imagery refers to representations of the literal appearances of individual objects and scenes in terms of their shape, color, and texture, spatial imagery refers to representations of the spatial relations among objects, locations of objects in space, movements of objects and their parts, and other complex spatial transformations. First, we review cognitive neuroscience and psychology research regarding the dissociation between object and spatial–visual imagery. Next, we discuss evidence on how this dissociation extends to individual differences in object and spatial imagery, followed by a discussion showing that individual differences in object and spatial imagery follow different developmental courses. After that we focus on cognitive and educational research that provides ecological validation of the object–spatial distinction in individual differences—in particular, on the relationship of object and spatial–visual abilities to mathematics and science problem solving and then to object–spatial imagery differences between members of different professions. Finally, we discuss applications of the object–spatial dissociation in imagery for applied fields, such as personnel selection, training, and education.","call-number":"PDF of book on File","container-title":"Multisensory Imagery","ISBN":"978-1-4614-5878-4","language":"en","page":"299-318","publisher":"Springer New York","source":"link.springer.com","title":"Individual Differences in Object Versus Spatial Imagery: From Neural Correlates to Real-World Applications","title-short":"Individual Differences in Object Versus Spatial Imagery","author":[{"family":"Kozhevnikov","given":"Maria"},{"family":"Blazhenkova","given":"Olesya"}],"editor":[{"family":"Lacey","given":"Simon"},{"family":"Lawson","given":"Rebecca"}],"issued":{"date-parts":[["2013",1,1]]}}}],"schema":"https://github.com/citation-style-language/schema/raw/master/csl-citation.json"} </w:instrText>
      </w:r>
      <w:r w:rsidR="00D534D4" w:rsidRPr="00382460">
        <w:fldChar w:fldCharType="separate"/>
      </w:r>
      <w:r w:rsidR="005730A6" w:rsidRPr="00382460">
        <w:rPr>
          <w:rFonts w:ascii="Calibri" w:hAnsi="Calibri" w:cs="Calibri"/>
        </w:rPr>
        <w:t>(Betts 1909; Faw 1997; 2009; Kozhevnikov and Blazhenkova 2013)</w:t>
      </w:r>
      <w:r w:rsidR="00D534D4" w:rsidRPr="00382460">
        <w:fldChar w:fldCharType="end"/>
      </w:r>
      <w:r w:rsidR="00FA4F70">
        <w:t>.</w:t>
      </w:r>
      <w:r w:rsidR="00D1365F" w:rsidRPr="00382460">
        <w:t xml:space="preserve"> </w:t>
      </w:r>
    </w:p>
    <w:p w14:paraId="0E4DAAF5" w14:textId="169419E8" w:rsidR="00F20E8F" w:rsidRPr="00382460" w:rsidRDefault="003B7EF5" w:rsidP="00777F9F">
      <w:r w:rsidRPr="00382460">
        <w:t>As a contrasting illustration</w:t>
      </w:r>
      <w:r w:rsidR="00122241" w:rsidRPr="00382460">
        <w:t xml:space="preserve">, </w:t>
      </w:r>
      <w:r w:rsidRPr="00382460">
        <w:t xml:space="preserve">in </w:t>
      </w:r>
      <w:r w:rsidR="00122241" w:rsidRPr="00382460">
        <w:t xml:space="preserve">experiments using the concept of hallucinations </w:t>
      </w:r>
      <w:r w:rsidR="00D534D4" w:rsidRPr="00382460">
        <w:t>with</w:t>
      </w:r>
      <w:r w:rsidR="00122241" w:rsidRPr="00382460">
        <w:t xml:space="preserve"> experimental tasks requir</w:t>
      </w:r>
      <w:r w:rsidR="00D534D4" w:rsidRPr="00382460">
        <w:t>ing</w:t>
      </w:r>
      <w:r w:rsidR="00122241" w:rsidRPr="00382460">
        <w:t xml:space="preserve"> subjects to make a judgement about perceived stimuli, there was an expectation of dysfunction within perceptual processes and/or language comprehension. For example, in Escartí et al.</w:t>
      </w:r>
      <w:r w:rsidR="00122241" w:rsidRPr="00382460">
        <w:rPr>
          <w:i/>
        </w:rPr>
        <w:t xml:space="preserve"> </w:t>
      </w:r>
      <w:r w:rsidR="00122241" w:rsidRPr="00382460">
        <w:rPr>
          <w:i/>
        </w:rPr>
        <w:fldChar w:fldCharType="begin"/>
      </w:r>
      <w:r w:rsidR="005730A6" w:rsidRPr="00382460">
        <w:rPr>
          <w:i/>
        </w:rPr>
        <w:instrText xml:space="preserve"> ADDIN ZOTERO_ITEM CSL_CITATION {"citationID":"dlwcFj6r","properties":{"formattedCitation":"(2010, 33)","plainCitation":"(2010, 33)","noteIndex":0},"citationItems":[{"id":2413,"uris":["http://zotero.org/users/944985/items/9VJVZSE4"],"uri":["http://zotero.org/users/944985/items/9VJVZSE4"],"itemData":{"id":2413,"type":"article-journal","abstract":"OBJECTIVE: Hallucinations in patients with schizophrenia have strong emotional connotations. Functional neuroimaging techniques have been widely used to study brain activity in patients with schizophrenia with hallucinations or emotional impairments. However, few of these studies have investigated the association between hallucinations and emotional dysfunctions using an emotional auditory paradigm. Independent component analysis (ICA) is an analysis method that is especially useful for decomposing activation during complex cognitive tasks in which multiple operations occur simultaneously. Our aim in this study is to analyze brain activation after the presentation of emotional auditory stimuli in patients with schizophrenia with and without chronic auditory hallucinations using ICA methodology. It was hypothesized that functional connectivity differences in limbic regions responsible for emotional processing would be demonstrated.\nMETHODS: The present functional magnetic resonance imaging (fMRI) study compared neural activity in 41 patients with schizophrenia (27 with auditory hallucinations, 14 without auditory hallucinations) with 31 controls. Neural activity data was generated while participants were presented with an auditory paradigm containing emotional words. The comparison was performed using a multivariate approach, ICA. Differences in temporo-spatial aspects of limbic network were examined in three study groups.\nRESULTS: Limbic networks responded differently in patients with auditory hallucinations compared to healthy controls and patients without auditory hallucinations. Unlike control subjects and non-hallucinators, the group of hallucinatory patients showed an increase of activity in the parahippocampal gyrus and the amygdala during the emotional session.\nCONCLUSIONS: These findings may reflect an increase in parahippocampal gyrus and amygdala activity during passive listening of emotional words in patients with schizophrenia and auditory hallucinations.","call-number":"PDF &amp; ARbox#1 HC (File3B)","container-title":"Schizophrenia Research","DOI":"10.1016/j.schres.2009.12.028","ISSN":"1573-2509","issue":"1","journalAbbreviation":"Schizophr. Res.","language":"eng","note":"PDF &amp; ARbox#1 HC (File3B)","page":"31-41","source":"NCBI PubMed","title":"Increased amygdala and parahippocampal gyrus activation in schizophrenic patients with auditory hallucinations: an fMRI study using independent component analysis","title-short":"Increased amygdala and parahippocampal gyrus activation in schizophrenic patients with auditory hallucinations","volume":"117","author":[{"family":"Escartí","given":"María Jose"},{"family":"Iglesia-Vayá","given":"Maria","non-dropping-particle":"de la"},{"family":"Martí-Bonmatí","given":"Luis"},{"family":"Robles","given":"Montserrat"},{"family":"Carbonell","given":"Jose"},{"family":"Lull","given":"Juan Jose"},{"family":"García-Martí","given":"Gracián"},{"family":"Manjón","given":"Jose Vicente"},{"family":"Aguilar","given":"Eduardo Jesús"},{"family":"Aleman","given":"André"},{"family":"Sanjuán","given":"Julio"}],"issued":{"date-parts":[["2010",3]]}},"locator":"33","suppress-author":true}],"schema":"https://github.com/citation-style-language/schema/raw/master/csl-citation.json"} </w:instrText>
      </w:r>
      <w:r w:rsidR="00122241" w:rsidRPr="00382460">
        <w:rPr>
          <w:i/>
        </w:rPr>
        <w:fldChar w:fldCharType="separate"/>
      </w:r>
      <w:r w:rsidR="005730A6" w:rsidRPr="00382460">
        <w:rPr>
          <w:rFonts w:ascii="Calibri" w:hAnsi="Calibri" w:cs="Calibri"/>
        </w:rPr>
        <w:t>(2010, 33)</w:t>
      </w:r>
      <w:r w:rsidR="00122241" w:rsidRPr="00382460">
        <w:rPr>
          <w:i/>
        </w:rPr>
        <w:fldChar w:fldCharType="end"/>
      </w:r>
      <w:r w:rsidR="00122241" w:rsidRPr="00382460">
        <w:t xml:space="preserve"> </w:t>
      </w:r>
      <w:r w:rsidR="00B209B8" w:rsidRPr="00382460">
        <w:t>an</w:t>
      </w:r>
      <w:r w:rsidR="00122241" w:rsidRPr="00382460">
        <w:t xml:space="preserve"> </w:t>
      </w:r>
      <w:r w:rsidR="00B209B8" w:rsidRPr="00382460">
        <w:t xml:space="preserve">external-judgement </w:t>
      </w:r>
      <w:r w:rsidR="00122241" w:rsidRPr="00382460">
        <w:t xml:space="preserve">task was intended to “replicate those emotions related to hallucinatory experiences” by having subjects listen to aurally presented words (pronounced with a tone matching the associated emotion) and later score the level of anxiety each word provoked in them. </w:t>
      </w:r>
      <w:r w:rsidR="00D1365F" w:rsidRPr="00382460">
        <w:t>Similarly, i</w:t>
      </w:r>
      <w:r w:rsidR="00122241" w:rsidRPr="00382460">
        <w:t>n Korsnes et al.</w:t>
      </w:r>
      <w:r w:rsidR="00122241" w:rsidRPr="00382460">
        <w:rPr>
          <w:i/>
        </w:rPr>
        <w:t xml:space="preserve"> </w:t>
      </w:r>
      <w:r w:rsidR="00122241" w:rsidRPr="00382460">
        <w:rPr>
          <w:i/>
        </w:rPr>
        <w:fldChar w:fldCharType="begin"/>
      </w:r>
      <w:r w:rsidR="005730A6" w:rsidRPr="00382460">
        <w:rPr>
          <w:i/>
        </w:rPr>
        <w:instrText xml:space="preserve"> ADDIN ZOTERO_ITEM CSL_CITATION {"citationID":"OX0X6MW4","properties":{"formattedCitation":"(2010, 612)","plainCitation":"(2010, 612)","noteIndex":0},"citationItems":[{"id":2537,"uris":["http://zotero.org/users/944985/items/VGFGTV5N"],"uri":["http://zotero.org/users/944985/items/VGFGTV5N"],"itemData":{"id":2537,"type":"article-journal","abstract":"Abstract\nPURPOSE:\nThe aim of the study was to investigate behavioral and brain activation in nonpsychotic hallucinating individuals. Auditory hallucinations are reported by patients with epilepsy, although less frequent than visual hallucinations are. If behavioral and neuronal activation patterns in hallucinating patients with epilepsy are found to be similar to what has been found in hallucinating patients with schizophrenia, this would support a unique neuronal representation for auditory hallucinations cutting across diagnostic groups.\nMETHODS:\nWe report behavioral and functional magnetic resonance imaging (fMRI) data from six epilepsy patients experiencing auditory hallucinations compared with six healthy control subjects. The participants had to report which of two simultaneously presented simple speech sounds they perceived on each trial, using a dichotic stimulus presentation mode.\nRESULTS:\nThe results showed that the patients failed to show an expected right ear advantage on the task, and they also showed significantly reduced activation in temporal, frontal, and cingulate cortex areas.\nDISCUSSION:\nThe results are discussed in relation to a view that neuropsychological and functional neuroimaging indices of auditory hallucinations may be orthogonal to diagnostic category and not unique to patients with schizophrenia.","call-number":"PDF &amp; DataFolder HC (Data Folder)","container-title":"Epilepsia","DOI":"10.1111/j.1528-1167.2009.02338.x","ISSN":"00139580, 15281167","issue":"4","language":"en","page":"610-617","source":"CrossRef","title":"An fMRI study of auditory hallucinations in patients with epilepsy","URL":"http://doi.wiley.com/10.1111/j.1528-1167.2009.02338.x","volume":"51","author":[{"family":"Korsnes","given":"Maria Stylianou"},{"family":"Hugdahl","given":"Kenneth"},{"family":"Nygård","given":"Merethe"},{"family":"Bjørnaes","given":"Helge"}],"accessed":{"date-parts":[["2015",4,8]]},"issued":{"date-parts":[["2010",4]]}},"locator":"612","suppress-author":true}],"schema":"https://github.com/citation-style-language/schema/raw/master/csl-citation.json"} </w:instrText>
      </w:r>
      <w:r w:rsidR="00122241" w:rsidRPr="00382460">
        <w:rPr>
          <w:i/>
        </w:rPr>
        <w:fldChar w:fldCharType="separate"/>
      </w:r>
      <w:r w:rsidR="005730A6" w:rsidRPr="00382460">
        <w:rPr>
          <w:rFonts w:ascii="Calibri" w:hAnsi="Calibri" w:cs="Calibri"/>
        </w:rPr>
        <w:t>(2010, 612)</w:t>
      </w:r>
      <w:r w:rsidR="00122241" w:rsidRPr="00382460">
        <w:rPr>
          <w:i/>
        </w:rPr>
        <w:fldChar w:fldCharType="end"/>
      </w:r>
      <w:r w:rsidR="007854CB" w:rsidRPr="00382460">
        <w:rPr>
          <w:i/>
        </w:rPr>
        <w:t>,</w:t>
      </w:r>
      <w:r w:rsidR="00122241" w:rsidRPr="00382460">
        <w:t xml:space="preserve"> an</w:t>
      </w:r>
      <w:r w:rsidR="00B209B8" w:rsidRPr="00382460">
        <w:t xml:space="preserve"> external-judgement</w:t>
      </w:r>
      <w:r w:rsidR="00122241" w:rsidRPr="00382460">
        <w:t xml:space="preserve"> task </w:t>
      </w:r>
      <w:r w:rsidR="00B209B8" w:rsidRPr="00382460">
        <w:t xml:space="preserve">involved </w:t>
      </w:r>
      <w:r w:rsidR="00122241" w:rsidRPr="00382460">
        <w:t>ask</w:t>
      </w:r>
      <w:r w:rsidR="00B209B8" w:rsidRPr="00382460">
        <w:t>ing</w:t>
      </w:r>
      <w:r w:rsidR="00122241" w:rsidRPr="00382460">
        <w:t xml:space="preserve"> subjects to listen to specific speech syllables (that were presented differently to each ear) while attending</w:t>
      </w:r>
      <w:r w:rsidR="006243EB" w:rsidRPr="00382460">
        <w:t xml:space="preserve"> to the sound</w:t>
      </w:r>
      <w:r w:rsidR="00122241" w:rsidRPr="00382460">
        <w:t xml:space="preserve"> with either their left ear, right ear, or neither.</w:t>
      </w:r>
      <w:r w:rsidR="00B209B8" w:rsidRPr="00382460">
        <w:t xml:space="preserve"> This task</w:t>
      </w:r>
      <w:r w:rsidR="00777F9F" w:rsidRPr="00382460">
        <w:t>, used</w:t>
      </w:r>
      <w:r w:rsidR="00B209B8" w:rsidRPr="00382460">
        <w:t xml:space="preserve"> to help investigate hemispheric differences in schizophrenia,</w:t>
      </w:r>
      <w:r w:rsidR="00777F9F" w:rsidRPr="00382460">
        <w:t xml:space="preserve"> reflects</w:t>
      </w:r>
      <w:r w:rsidR="00B209B8" w:rsidRPr="00382460">
        <w:t xml:space="preserve"> </w:t>
      </w:r>
      <w:r w:rsidR="00777F9F" w:rsidRPr="00382460">
        <w:t xml:space="preserve">an association between the concept of hallucinations and the expectation that experiencing these mental phenomena indicates an inability to </w:t>
      </w:r>
      <w:r w:rsidR="00B209B8" w:rsidRPr="00382460">
        <w:t>make reliable</w:t>
      </w:r>
      <w:r w:rsidR="00777F9F" w:rsidRPr="00382460">
        <w:t xml:space="preserve"> distinctions between SLMP and actual perceptions. In these cases, external-judg</w:t>
      </w:r>
      <w:r w:rsidR="007854CB" w:rsidRPr="00382460">
        <w:t>e</w:t>
      </w:r>
      <w:r w:rsidR="00777F9F" w:rsidRPr="00382460">
        <w:t xml:space="preserve">ment tasks can be seen to reflect an expectation that hallucination indicate a </w:t>
      </w:r>
      <w:r w:rsidRPr="00382460">
        <w:t>pathological</w:t>
      </w:r>
      <w:r w:rsidR="00777F9F" w:rsidRPr="00382460">
        <w:t xml:space="preserve"> tendency to</w:t>
      </w:r>
      <w:r w:rsidRPr="00382460">
        <w:t xml:space="preserve"> misattribut</w:t>
      </w:r>
      <w:r w:rsidR="00777F9F" w:rsidRPr="00382460">
        <w:t>e</w:t>
      </w:r>
      <w:r w:rsidRPr="00382460">
        <w:t xml:space="preserve"> perceptual stimuli</w:t>
      </w:r>
      <w:r w:rsidR="007854CB" w:rsidRPr="00382460">
        <w:rPr>
          <w:bCs/>
          <w:iCs/>
          <w:szCs w:val="24"/>
        </w:rPr>
        <w:t xml:space="preserve"> – </w:t>
      </w:r>
      <w:r w:rsidRPr="00382460">
        <w:t xml:space="preserve">a view that relies on the implicit characterisations of abnormal SLMP </w:t>
      </w:r>
      <w:r w:rsidR="00777F9F" w:rsidRPr="00382460">
        <w:t xml:space="preserve">during attempts to </w:t>
      </w:r>
      <w:r w:rsidRPr="00382460">
        <w:t>explaining this confusion in contrast to ordinary SLMP.</w:t>
      </w:r>
      <w:r w:rsidR="00CC3D76" w:rsidRPr="00382460">
        <w:t xml:space="preserve"> </w:t>
      </w:r>
    </w:p>
    <w:p w14:paraId="42AFFE65" w14:textId="6D1C3B88" w:rsidR="001067DE" w:rsidRPr="00382460" w:rsidRDefault="00CD67E0" w:rsidP="0028141B">
      <w:r w:rsidRPr="00382460">
        <w:t xml:space="preserve">A similar </w:t>
      </w:r>
      <w:r w:rsidR="00B209B8" w:rsidRPr="00382460">
        <w:t xml:space="preserve">pattern </w:t>
      </w:r>
      <w:r w:rsidRPr="00382460">
        <w:t>emerged for</w:t>
      </w:r>
      <w:r w:rsidR="00DC6216" w:rsidRPr="00382460">
        <w:t xml:space="preserve"> the</w:t>
      </w:r>
      <w:r w:rsidRPr="00382460">
        <w:t xml:space="preserve"> internal-judgement experimental tasks. Rather than investigating ordinary </w:t>
      </w:r>
      <w:r w:rsidRPr="00382460">
        <w:rPr>
          <w:i/>
        </w:rPr>
        <w:t>experience</w:t>
      </w:r>
      <w:r w:rsidR="001067DE" w:rsidRPr="00382460">
        <w:rPr>
          <w:i/>
        </w:rPr>
        <w:t>s</w:t>
      </w:r>
      <w:r w:rsidRPr="00382460">
        <w:t xml:space="preserve"> of SLMP, the internal-judgement tasks in experiments investigating mental imagery conflated experiences of SLMP with the ability to accurately recall perceptual information. </w:t>
      </w:r>
      <w:r w:rsidR="001067DE" w:rsidRPr="00382460">
        <w:t>Likewise</w:t>
      </w:r>
      <w:r w:rsidRPr="00382460">
        <w:t xml:space="preserve">, rather than investigating dysfunctional experience of SLMP directly, the internal-judgement task reported in experiments investigating hallucinations conflated SLMP with a combination of mental experiences (including delusions) considered to be the ‘positive symptoms’ of psychosis. For example, Bien </w:t>
      </w:r>
      <w:r w:rsidR="0028141B" w:rsidRPr="00382460">
        <w:t>and Sack</w:t>
      </w:r>
      <w:r w:rsidRPr="00382460">
        <w:t xml:space="preserve"> </w:t>
      </w:r>
      <w:r w:rsidRPr="00382460">
        <w:fldChar w:fldCharType="begin"/>
      </w:r>
      <w:r w:rsidR="0028141B" w:rsidRPr="00382460">
        <w:instrText xml:space="preserve"> ADDIN ZOTERO_ITEM CSL_CITATION {"citationID":"7pOnkHde","properties":{"formattedCitation":"(2014)","plainCitation":"(2014)","noteIndex":0},"citationItems":[{"id":2553,"uris":["http://zotero.org/users/944985/items/KDEM23MI"],"uri":["http://zotero.org/users/944985/items/KDEM23MI"],"itemData":{"id":2553,"type":"article-journal","abstract":"In the current study we aimed to empirically test previously proposed accounts of a division of labour between the left and right posterior parietal cortices during visuospatial mental imagery. The representation of mental images in the brain has been a topic of debate for several decades. Although the posterior parietal cortex is involved bilaterally, previous studies have postulated that hemispheric specialisation might result in a division of labour between the left and right parietal cortices. In the current fMRI study, we used an elaborated version of a behaviourally-controlled spatial imagery paradigm, the mental clock task, which involves mental image generation and a subsequent spatial comparison between two angles. By systematically varying the difference between the two angles that are mentally compared, we induced a symbolic distance effect: smaller differences between the two angles result in higher task difficulty. We employed parametrically weighed brain imaging to reveal brain areas showing a graded activation pattern in accordance with the induced distance effect. The parametric difficulty manipulation influenced behavioural data and brain activation patterns in a similar matter. Moreover, since this difficulty manipulation only starts to play a role from the angle comparison phase onwards, it allows for a top-down dissociation between the initial mental image formation, and the subsequent angle comparison phase of the spatial imagery task. Employing parametrically weighed fMRI analysis enabled us to top-down disentangle brain activation related to mental image formation, and activation reflecting spatial angle comparison. The results provide first empirical evidence for the repeatedly proposed division of labour between the left and right posterior parietal cortices during spatial imagery.","call-number":"PDF on File","container-title":"NeuroImage","DOI":"10.1016/j.neuroimage.2014.03.006","ISSN":"1053-8119","journalAbbreviation":"NeuroImage","page":"231-238","source":"ScienceDirect","title":"Dissecting hemisphere-specific contributions to visual spatial imagery using parametric brain mapping","volume":"94","author":[{"family":"Bien","given":"Nina"},{"family":"Sack","given":"Alexander T."}],"issued":{"date-parts":[["2014",7,1]]}},"suppress-author":true}],"schema":"https://github.com/citation-style-language/schema/raw/master/csl-citation.json"} </w:instrText>
      </w:r>
      <w:r w:rsidRPr="00382460">
        <w:fldChar w:fldCharType="separate"/>
      </w:r>
      <w:r w:rsidR="0028141B" w:rsidRPr="00382460">
        <w:rPr>
          <w:rFonts w:ascii="Calibri" w:hAnsi="Calibri" w:cs="Calibri"/>
        </w:rPr>
        <w:t>(2014)</w:t>
      </w:r>
      <w:r w:rsidRPr="00382460">
        <w:fldChar w:fldCharType="end"/>
      </w:r>
      <w:r w:rsidRPr="00382460">
        <w:t xml:space="preserve"> expected</w:t>
      </w:r>
      <w:r w:rsidR="0028141B" w:rsidRPr="00382460">
        <w:t xml:space="preserve"> that ability on an internal-judgement task reflected the role of mental imagery</w:t>
      </w:r>
      <w:r w:rsidRPr="00382460">
        <w:t xml:space="preserve"> </w:t>
      </w:r>
      <w:r w:rsidR="0028141B" w:rsidRPr="00382460">
        <w:t>as a</w:t>
      </w:r>
      <w:r w:rsidRPr="00382460">
        <w:t xml:space="preserve"> required element of memory, while Wible et al. </w:t>
      </w:r>
      <w:r w:rsidRPr="00382460">
        <w:fldChar w:fldCharType="begin"/>
      </w:r>
      <w:r w:rsidR="0028141B" w:rsidRPr="00382460">
        <w:instrText xml:space="preserve"> ADDIN ZOTERO_ITEM CSL_CITATION {"citationID":"gLOYGGUj","properties":{"formattedCitation":"(2009)","plainCitation":"(2009)","noteIndex":0},"citationItems":[{"id":2228,"uris":["http://zotero.org/users/944985/items/6KUJAIJV"],"uri":["http://zotero.org/users/944985/items/6KUJAIJV"],"itemData":{"id":2228,"type":"article-journal","abstract":"Introduction: Auditory hallucinations are a hallmark symptom of schizophrenia. The neural basis of auditory hallucinations was examined using data from a working memory task. Data were acquired within a multisite consortium and this unique dataset provided the opportunity to analyze data from a large number of subjects who had been tested on the same procedures across sites. We hypothesized that regions involved in verbal working memory and language processing would show activity that was associated with levels of hallucinations during a condition where subjects were rehearsing the stimuli. Methods: Data from the Sternberg Item Recognition Paradigm, a working memory task, were acquired during functional magnetic resonance imaging procedures. The data were collected and preprocessed by the functional imaging biomedical informatics research network consortium. Schizophrenic subjects were split into nonhallucinating and hallucinating subgroups and activity during the probe condition (in which subjects rehearsed stimuli) was examined. Levels of activation from contrast images for the probe phase (collapsed over levels of memory load) of the working memory task were also correlated with levels of auditory hallucinations from the Scale for the Assessment of Positive Symptoms scores. Results: Patients with auditory hallucinations (relative to nonhallucinating subjects) showed decreased activity during the probe condition in verbal working memory/language processing regions, including the superior temporal and inferior parietal regions. These regions also showed associations between activity and levels of hallucinations in a correlation analysis. Discussion: The association between activation and hallucinations scores in the left hemisphere language/working memory regions replicates the findings of previous studies and provides converging evidence for the association between superior temporal abnormalities and auditory hallucinations.","call-number":"PDF &amp; DataFolder","container-title":"Schizophrenia Bulletin","DOI":"10.1093/schbul/sbn142","ISSN":"0586-7614, 1745-1701","issue":"1","journalAbbreviation":"Schizophr Bull","language":"en","note":"PMID: 18990710","page":"47-57","title":"fMRI activity correlated with auditory hallucinations during performance of a working memory task: data from the FBIRN consortium study","title-short":"fMRI Activity Correlated With Auditory Hallucinations During Performance of a Working Memory Task","volume":"35","author":[{"family":"Wible","given":"C. G."},{"family":"Lee","given":"K."},{"family":"Molina","given":"I."},{"family":"Hashimoto","given":"R."},{"family":"Preus","given":"A. P."},{"family":"Roach","given":"B. J."},{"family":"Ford","given":"J. M."},{"family":"Mathalon","given":"D. H."},{"family":"McCarthey","given":"G."},{"family":"Turner","given":"J. A."},{"family":"Potkin","given":"S. G."},{"family":"O'Leary","given":"D."},{"family":"Belger","given":"A."},{"family":"Diaz","given":"M."},{"family":"Voyvodic","given":"J."},{"family":"Brown","given":"G. G."},{"family":"Notestine","given":"R."},{"family":"Greve","given":"D."},{"family":"Lauriello","given":"J."},{"family":"FBIRN","given":""}],"issued":{"date-parts":[["2009",1,1]]}},"suppress-author":true}],"schema":"https://github.com/citation-style-language/schema/raw/master/csl-citation.json"} </w:instrText>
      </w:r>
      <w:r w:rsidRPr="00382460">
        <w:fldChar w:fldCharType="separate"/>
      </w:r>
      <w:r w:rsidR="0028141B" w:rsidRPr="00382460">
        <w:rPr>
          <w:rFonts w:ascii="Calibri" w:hAnsi="Calibri" w:cs="Calibri"/>
        </w:rPr>
        <w:t>(2009)</w:t>
      </w:r>
      <w:r w:rsidRPr="00382460">
        <w:fldChar w:fldCharType="end"/>
      </w:r>
      <w:r w:rsidRPr="00382460">
        <w:t xml:space="preserve"> </w:t>
      </w:r>
      <w:r w:rsidR="0028141B" w:rsidRPr="00382460">
        <w:t>expected difficulty on an internal-judgement task</w:t>
      </w:r>
      <w:r w:rsidRPr="00382460">
        <w:t xml:space="preserve"> </w:t>
      </w:r>
      <w:r w:rsidR="0028141B" w:rsidRPr="00382460">
        <w:t>to be indicative that dysfunctional memory and language processing are involved in producing hallucinations</w:t>
      </w:r>
      <w:r w:rsidR="005741F5" w:rsidRPr="00382460">
        <w:t xml:space="preserve">. </w:t>
      </w:r>
    </w:p>
    <w:p w14:paraId="021FD425" w14:textId="5C5928AF" w:rsidR="00CD67E0" w:rsidRPr="00382460" w:rsidRDefault="00023264" w:rsidP="00C2243C">
      <w:r w:rsidRPr="00382460">
        <w:t>Researchers were able to use b</w:t>
      </w:r>
      <w:r w:rsidR="00C2243C" w:rsidRPr="00382460">
        <w:t>oth</w:t>
      </w:r>
      <w:r w:rsidR="005741F5" w:rsidRPr="00382460">
        <w:t xml:space="preserve"> </w:t>
      </w:r>
      <w:r w:rsidR="00C2243C" w:rsidRPr="00382460">
        <w:t xml:space="preserve">external-judgement or </w:t>
      </w:r>
      <w:r w:rsidR="005741F5" w:rsidRPr="00382460">
        <w:t xml:space="preserve">internal-judgement tasks </w:t>
      </w:r>
      <w:r w:rsidR="002508A7" w:rsidRPr="00382460">
        <w:t>in experiments investigating mental imagery</w:t>
      </w:r>
      <w:r w:rsidR="005741F5" w:rsidRPr="00382460">
        <w:t xml:space="preserve"> </w:t>
      </w:r>
      <w:r w:rsidR="00C2243C" w:rsidRPr="00382460">
        <w:t>due to</w:t>
      </w:r>
      <w:r w:rsidR="005741F5" w:rsidRPr="00382460">
        <w:t xml:space="preserve"> the </w:t>
      </w:r>
      <w:r w:rsidR="00C2243C" w:rsidRPr="00382460">
        <w:t>expectation</w:t>
      </w:r>
      <w:r w:rsidR="005741F5" w:rsidRPr="00382460">
        <w:t xml:space="preserve"> that carefully regulated SLMP are crucial to the ability to make judgements based on remembered/imagined perceptual experiences. As the inverse of this, experiments investigating hallucinations </w:t>
      </w:r>
      <w:r w:rsidR="007E7200" w:rsidRPr="00382460">
        <w:t>routinely include</w:t>
      </w:r>
      <w:r w:rsidR="00C2243C" w:rsidRPr="00382460">
        <w:t xml:space="preserve"> </w:t>
      </w:r>
      <w:r w:rsidR="004944A6" w:rsidRPr="00382460">
        <w:t xml:space="preserve">inferences that </w:t>
      </w:r>
      <w:r w:rsidR="004944A6" w:rsidRPr="00382460">
        <w:lastRenderedPageBreak/>
        <w:t>assume</w:t>
      </w:r>
      <w:r w:rsidR="00C2243C" w:rsidRPr="00382460">
        <w:t xml:space="preserve"> that external-judgement or internal-judgement</w:t>
      </w:r>
      <w:r w:rsidR="005741F5" w:rsidRPr="00382460">
        <w:t xml:space="preserve"> task</w:t>
      </w:r>
      <w:r w:rsidR="00C2243C" w:rsidRPr="00382460">
        <w:t xml:space="preserve">s </w:t>
      </w:r>
      <w:r w:rsidR="00DF5952" w:rsidRPr="00382460">
        <w:t>measure aspects of SLMP in ways that</w:t>
      </w:r>
      <w:r w:rsidR="004944A6" w:rsidRPr="00382460">
        <w:t xml:space="preserve"> </w:t>
      </w:r>
      <w:r w:rsidR="00C2243C" w:rsidRPr="00382460">
        <w:t xml:space="preserve">align with the goal of </w:t>
      </w:r>
      <w:r w:rsidR="005741F5" w:rsidRPr="00382460">
        <w:t>investigat</w:t>
      </w:r>
      <w:r w:rsidR="007E7200" w:rsidRPr="00382460">
        <w:t>ing</w:t>
      </w:r>
      <w:r w:rsidR="005741F5" w:rsidRPr="00382460">
        <w:t xml:space="preserve"> the relationship between hallucinations and dysfunction in memory and/or language comprehension. Positioned side-by-side, these</w:t>
      </w:r>
      <w:r w:rsidR="00C2243C" w:rsidRPr="00382460">
        <w:t xml:space="preserve"> experimental </w:t>
      </w:r>
      <w:r w:rsidR="005741F5" w:rsidRPr="00382460">
        <w:t>judgement tasks can be seen to rely on the use of each concept as typically characterised – even when these characteristics were not explicit.</w:t>
      </w:r>
    </w:p>
    <w:p w14:paraId="24C6A3A6" w14:textId="4001BDCC" w:rsidR="004C1FCB" w:rsidRPr="00382460" w:rsidRDefault="00F20E8F" w:rsidP="00A651B5">
      <w:r w:rsidRPr="00382460">
        <w:t>T</w:t>
      </w:r>
      <w:r w:rsidR="003B7EF5" w:rsidRPr="00382460">
        <w:t>he types of</w:t>
      </w:r>
      <w:r w:rsidRPr="00382460">
        <w:t xml:space="preserve"> assumptions in each of these examples illustrate a pattern</w:t>
      </w:r>
      <w:r w:rsidR="003B7EF5" w:rsidRPr="00382460">
        <w:t xml:space="preserve"> </w:t>
      </w:r>
      <w:r w:rsidRPr="00382460">
        <w:t>consistent</w:t>
      </w:r>
      <w:r w:rsidR="003B7EF5" w:rsidRPr="00382460">
        <w:t xml:space="preserve"> </w:t>
      </w:r>
      <w:r w:rsidR="00CC3D76" w:rsidRPr="00382460">
        <w:t xml:space="preserve">across </w:t>
      </w:r>
      <w:r w:rsidRPr="00382460">
        <w:t>a</w:t>
      </w:r>
      <w:r w:rsidR="00CC3D76" w:rsidRPr="00382460">
        <w:t xml:space="preserve"> decade of </w:t>
      </w:r>
      <w:r w:rsidR="003B7EF5" w:rsidRPr="00382460">
        <w:t>articles</w:t>
      </w:r>
      <w:r w:rsidR="00CC3D76" w:rsidRPr="00382460">
        <w:t xml:space="preserve"> </w:t>
      </w:r>
      <w:r w:rsidR="003B7EF5" w:rsidRPr="00382460">
        <w:t>document</w:t>
      </w:r>
      <w:r w:rsidR="00CC3D76" w:rsidRPr="00382460">
        <w:t>ing</w:t>
      </w:r>
      <w:r w:rsidR="003B7EF5" w:rsidRPr="00382460">
        <w:t xml:space="preserve"> neuroimaging experiments using the concepts of either mental imagery (to investigate the role of functional SLMP in neurocognition) or hallucinations (to investigate the dysfunctional role of SLMP in neurocognition)</w:t>
      </w:r>
      <w:r w:rsidR="00CC3D76" w:rsidRPr="00382460">
        <w:t xml:space="preserve"> </w:t>
      </w:r>
      <w:r w:rsidR="00BC52CB" w:rsidRPr="00382460">
        <w:fldChar w:fldCharType="begin"/>
      </w:r>
      <w:r w:rsidR="00B43649" w:rsidRPr="00382460">
        <w:instrText xml:space="preserve"> ADDIN ZOTERO_ITEM CSL_CITATION {"citationID":"no348qef","properties":{"formattedCitation":"(Smith 2018a, sec. 7)","plainCitation":"(Smith 2018a, sec. 7)","noteIndex":0},"citationItems":[{"id":4709,"uris":["http://zotero.org/users/944985/items/7CWWZNIM"],"uri":["http://zotero.org/users/944985/items/7CWWZNIM"],"itemData":{"id":4709,"type":"thesis","abstract":"Sensations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T."}],"issued":{"date-parts":[["2018"]]}},"locator":"7","label":"section"}],"schema":"https://github.com/citation-style-language/schema/raw/master/csl-citation.json"} </w:instrText>
      </w:r>
      <w:r w:rsidR="00BC52CB" w:rsidRPr="00382460">
        <w:fldChar w:fldCharType="separate"/>
      </w:r>
      <w:r w:rsidR="00B43649" w:rsidRPr="00382460">
        <w:rPr>
          <w:rFonts w:ascii="Calibri" w:hAnsi="Calibri" w:cs="Calibri"/>
        </w:rPr>
        <w:t>(Smith 2018a, sec. 7)</w:t>
      </w:r>
      <w:r w:rsidR="00BC52CB" w:rsidRPr="00382460">
        <w:fldChar w:fldCharType="end"/>
      </w:r>
      <w:r w:rsidR="003B7EF5" w:rsidRPr="00382460">
        <w:t xml:space="preserve">. </w:t>
      </w:r>
      <w:r w:rsidR="00CC3D76" w:rsidRPr="00382460">
        <w:t>This pattern</w:t>
      </w:r>
      <w:r w:rsidRPr="00382460">
        <w:t xml:space="preserve"> is the reliance on the</w:t>
      </w:r>
      <w:r w:rsidR="00C1355B" w:rsidRPr="00382460">
        <w:t xml:space="preserve"> inverse characterisation of ordinary and abnormal SLMP</w:t>
      </w:r>
      <w:r w:rsidR="003B7EF5" w:rsidRPr="00382460">
        <w:t xml:space="preserve"> </w:t>
      </w:r>
      <w:r w:rsidRPr="00382460">
        <w:t xml:space="preserve">within multiple aspects of experimental practices </w:t>
      </w:r>
      <w:r w:rsidR="006F4497" w:rsidRPr="00382460">
        <w:t xml:space="preserve">using </w:t>
      </w:r>
      <w:r w:rsidR="00CC3D76" w:rsidRPr="00382460">
        <w:t>the concepts of</w:t>
      </w:r>
      <w:r w:rsidR="006F4497" w:rsidRPr="00382460">
        <w:t xml:space="preserve"> either</w:t>
      </w:r>
      <w:r w:rsidR="00CC3D76" w:rsidRPr="00382460">
        <w:t xml:space="preserve"> mental imagery </w:t>
      </w:r>
      <w:r w:rsidRPr="00382460">
        <w:t>or</w:t>
      </w:r>
      <w:r w:rsidR="00CC3D76" w:rsidRPr="00382460">
        <w:t xml:space="preserve"> hallucinations</w:t>
      </w:r>
      <w:r w:rsidR="003B7EF5" w:rsidRPr="00382460">
        <w:t xml:space="preserve">. </w:t>
      </w:r>
      <w:r w:rsidR="006F4497" w:rsidRPr="00382460">
        <w:t>The appropriateness of the</w:t>
      </w:r>
      <w:r w:rsidR="00DF5952" w:rsidRPr="00382460">
        <w:t>se</w:t>
      </w:r>
      <w:r w:rsidR="006F4497" w:rsidRPr="00382460">
        <w:t xml:space="preserve"> concept</w:t>
      </w:r>
      <w:r w:rsidR="00DF5952" w:rsidRPr="00382460">
        <w:t>s</w:t>
      </w:r>
      <w:r w:rsidR="006F4497" w:rsidRPr="00382460">
        <w:t xml:space="preserve"> </w:t>
      </w:r>
      <w:r w:rsidR="00DF5952" w:rsidRPr="00382460">
        <w:t>was</w:t>
      </w:r>
      <w:r w:rsidR="006F4497" w:rsidRPr="00382460">
        <w:t xml:space="preserve"> never questioned</w:t>
      </w:r>
      <w:r w:rsidR="00DF5952" w:rsidRPr="00382460">
        <w:t xml:space="preserve"> or justified</w:t>
      </w:r>
      <w:r w:rsidR="007854CB" w:rsidRPr="00382460">
        <w:t xml:space="preserve">; </w:t>
      </w:r>
      <w:r w:rsidR="006F4497" w:rsidRPr="00382460">
        <w:t>each concept was used as a stable tool that carried routine expectations about neuro</w:t>
      </w:r>
      <w:r w:rsidR="00CA0A4F">
        <w:t>cognitive</w:t>
      </w:r>
      <w:r w:rsidR="006F4497" w:rsidRPr="00382460">
        <w:t xml:space="preserve"> process</w:t>
      </w:r>
      <w:r w:rsidR="00652101">
        <w:t>es</w:t>
      </w:r>
      <w:r w:rsidR="006F4497" w:rsidRPr="00382460">
        <w:t xml:space="preserve"> that would (eventually) explain the type of SLMP of interest.</w:t>
      </w:r>
    </w:p>
    <w:p w14:paraId="457F4B69" w14:textId="60521B3E" w:rsidR="00AD3E99" w:rsidRPr="00382460" w:rsidRDefault="003B7EF5" w:rsidP="004C1FCB">
      <w:r w:rsidRPr="00382460">
        <w:t xml:space="preserve">Drawing on the literature </w:t>
      </w:r>
      <w:r w:rsidR="00652101">
        <w:t>supporting examinations of</w:t>
      </w:r>
      <w:r w:rsidR="00DC6216" w:rsidRPr="00382460">
        <w:t xml:space="preserve"> </w:t>
      </w:r>
      <w:r w:rsidRPr="00382460">
        <w:t>goal-directed concept-use</w:t>
      </w:r>
      <w:r w:rsidR="00652101">
        <w:t xml:space="preserve"> outlined in Section 1</w:t>
      </w:r>
      <w:r w:rsidRPr="00382460">
        <w:t xml:space="preserve">, </w:t>
      </w:r>
      <w:r w:rsidR="004C1FCB" w:rsidRPr="00382460">
        <w:t>one</w:t>
      </w:r>
      <w:r w:rsidRPr="00382460">
        <w:t xml:space="preserve"> way to </w:t>
      </w:r>
      <w:r w:rsidR="00C2243C" w:rsidRPr="00382460">
        <w:t>understand the ongoing reliance on these characterisations is by recalling how</w:t>
      </w:r>
      <w:r w:rsidR="00F20E8F" w:rsidRPr="00382460">
        <w:t xml:space="preserve"> mediator-view </w:t>
      </w:r>
      <w:r w:rsidRPr="00382460">
        <w:t>associations</w:t>
      </w:r>
      <w:r w:rsidR="00C2243C" w:rsidRPr="00382460">
        <w:t xml:space="preserve"> became</w:t>
      </w:r>
      <w:r w:rsidR="00C1355B" w:rsidRPr="00382460">
        <w:t xml:space="preserve"> routine expectations about the relationship of SLMP to reasonable behaviour</w:t>
      </w:r>
      <w:r w:rsidR="00B43649" w:rsidRPr="00382460">
        <w:t>.</w:t>
      </w:r>
      <w:r w:rsidR="008E620E" w:rsidRPr="00382460">
        <w:t xml:space="preserve"> Taken for granted in this way, t</w:t>
      </w:r>
      <w:r w:rsidR="00C1355B" w:rsidRPr="00382460">
        <w:t xml:space="preserve">hese associations </w:t>
      </w:r>
      <w:r w:rsidR="00B43649" w:rsidRPr="00382460">
        <w:t xml:space="preserve">can </w:t>
      </w:r>
      <w:r w:rsidR="00C1355B" w:rsidRPr="00382460">
        <w:t xml:space="preserve">structure the uses </w:t>
      </w:r>
      <w:r w:rsidR="00652101">
        <w:t xml:space="preserve">of </w:t>
      </w:r>
      <w:r w:rsidR="00C1355B" w:rsidRPr="00382460">
        <w:t>concept</w:t>
      </w:r>
      <w:r w:rsidR="00B43649" w:rsidRPr="00382460">
        <w:t>s</w:t>
      </w:r>
      <w:r w:rsidR="00C1355B" w:rsidRPr="00382460">
        <w:t xml:space="preserve"> as</w:t>
      </w:r>
      <w:r w:rsidR="00DF5952" w:rsidRPr="00382460">
        <w:t xml:space="preserve"> </w:t>
      </w:r>
      <w:r w:rsidR="00C1355B" w:rsidRPr="00382460">
        <w:t>tool</w:t>
      </w:r>
      <w:r w:rsidR="00B43649" w:rsidRPr="00382460">
        <w:t>s</w:t>
      </w:r>
      <w:r w:rsidR="00C1355B" w:rsidRPr="00382460">
        <w:t xml:space="preserve"> for investigating specific epistemic goals</w:t>
      </w:r>
      <w:r w:rsidR="00B43649" w:rsidRPr="00382460">
        <w:t xml:space="preserve"> </w:t>
      </w:r>
      <w:r w:rsidR="00B43649" w:rsidRPr="00382460">
        <w:fldChar w:fldCharType="begin"/>
      </w:r>
      <w:r w:rsidR="00B43649" w:rsidRPr="00382460">
        <w:instrText xml:space="preserve"> ADDIN ZOTERO_ITEM CSL_CITATION {"citationID":"zQ2cg2bV","properties":{"formattedCitation":"(Smith 2018a)","plainCitation":"(Smith 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00B43649" w:rsidRPr="00382460">
        <w:fldChar w:fldCharType="separate"/>
      </w:r>
      <w:r w:rsidR="00B43649" w:rsidRPr="00382460">
        <w:t>(Smith 2018a)</w:t>
      </w:r>
      <w:r w:rsidR="00B43649" w:rsidRPr="00382460">
        <w:fldChar w:fldCharType="end"/>
      </w:r>
      <w:r w:rsidR="008C5B36" w:rsidRPr="00382460">
        <w:t xml:space="preserve">. </w:t>
      </w:r>
      <w:r w:rsidR="004B67B6" w:rsidRPr="00382460">
        <w:t>T</w:t>
      </w:r>
      <w:r w:rsidR="00D61C85" w:rsidRPr="00382460">
        <w:t>his</w:t>
      </w:r>
      <w:r w:rsidR="00C1355B" w:rsidRPr="00382460">
        <w:t xml:space="preserve"> practice</w:t>
      </w:r>
      <w:r w:rsidR="00D61C85" w:rsidRPr="00382460">
        <w:t xml:space="preserve"> is</w:t>
      </w:r>
      <w:r w:rsidR="00C1355B" w:rsidRPr="00382460">
        <w:t xml:space="preserve"> made possible, in part, by </w:t>
      </w:r>
      <w:r w:rsidR="00D61C85" w:rsidRPr="00382460">
        <w:t xml:space="preserve">the continued reliance on typical characteristics throughout experiments that use the concepts of either mental imagery or hallucinations, despite the failure of these characteristics </w:t>
      </w:r>
      <w:r w:rsidR="000B186C" w:rsidRPr="00382460">
        <w:t>to</w:t>
      </w:r>
      <w:r w:rsidR="00D61C85" w:rsidRPr="00382460">
        <w:t xml:space="preserve"> reliably individuate discrete forms of SLMP within the broader literature</w:t>
      </w:r>
      <w:r w:rsidR="00DF5952" w:rsidRPr="00382460">
        <w:t>.</w:t>
      </w:r>
    </w:p>
    <w:p w14:paraId="3C31C77F" w14:textId="73797134" w:rsidR="00C1355B" w:rsidRPr="00741B10" w:rsidRDefault="00CA0A4F" w:rsidP="00741B10">
      <w:pPr>
        <w:rPr>
          <w:bCs/>
          <w:iCs/>
        </w:rPr>
      </w:pPr>
      <w:r>
        <w:t>T</w:t>
      </w:r>
      <w:r w:rsidR="00DD6691" w:rsidRPr="00382460">
        <w:t>his practice</w:t>
      </w:r>
      <w:r w:rsidR="00652101">
        <w:t xml:space="preserve"> highlights how</w:t>
      </w:r>
      <w:r w:rsidR="00DD6691" w:rsidRPr="00382460">
        <w:t xml:space="preserve"> mental imagery and hallucinations </w:t>
      </w:r>
      <w:r w:rsidR="00652101">
        <w:t>are used</w:t>
      </w:r>
      <w:r w:rsidR="00DD6691" w:rsidRPr="00382460">
        <w:t xml:space="preserve"> </w:t>
      </w:r>
      <w:r w:rsidR="00D71603" w:rsidRPr="00382460">
        <w:t xml:space="preserve">for </w:t>
      </w:r>
      <w:r w:rsidR="00DF5952" w:rsidRPr="00382460">
        <w:t>pursuing</w:t>
      </w:r>
      <w:r w:rsidR="00D71603" w:rsidRPr="00382460">
        <w:t xml:space="preserve"> discrete goals</w:t>
      </w:r>
      <w:r w:rsidR="00652101">
        <w:t xml:space="preserve"> in </w:t>
      </w:r>
      <w:r w:rsidR="00652101" w:rsidRPr="00652101">
        <w:t>neuroimaging experiments</w:t>
      </w:r>
      <w:r w:rsidR="00A651B5" w:rsidRPr="00382460">
        <w:t xml:space="preserve"> </w:t>
      </w:r>
      <w:r w:rsidR="00652101">
        <w:t>by relying on the</w:t>
      </w:r>
      <w:r w:rsidR="004C1FCB" w:rsidRPr="00382460">
        <w:t xml:space="preserve"> </w:t>
      </w:r>
      <w:r w:rsidR="00652101">
        <w:t>presumed stability of their</w:t>
      </w:r>
      <w:r w:rsidR="004C1FCB" w:rsidRPr="00382460">
        <w:t xml:space="preserve"> referent</w:t>
      </w:r>
      <w:r w:rsidR="00652101">
        <w:t>ial target SLMP,</w:t>
      </w:r>
      <w:r w:rsidR="00BE2EDE" w:rsidRPr="00382460">
        <w:t xml:space="preserve"> </w:t>
      </w:r>
      <w:r w:rsidR="004C1FCB" w:rsidRPr="00382460">
        <w:t>and</w:t>
      </w:r>
      <w:r w:rsidR="00652101">
        <w:t xml:space="preserve"> then</w:t>
      </w:r>
      <w:r w:rsidR="004C1FCB" w:rsidRPr="00382460">
        <w:t xml:space="preserve"> </w:t>
      </w:r>
      <w:r w:rsidR="00652101">
        <w:t>drawing on a</w:t>
      </w:r>
      <w:r w:rsidR="00162CFF" w:rsidRPr="00382460">
        <w:t xml:space="preserve"> </w:t>
      </w:r>
      <w:r w:rsidR="00CF0007" w:rsidRPr="00382460">
        <w:t>limited</w:t>
      </w:r>
      <w:r w:rsidR="00360CF9" w:rsidRPr="00382460">
        <w:t xml:space="preserve"> yet flexible array of</w:t>
      </w:r>
      <w:r w:rsidR="00652101">
        <w:t xml:space="preserve"> inferential</w:t>
      </w:r>
      <w:r w:rsidR="00360CF9" w:rsidRPr="00382460">
        <w:t xml:space="preserve"> possibilities</w:t>
      </w:r>
      <w:r w:rsidR="00652101">
        <w:t xml:space="preserve"> for explaining the role of SLMP in neurocognition</w:t>
      </w:r>
      <w:r w:rsidR="004C1FCB" w:rsidRPr="00382460">
        <w:t>.</w:t>
      </w:r>
      <w:r w:rsidR="00192D7C" w:rsidRPr="00382460">
        <w:t xml:space="preserve"> In this way, the</w:t>
      </w:r>
      <w:r w:rsidR="00FB4966" w:rsidRPr="00382460">
        <w:t xml:space="preserve"> goal-directed uses of each concept</w:t>
      </w:r>
      <w:r w:rsidR="004C1FCB" w:rsidRPr="00382460">
        <w:t xml:space="preserve"> </w:t>
      </w:r>
      <w:r w:rsidR="00192D7C" w:rsidRPr="00382460">
        <w:t xml:space="preserve">can persist </w:t>
      </w:r>
      <w:r w:rsidR="004C1FCB" w:rsidRPr="00382460">
        <w:t xml:space="preserve">at the level of individual experiments </w:t>
      </w:r>
      <w:r w:rsidR="00A651B5" w:rsidRPr="00382460">
        <w:t>even when questions of referen</w:t>
      </w:r>
      <w:r w:rsidR="004C1FCB" w:rsidRPr="00382460">
        <w:t xml:space="preserve">ce </w:t>
      </w:r>
      <w:r w:rsidR="00A651B5" w:rsidRPr="00382460">
        <w:t>remain unresolved</w:t>
      </w:r>
      <w:r w:rsidR="004C1FCB" w:rsidRPr="00382460">
        <w:t xml:space="preserve"> </w:t>
      </w:r>
      <w:r w:rsidR="00360CF9" w:rsidRPr="00382460">
        <w:t>with</w:t>
      </w:r>
      <w:r w:rsidR="004C1FCB" w:rsidRPr="00382460">
        <w:t>in the broader literature</w:t>
      </w:r>
      <w:r w:rsidR="00A651B5" w:rsidRPr="00382460">
        <w:t xml:space="preserve">. </w:t>
      </w:r>
      <w:r w:rsidR="00680DE6" w:rsidRPr="00382460">
        <w:t>T</w:t>
      </w:r>
      <w:r w:rsidR="004F4EE2" w:rsidRPr="00382460">
        <w:t>he tension remains</w:t>
      </w:r>
      <w:r w:rsidR="007854CB" w:rsidRPr="00382460">
        <w:t>,</w:t>
      </w:r>
      <w:r w:rsidR="004F4EE2" w:rsidRPr="00382460">
        <w:t xml:space="preserve"> with </w:t>
      </w:r>
      <w:r w:rsidR="00D61C85" w:rsidRPr="00382460">
        <w:rPr>
          <w:bCs/>
          <w:iCs/>
        </w:rPr>
        <w:t>entrenched associations carried-along by the</w:t>
      </w:r>
      <w:r w:rsidR="00CF0007" w:rsidRPr="00382460">
        <w:rPr>
          <w:bCs/>
          <w:iCs/>
        </w:rPr>
        <w:t xml:space="preserve"> overlapping</w:t>
      </w:r>
      <w:r w:rsidR="00D61C85" w:rsidRPr="00382460">
        <w:rPr>
          <w:bCs/>
          <w:iCs/>
        </w:rPr>
        <w:t xml:space="preserve"> </w:t>
      </w:r>
      <w:r w:rsidR="00F431D9" w:rsidRPr="00382460">
        <w:rPr>
          <w:bCs/>
          <w:iCs/>
        </w:rPr>
        <w:t>inferential</w:t>
      </w:r>
      <w:r w:rsidR="00CF0007" w:rsidRPr="00382460">
        <w:rPr>
          <w:bCs/>
          <w:iCs/>
        </w:rPr>
        <w:t xml:space="preserve"> components</w:t>
      </w:r>
      <w:r w:rsidR="00F431D9" w:rsidRPr="00382460">
        <w:rPr>
          <w:bCs/>
          <w:iCs/>
        </w:rPr>
        <w:t xml:space="preserve"> of the </w:t>
      </w:r>
      <w:r w:rsidR="00D61C85" w:rsidRPr="00382460">
        <w:rPr>
          <w:bCs/>
          <w:iCs/>
        </w:rPr>
        <w:t>concepts of mental imagery and hallucinations</w:t>
      </w:r>
      <w:r w:rsidR="00276796">
        <w:rPr>
          <w:bCs/>
          <w:iCs/>
        </w:rPr>
        <w:t xml:space="preserve">. </w:t>
      </w:r>
      <w:r w:rsidR="00741B10">
        <w:rPr>
          <w:bCs/>
          <w:iCs/>
        </w:rPr>
        <w:t>This suggests that these</w:t>
      </w:r>
      <w:r w:rsidR="00276796">
        <w:rPr>
          <w:bCs/>
          <w:iCs/>
        </w:rPr>
        <w:t xml:space="preserve"> </w:t>
      </w:r>
      <w:r w:rsidR="00276796" w:rsidRPr="00276796">
        <w:rPr>
          <w:bCs/>
          <w:iCs/>
        </w:rPr>
        <w:t xml:space="preserve">entrenched associations structure the space of inferential possibilities within which </w:t>
      </w:r>
      <w:r w:rsidR="00741B10">
        <w:rPr>
          <w:bCs/>
          <w:iCs/>
        </w:rPr>
        <w:t xml:space="preserve">these </w:t>
      </w:r>
      <w:r w:rsidR="00276796" w:rsidRPr="00276796">
        <w:rPr>
          <w:bCs/>
          <w:iCs/>
        </w:rPr>
        <w:t>concept</w:t>
      </w:r>
      <w:r w:rsidR="00741B10">
        <w:rPr>
          <w:bCs/>
          <w:iCs/>
        </w:rPr>
        <w:t>s</w:t>
      </w:r>
      <w:r w:rsidR="00276796" w:rsidRPr="00276796">
        <w:rPr>
          <w:bCs/>
          <w:iCs/>
        </w:rPr>
        <w:t xml:space="preserve"> can be used even when their referential component remains in doubt.</w:t>
      </w:r>
      <w:r w:rsidR="00276796">
        <w:rPr>
          <w:bCs/>
          <w:iCs/>
        </w:rPr>
        <w:t xml:space="preserve"> </w:t>
      </w:r>
      <w:r w:rsidR="00741B10">
        <w:rPr>
          <w:bCs/>
          <w:iCs/>
        </w:rPr>
        <w:t xml:space="preserve">Viewed in this way, the inferential component of these concepts </w:t>
      </w:r>
      <w:r w:rsidR="00D02EE8">
        <w:t xml:space="preserve">offers another </w:t>
      </w:r>
      <w:r w:rsidR="003D1C7A">
        <w:t>element in our</w:t>
      </w:r>
      <w:r w:rsidR="00741B10">
        <w:t xml:space="preserve"> </w:t>
      </w:r>
      <w:r w:rsidR="00741B10">
        <w:lastRenderedPageBreak/>
        <w:t>understanding</w:t>
      </w:r>
      <w:r w:rsidR="003D1C7A">
        <w:t xml:space="preserve"> of</w:t>
      </w:r>
      <w:r w:rsidR="00741B10">
        <w:t xml:space="preserve"> how the concepts of mental imagery and hallucinations are each structured as tools for pursuing the</w:t>
      </w:r>
      <w:r w:rsidR="0067460A" w:rsidRPr="00382460">
        <w:t xml:space="preserve"> diverging goals of explaining </w:t>
      </w:r>
      <w:r w:rsidR="00F431D9" w:rsidRPr="00382460">
        <w:t>SLMP i</w:t>
      </w:r>
      <w:r w:rsidR="0067460A" w:rsidRPr="00382460">
        <w:t>n terms of</w:t>
      </w:r>
      <w:r w:rsidR="00F431D9" w:rsidRPr="00382460">
        <w:t xml:space="preserve"> either functional or dysfunctional neuro</w:t>
      </w:r>
      <w:r>
        <w:t>cognitive</w:t>
      </w:r>
      <w:r w:rsidR="00F431D9" w:rsidRPr="00382460">
        <w:t xml:space="preserve"> processes</w:t>
      </w:r>
      <w:r w:rsidR="00C1355B" w:rsidRPr="00382460">
        <w:t>.</w:t>
      </w:r>
    </w:p>
    <w:p w14:paraId="5CBF1BAA" w14:textId="77777777" w:rsidR="00C1355B" w:rsidRPr="00382460" w:rsidRDefault="00C1355B" w:rsidP="007963FD">
      <w:pPr>
        <w:pStyle w:val="Heading1"/>
      </w:pPr>
      <w:r w:rsidRPr="00382460">
        <w:t xml:space="preserve">Conclusion: </w:t>
      </w:r>
    </w:p>
    <w:p w14:paraId="3371A4AD" w14:textId="77777777" w:rsidR="00BF5F4F" w:rsidRDefault="00557DFF" w:rsidP="00D22148">
      <w:pPr>
        <w:ind w:firstLine="0"/>
      </w:pPr>
      <w:r w:rsidRPr="00382460">
        <w:t>The</w:t>
      </w:r>
      <w:r w:rsidR="00EA4A6D" w:rsidRPr="00382460">
        <w:t xml:space="preserve"> tension</w:t>
      </w:r>
      <w:r w:rsidR="000B186C" w:rsidRPr="00382460">
        <w:t xml:space="preserve"> I have focused on in this paper is</w:t>
      </w:r>
      <w:r w:rsidR="000866AF" w:rsidRPr="00382460">
        <w:t xml:space="preserve"> the way that mental imagery and hallucinations are </w:t>
      </w:r>
      <w:r w:rsidR="007854CB" w:rsidRPr="00382460">
        <w:t xml:space="preserve">both </w:t>
      </w:r>
      <w:r w:rsidR="000866AF" w:rsidRPr="00382460">
        <w:t xml:space="preserve">used as independently stable concepts despite </w:t>
      </w:r>
      <w:r w:rsidR="00BF5F4F">
        <w:t xml:space="preserve">the unresolved </w:t>
      </w:r>
      <w:r w:rsidR="000866AF" w:rsidRPr="00382460">
        <w:t xml:space="preserve">debates over their referential </w:t>
      </w:r>
      <w:r w:rsidR="007854CB" w:rsidRPr="00382460">
        <w:t>reliabilities</w:t>
      </w:r>
      <w:r w:rsidR="000866AF" w:rsidRPr="00382460">
        <w:t xml:space="preserve">. </w:t>
      </w:r>
      <w:r w:rsidR="00890B40" w:rsidRPr="00382460">
        <w:t>T</w:t>
      </w:r>
      <w:r w:rsidR="005574F6" w:rsidRPr="00382460">
        <w:t>h</w:t>
      </w:r>
      <w:r w:rsidR="00F139C4" w:rsidRPr="00382460">
        <w:t>e existence of this</w:t>
      </w:r>
      <w:r w:rsidR="00E25682" w:rsidRPr="00382460">
        <w:t xml:space="preserve"> tension</w:t>
      </w:r>
      <w:r w:rsidR="005574F6" w:rsidRPr="00382460">
        <w:t xml:space="preserve"> </w:t>
      </w:r>
      <w:r w:rsidR="00F139C4" w:rsidRPr="00382460">
        <w:t>was demonstrated by</w:t>
      </w:r>
      <w:r w:rsidR="00890B40" w:rsidRPr="00382460">
        <w:t xml:space="preserve"> </w:t>
      </w:r>
      <w:r w:rsidR="00F139C4" w:rsidRPr="00382460">
        <w:t>outlining</w:t>
      </w:r>
      <w:r w:rsidR="005574F6" w:rsidRPr="00382460">
        <w:t xml:space="preserve"> </w:t>
      </w:r>
      <w:r w:rsidR="00BF5F4F">
        <w:t>the friction</w:t>
      </w:r>
      <w:r w:rsidR="005574F6" w:rsidRPr="00382460">
        <w:t xml:space="preserve"> between the</w:t>
      </w:r>
      <w:r w:rsidR="00E25682" w:rsidRPr="00382460">
        <w:t xml:space="preserve"> </w:t>
      </w:r>
      <w:r w:rsidR="00A45124" w:rsidRPr="00382460">
        <w:t>broader</w:t>
      </w:r>
      <w:r w:rsidR="00E25682" w:rsidRPr="00382460">
        <w:t xml:space="preserve"> debates over how to </w:t>
      </w:r>
      <w:r w:rsidR="00BF5F4F">
        <w:t>conceptualise discrete forms of SLMP</w:t>
      </w:r>
      <w:r w:rsidR="00890B40" w:rsidRPr="00382460">
        <w:t>,</w:t>
      </w:r>
      <w:r w:rsidR="00E25682" w:rsidRPr="00382460">
        <w:t xml:space="preserve"> and the goal-directed uses of </w:t>
      </w:r>
      <w:r w:rsidR="00BF5F4F" w:rsidRPr="00BF5F4F">
        <w:t xml:space="preserve">mental imagery </w:t>
      </w:r>
      <w:r w:rsidR="00BF5F4F">
        <w:t>and</w:t>
      </w:r>
      <w:r w:rsidR="00BF5F4F" w:rsidRPr="00BF5F4F">
        <w:t xml:space="preserve"> hallucinations</w:t>
      </w:r>
      <w:r w:rsidR="00BF5F4F">
        <w:t xml:space="preserve"> as stable tools</w:t>
      </w:r>
      <w:r w:rsidR="00E25682" w:rsidRPr="00382460">
        <w:t xml:space="preserve"> within individual experiments.</w:t>
      </w:r>
      <w:r w:rsidR="00AF5F27" w:rsidRPr="00382460">
        <w:t xml:space="preserve"> </w:t>
      </w:r>
      <w:r w:rsidR="00E25682" w:rsidRPr="00382460">
        <w:t>Within th</w:t>
      </w:r>
      <w:r w:rsidR="003D1C7A">
        <w:t>is</w:t>
      </w:r>
      <w:r w:rsidR="00E25682" w:rsidRPr="00382460">
        <w:t xml:space="preserve"> broader context, the</w:t>
      </w:r>
      <w:r w:rsidR="00EA4A6D" w:rsidRPr="00382460">
        <w:t xml:space="preserve"> </w:t>
      </w:r>
      <w:r w:rsidR="004E4BCC" w:rsidRPr="00382460">
        <w:t>fail</w:t>
      </w:r>
      <w:r w:rsidR="00EA4A6D" w:rsidRPr="00382460">
        <w:t>ure</w:t>
      </w:r>
      <w:r w:rsidR="00A45124" w:rsidRPr="00382460">
        <w:t xml:space="preserve"> of the</w:t>
      </w:r>
      <w:r w:rsidR="00E25682" w:rsidRPr="00382460">
        <w:t xml:space="preserve"> typical</w:t>
      </w:r>
      <w:r w:rsidR="00A45124" w:rsidRPr="00382460">
        <w:t xml:space="preserve"> characteristics</w:t>
      </w:r>
      <w:r w:rsidR="004E4BCC" w:rsidRPr="00382460">
        <w:t xml:space="preserve"> to reliably differentiate between discrete forms of SLMP</w:t>
      </w:r>
      <w:r w:rsidR="00E25682" w:rsidRPr="00382460">
        <w:t xml:space="preserve"> is well </w:t>
      </w:r>
      <w:r w:rsidR="00DF5952" w:rsidRPr="00382460">
        <w:t>documented</w:t>
      </w:r>
      <w:r w:rsidR="004E4BCC" w:rsidRPr="00382460">
        <w:t xml:space="preserve">. </w:t>
      </w:r>
      <w:r w:rsidR="00E25682" w:rsidRPr="00382460">
        <w:t>Nonetheless,</w:t>
      </w:r>
      <w:r w:rsidR="00FA76B3" w:rsidRPr="00382460">
        <w:t xml:space="preserve"> the</w:t>
      </w:r>
      <w:r w:rsidR="00E25682" w:rsidRPr="00382460">
        <w:t xml:space="preserve"> concepts of mental imagery and hallucinations </w:t>
      </w:r>
      <w:r w:rsidR="00FA76B3" w:rsidRPr="00382460">
        <w:t>are</w:t>
      </w:r>
      <w:r w:rsidR="00494663" w:rsidRPr="00382460">
        <w:t xml:space="preserve"> each</w:t>
      </w:r>
      <w:r w:rsidR="00E25682" w:rsidRPr="00382460">
        <w:t xml:space="preserve"> used independently of the other when individuating the SLMP of investigative interest within individual experiments.</w:t>
      </w:r>
    </w:p>
    <w:p w14:paraId="74E92B73" w14:textId="300222BD" w:rsidR="00477CB7" w:rsidRPr="00382460" w:rsidRDefault="00D22148" w:rsidP="00BF5F4F">
      <w:r w:rsidRPr="00382460">
        <w:t xml:space="preserve">In examining </w:t>
      </w:r>
      <w:r w:rsidR="003D1C7A">
        <w:t>the</w:t>
      </w:r>
      <w:r w:rsidRPr="00382460">
        <w:t xml:space="preserve"> tension</w:t>
      </w:r>
      <w:r w:rsidR="003D1C7A">
        <w:t xml:space="preserve"> these practices reveal</w:t>
      </w:r>
      <w:r w:rsidR="00D031A9" w:rsidRPr="00382460">
        <w:t>,</w:t>
      </w:r>
      <w:r w:rsidRPr="00382460">
        <w:t xml:space="preserve"> </w:t>
      </w:r>
      <w:r w:rsidR="00FA76B3" w:rsidRPr="00382460">
        <w:t>I hope to have demonstrate</w:t>
      </w:r>
      <w:r w:rsidR="00E1351F" w:rsidRPr="00382460">
        <w:t>d</w:t>
      </w:r>
      <w:r w:rsidRPr="00382460">
        <w:t xml:space="preserve"> that</w:t>
      </w:r>
      <w:r w:rsidR="00093835" w:rsidRPr="00382460">
        <w:t xml:space="preserve"> there are</w:t>
      </w:r>
      <w:r w:rsidR="00FA76B3" w:rsidRPr="00382460">
        <w:t xml:space="preserve"> </w:t>
      </w:r>
      <w:r w:rsidR="006408F7" w:rsidRPr="00382460">
        <w:t>entrenched mediator-view associations</w:t>
      </w:r>
      <w:r w:rsidR="00093835" w:rsidRPr="00382460">
        <w:t xml:space="preserve"> that structure</w:t>
      </w:r>
      <w:r w:rsidR="006408F7" w:rsidRPr="00382460">
        <w:t xml:space="preserve"> </w:t>
      </w:r>
      <w:r w:rsidR="00093835" w:rsidRPr="00382460">
        <w:t>the</w:t>
      </w:r>
      <w:r w:rsidR="006408F7" w:rsidRPr="00382460">
        <w:t xml:space="preserve"> limited yet flexible array of possible sequences </w:t>
      </w:r>
      <w:r w:rsidR="00093835" w:rsidRPr="00382460">
        <w:t>available for</w:t>
      </w:r>
      <w:r w:rsidR="006408F7" w:rsidRPr="00382460">
        <w:t xml:space="preserve"> the inferential </w:t>
      </w:r>
      <w:r w:rsidR="00093835" w:rsidRPr="00382460">
        <w:t xml:space="preserve">role of </w:t>
      </w:r>
      <w:r w:rsidR="009B6E31" w:rsidRPr="00382460">
        <w:t>the</w:t>
      </w:r>
      <w:r w:rsidR="006408F7" w:rsidRPr="00382460">
        <w:t xml:space="preserve"> </w:t>
      </w:r>
      <w:r w:rsidR="009B6E31" w:rsidRPr="00382460">
        <w:t xml:space="preserve">goal-directed uses of each </w:t>
      </w:r>
      <w:r w:rsidR="006408F7" w:rsidRPr="00382460">
        <w:t>concept</w:t>
      </w:r>
      <w:r w:rsidR="0066421D" w:rsidRPr="00382460">
        <w:t xml:space="preserve"> as tools</w:t>
      </w:r>
      <w:r w:rsidR="006408F7" w:rsidRPr="00382460">
        <w:t xml:space="preserve"> within individual experiments</w:t>
      </w:r>
      <w:r w:rsidR="00093835" w:rsidRPr="00382460">
        <w:t>.</w:t>
      </w:r>
      <w:r w:rsidR="00BF5F4F">
        <w:t xml:space="preserve"> </w:t>
      </w:r>
      <w:r w:rsidR="0016137A" w:rsidRPr="00382460">
        <w:t>On the one hand, mental imagery is used as a concept for investigating those ordinary</w:t>
      </w:r>
      <w:r w:rsidR="00C2243C" w:rsidRPr="00382460">
        <w:t xml:space="preserve"> (benign)</w:t>
      </w:r>
      <w:r w:rsidR="0016137A" w:rsidRPr="00382460">
        <w:t xml:space="preserve"> SLMP experiences that resemble perception in ways that can aid in various neurocognitive functions. On the other hand, hallucinations provide the dominant concept for investigating </w:t>
      </w:r>
      <w:r w:rsidR="00C2243C" w:rsidRPr="00382460">
        <w:t xml:space="preserve">abnormal </w:t>
      </w:r>
      <w:r w:rsidR="0016137A" w:rsidRPr="00382460">
        <w:t>SLMP that are</w:t>
      </w:r>
      <w:r w:rsidR="005434F9" w:rsidRPr="00382460">
        <w:t xml:space="preserve"> </w:t>
      </w:r>
      <w:r w:rsidR="00C2243C" w:rsidRPr="00382460">
        <w:t>so</w:t>
      </w:r>
      <w:r w:rsidR="005434F9" w:rsidRPr="00382460">
        <w:t xml:space="preserve"> </w:t>
      </w:r>
      <w:r w:rsidR="00C2243C" w:rsidRPr="00382460">
        <w:t xml:space="preserve">(distressingly) </w:t>
      </w:r>
      <w:r w:rsidR="005434F9" w:rsidRPr="00382460">
        <w:t>like</w:t>
      </w:r>
      <w:r w:rsidR="0016137A" w:rsidRPr="00382460">
        <w:t xml:space="preserve"> perception that they indicate dysfunctional neurocognition. Each concept is used within experiments where the goal is to find a unique mechanism to explain </w:t>
      </w:r>
      <w:r w:rsidR="00746B3A" w:rsidRPr="00382460">
        <w:t>how the</w:t>
      </w:r>
      <w:r w:rsidR="0016137A" w:rsidRPr="00382460">
        <w:t xml:space="preserve"> discrete type of SLMP being investigated</w:t>
      </w:r>
      <w:r w:rsidR="00746B3A" w:rsidRPr="00382460">
        <w:t xml:space="preserve"> contributes to functional or dysfunctional neurocognitive processes</w:t>
      </w:r>
      <w:r w:rsidR="0016137A" w:rsidRPr="00382460">
        <w:t xml:space="preserve">. That the concepts of mental imagery and hallucinations can be used independently of each other in this way is usually taken for granted. However, this </w:t>
      </w:r>
      <w:r w:rsidR="00D039BA" w:rsidRPr="00382460">
        <w:t xml:space="preserve">practice </w:t>
      </w:r>
      <w:r w:rsidR="0016137A" w:rsidRPr="00382460">
        <w:t xml:space="preserve">obscures that </w:t>
      </w:r>
      <w:bookmarkStart w:id="9" w:name="_Hlk513470609"/>
      <w:r w:rsidR="0016137A" w:rsidRPr="00382460">
        <w:t>each concept stabilised as a tool for individuating discrete types of SLMP through</w:t>
      </w:r>
      <w:r w:rsidR="00BA7314" w:rsidRPr="00382460">
        <w:t xml:space="preserve"> a series of</w:t>
      </w:r>
      <w:r w:rsidR="0016137A" w:rsidRPr="00382460">
        <w:t xml:space="preserve"> </w:t>
      </w:r>
      <w:r w:rsidR="00BA7314" w:rsidRPr="00382460">
        <w:t xml:space="preserve">unsuccessful </w:t>
      </w:r>
      <w:r w:rsidR="0016137A" w:rsidRPr="00382460">
        <w:t>attempts to characterise the inverse relationship between functional and dysfunctional SLMP.</w:t>
      </w:r>
      <w:bookmarkEnd w:id="9"/>
      <w:r w:rsidR="0016137A" w:rsidRPr="00382460">
        <w:t xml:space="preserve"> </w:t>
      </w:r>
      <w:r w:rsidR="00B348A3" w:rsidRPr="00382460">
        <w:t xml:space="preserve">As such, </w:t>
      </w:r>
      <w:r w:rsidR="00B348A3" w:rsidRPr="00382460">
        <w:rPr>
          <w:iCs/>
        </w:rPr>
        <w:t>t</w:t>
      </w:r>
      <w:r w:rsidR="005C3C20" w:rsidRPr="00382460">
        <w:rPr>
          <w:iCs/>
        </w:rPr>
        <w:t>he</w:t>
      </w:r>
      <w:r w:rsidR="0016137A" w:rsidRPr="00382460">
        <w:rPr>
          <w:iCs/>
        </w:rPr>
        <w:t xml:space="preserve"> connection between how mental imagery and hallucinations each came to be characterised dr</w:t>
      </w:r>
      <w:r w:rsidR="005C3C20" w:rsidRPr="00382460">
        <w:rPr>
          <w:iCs/>
        </w:rPr>
        <w:t>a</w:t>
      </w:r>
      <w:r w:rsidR="0016137A" w:rsidRPr="00382460">
        <w:rPr>
          <w:iCs/>
        </w:rPr>
        <w:t>w</w:t>
      </w:r>
      <w:r w:rsidR="005C3C20" w:rsidRPr="00382460">
        <w:rPr>
          <w:iCs/>
        </w:rPr>
        <w:t xml:space="preserve">s </w:t>
      </w:r>
      <w:r w:rsidR="0016137A" w:rsidRPr="00382460">
        <w:rPr>
          <w:iCs/>
        </w:rPr>
        <w:t>attention to</w:t>
      </w:r>
      <w:r w:rsidR="00BF5F4F">
        <w:rPr>
          <w:iCs/>
        </w:rPr>
        <w:t xml:space="preserve"> the</w:t>
      </w:r>
      <w:r w:rsidR="0016137A" w:rsidRPr="00382460">
        <w:rPr>
          <w:iCs/>
        </w:rPr>
        <w:t xml:space="preserve"> </w:t>
      </w:r>
      <w:r w:rsidR="00951ADE" w:rsidRPr="00382460">
        <w:t>inferential</w:t>
      </w:r>
      <w:r w:rsidR="000E409D" w:rsidRPr="00382460">
        <w:t xml:space="preserve"> role</w:t>
      </w:r>
      <w:r w:rsidR="00CE197C" w:rsidRPr="00382460">
        <w:t>s</w:t>
      </w:r>
      <w:r w:rsidR="0016137A" w:rsidRPr="00382460">
        <w:t xml:space="preserve"> </w:t>
      </w:r>
      <w:r w:rsidR="000E409D" w:rsidRPr="00382460">
        <w:t xml:space="preserve">and epistemic goals involved in </w:t>
      </w:r>
      <w:r w:rsidR="00951ADE" w:rsidRPr="00382460">
        <w:t>investigat</w:t>
      </w:r>
      <w:r w:rsidR="000E409D" w:rsidRPr="00382460">
        <w:t>ing</w:t>
      </w:r>
      <w:r w:rsidR="0016137A" w:rsidRPr="00382460">
        <w:t xml:space="preserve"> functional and dysfunctional SLMP</w:t>
      </w:r>
      <w:r w:rsidR="000E409D" w:rsidRPr="00382460">
        <w:t xml:space="preserve"> as distinct phenomena. As</w:t>
      </w:r>
      <w:r w:rsidR="0016137A" w:rsidRPr="00382460">
        <w:t xml:space="preserve"> evident in their respective historical developments</w:t>
      </w:r>
      <w:r w:rsidR="000E409D" w:rsidRPr="00382460">
        <w:t>, both the inferential role</w:t>
      </w:r>
      <w:r w:rsidR="00CE197C" w:rsidRPr="00382460">
        <w:t>s</w:t>
      </w:r>
      <w:r w:rsidR="000E409D" w:rsidRPr="00382460">
        <w:t xml:space="preserve"> and epistemic </w:t>
      </w:r>
      <w:r w:rsidR="000E409D" w:rsidRPr="00382460">
        <w:lastRenderedPageBreak/>
        <w:t>goals of the current uses of the concepts of mental imagery and hallucinations reflect</w:t>
      </w:r>
      <w:r w:rsidR="00215048" w:rsidRPr="00382460">
        <w:t xml:space="preserve"> </w:t>
      </w:r>
      <w:r w:rsidR="00E050A4" w:rsidRPr="00382460">
        <w:t xml:space="preserve">a shared set of </w:t>
      </w:r>
      <w:r w:rsidR="000E409D" w:rsidRPr="00382460">
        <w:t>deeply entrenched associations</w:t>
      </w:r>
      <w:r w:rsidR="00321D22" w:rsidRPr="00382460">
        <w:t xml:space="preserve"> about SLMP</w:t>
      </w:r>
      <w:r w:rsidR="000E409D" w:rsidRPr="00382460">
        <w:t xml:space="preserve">. </w:t>
      </w:r>
    </w:p>
    <w:p w14:paraId="442EC805" w14:textId="248A1E48" w:rsidR="00822F3D" w:rsidRPr="00382460" w:rsidRDefault="005C3C20" w:rsidP="00477CB7">
      <w:pPr>
        <w:rPr>
          <w:bCs/>
          <w:iCs/>
        </w:rPr>
      </w:pPr>
      <w:r w:rsidRPr="00382460">
        <w:t>As</w:t>
      </w:r>
      <w:r w:rsidR="00DB5882" w:rsidRPr="00382460">
        <w:t xml:space="preserve"> outlined</w:t>
      </w:r>
      <w:r w:rsidR="00BF5F4F">
        <w:t xml:space="preserve"> in Section 3</w:t>
      </w:r>
      <w:r w:rsidRPr="00382460">
        <w:t>,</w:t>
      </w:r>
      <w:r w:rsidR="00DB5882" w:rsidRPr="00382460">
        <w:t xml:space="preserve"> this</w:t>
      </w:r>
      <w:r w:rsidR="0016137A" w:rsidRPr="00382460">
        <w:t xml:space="preserve"> shared set of associations can be traced back to </w:t>
      </w:r>
      <w:r w:rsidR="009C1F7C" w:rsidRPr="00382460">
        <w:t xml:space="preserve">the mediator-view </w:t>
      </w:r>
      <w:r w:rsidR="0016137A" w:rsidRPr="00382460">
        <w:rPr>
          <w:iCs/>
        </w:rPr>
        <w:t>position</w:t>
      </w:r>
      <w:r w:rsidR="00E050A4" w:rsidRPr="00382460">
        <w:rPr>
          <w:iCs/>
        </w:rPr>
        <w:t>ing of</w:t>
      </w:r>
      <w:r w:rsidR="0016137A" w:rsidRPr="00382460">
        <w:rPr>
          <w:iCs/>
        </w:rPr>
        <w:t xml:space="preserve"> ordinary SLMP as </w:t>
      </w:r>
      <w:r w:rsidR="009C1F7C" w:rsidRPr="00382460">
        <w:rPr>
          <w:iCs/>
        </w:rPr>
        <w:t>mental phenomena for capturing</w:t>
      </w:r>
      <w:r w:rsidR="0016137A" w:rsidRPr="00382460">
        <w:rPr>
          <w:iCs/>
        </w:rPr>
        <w:t xml:space="preserve"> perception</w:t>
      </w:r>
      <w:r w:rsidR="009C1F7C" w:rsidRPr="00382460">
        <w:rPr>
          <w:iCs/>
        </w:rPr>
        <w:t>s in the aid of</w:t>
      </w:r>
      <w:r w:rsidR="0016137A" w:rsidRPr="00382460">
        <w:rPr>
          <w:iCs/>
        </w:rPr>
        <w:t xml:space="preserve"> </w:t>
      </w:r>
      <w:r w:rsidR="009C1F7C" w:rsidRPr="00382460">
        <w:rPr>
          <w:iCs/>
        </w:rPr>
        <w:t xml:space="preserve">abstract </w:t>
      </w:r>
      <w:r w:rsidR="0016137A" w:rsidRPr="00382460">
        <w:rPr>
          <w:iCs/>
        </w:rPr>
        <w:t>thought</w:t>
      </w:r>
      <w:r w:rsidR="00C00858" w:rsidRPr="00382460">
        <w:rPr>
          <w:bCs/>
          <w:iCs/>
          <w:szCs w:val="24"/>
        </w:rPr>
        <w:t xml:space="preserve"> – </w:t>
      </w:r>
      <w:r w:rsidR="009C1F7C" w:rsidRPr="00382460">
        <w:rPr>
          <w:iCs/>
        </w:rPr>
        <w:t>phenomena that, if not carefully regulated</w:t>
      </w:r>
      <w:r w:rsidR="00C2243C" w:rsidRPr="00382460">
        <w:rPr>
          <w:iCs/>
        </w:rPr>
        <w:t>,</w:t>
      </w:r>
      <w:r w:rsidR="009C1F7C" w:rsidRPr="00382460">
        <w:rPr>
          <w:iCs/>
        </w:rPr>
        <w:t xml:space="preserve"> </w:t>
      </w:r>
      <w:r w:rsidR="00C2243C" w:rsidRPr="00382460">
        <w:rPr>
          <w:iCs/>
        </w:rPr>
        <w:t>can cause confusion over the difference between perceptions and thoughts</w:t>
      </w:r>
      <w:r w:rsidR="0016137A" w:rsidRPr="00382460">
        <w:t>.</w:t>
      </w:r>
      <w:r w:rsidR="0016137A" w:rsidRPr="00382460">
        <w:rPr>
          <w:iCs/>
        </w:rPr>
        <w:t xml:space="preserve"> During the nineteenth</w:t>
      </w:r>
      <w:r w:rsidR="00C00858" w:rsidRPr="00382460">
        <w:rPr>
          <w:iCs/>
        </w:rPr>
        <w:t>-</w:t>
      </w:r>
      <w:r w:rsidR="0016137A" w:rsidRPr="00382460">
        <w:rPr>
          <w:iCs/>
        </w:rPr>
        <w:t xml:space="preserve">century, </w:t>
      </w:r>
      <w:r w:rsidR="0016137A" w:rsidRPr="00382460">
        <w:rPr>
          <w:bCs/>
          <w:iCs/>
          <w:color w:val="000000"/>
        </w:rPr>
        <w:t xml:space="preserve">this mediator-view of SLMP </w:t>
      </w:r>
      <w:r w:rsidR="0016137A" w:rsidRPr="00382460">
        <w:rPr>
          <w:iCs/>
        </w:rPr>
        <w:t xml:space="preserve">provided the available </w:t>
      </w:r>
      <w:r w:rsidR="00FC0C2D" w:rsidRPr="00382460">
        <w:rPr>
          <w:iCs/>
        </w:rPr>
        <w:t xml:space="preserve">body of </w:t>
      </w:r>
      <w:r w:rsidR="0016137A" w:rsidRPr="00382460">
        <w:rPr>
          <w:iCs/>
        </w:rPr>
        <w:t>knowledge within which the concept of mental imagery began to be used to investigate the role of ordinary SLMP in memory and imagination</w:t>
      </w:r>
      <w:r w:rsidR="00C00858" w:rsidRPr="00382460">
        <w:rPr>
          <w:iCs/>
        </w:rPr>
        <w:t xml:space="preserve">, </w:t>
      </w:r>
      <w:r w:rsidR="0016137A" w:rsidRPr="00382460">
        <w:rPr>
          <w:iCs/>
        </w:rPr>
        <w:t xml:space="preserve">as well as for the proposed concept of hallucinations as a description of how memories and imaginations could become ‘over-excited’ and lead to failures in reason or judgement. In the following debates, </w:t>
      </w:r>
      <w:r w:rsidR="0016137A" w:rsidRPr="00382460">
        <w:t xml:space="preserve">inverse sets of characteristics </w:t>
      </w:r>
      <w:r w:rsidR="00CE197C" w:rsidRPr="00382460">
        <w:t xml:space="preserve">considered typical of either </w:t>
      </w:r>
      <w:r w:rsidR="0016137A" w:rsidRPr="00382460">
        <w:t xml:space="preserve">functional </w:t>
      </w:r>
      <w:r w:rsidR="00CE197C" w:rsidRPr="00382460">
        <w:t>or</w:t>
      </w:r>
      <w:r w:rsidR="0016137A" w:rsidRPr="00382460">
        <w:t xml:space="preserve"> dysfunctional SLMP were proposed to explain how something required for thought (mental imagery) could lead to failure</w:t>
      </w:r>
      <w:r w:rsidR="00DF5952" w:rsidRPr="00382460">
        <w:t>s</w:t>
      </w:r>
      <w:r w:rsidR="0016137A" w:rsidRPr="00382460">
        <w:t xml:space="preserve"> to correctly reason or judge perception (hallucinations). Despite unresolved questions about their </w:t>
      </w:r>
      <w:r w:rsidR="00E050A4" w:rsidRPr="00382460">
        <w:t>reliability</w:t>
      </w:r>
      <w:r w:rsidR="0016137A" w:rsidRPr="00382460">
        <w:t>, these inverse characterisations became routine</w:t>
      </w:r>
      <w:r w:rsidR="00C00858" w:rsidRPr="00382460">
        <w:t xml:space="preserve">, </w:t>
      </w:r>
      <w:r w:rsidR="0016137A" w:rsidRPr="00382460">
        <w:t>carrying-along the interdependent associations connecting ordinary and dysfunctional SLMP even after the mediator-view of SLMP itself was abandoned</w:t>
      </w:r>
      <w:r w:rsidR="0016137A" w:rsidRPr="00382460">
        <w:rPr>
          <w:iCs/>
        </w:rPr>
        <w:t xml:space="preserve"> during the early twentieth</w:t>
      </w:r>
      <w:r w:rsidR="00C00858" w:rsidRPr="00382460">
        <w:rPr>
          <w:iCs/>
        </w:rPr>
        <w:t>-</w:t>
      </w:r>
      <w:r w:rsidR="0016137A" w:rsidRPr="00382460">
        <w:rPr>
          <w:iCs/>
        </w:rPr>
        <w:t>century</w:t>
      </w:r>
      <w:r w:rsidR="0016137A" w:rsidRPr="00382460">
        <w:t>.</w:t>
      </w:r>
      <w:r w:rsidR="00822F3D" w:rsidRPr="00382460">
        <w:t xml:space="preserve"> </w:t>
      </w:r>
      <w:r w:rsidR="00F6022E" w:rsidRPr="00382460">
        <w:t xml:space="preserve">As the examples from contemporary neuroimaging practices </w:t>
      </w:r>
      <w:r w:rsidR="00F13417">
        <w:t xml:space="preserve">in Sections 2 and 4 </w:t>
      </w:r>
      <w:r w:rsidR="00F6022E" w:rsidRPr="00382460">
        <w:t>illustrate, these</w:t>
      </w:r>
      <w:r w:rsidR="0016137A" w:rsidRPr="00382460">
        <w:rPr>
          <w:bCs/>
          <w:i/>
          <w:iCs/>
        </w:rPr>
        <w:t xml:space="preserve"> </w:t>
      </w:r>
      <w:r w:rsidR="0016137A" w:rsidRPr="00382460">
        <w:rPr>
          <w:bCs/>
          <w:iCs/>
        </w:rPr>
        <w:t>interdependen</w:t>
      </w:r>
      <w:r w:rsidRPr="00382460">
        <w:rPr>
          <w:bCs/>
          <w:iCs/>
        </w:rPr>
        <w:t>t characterisation</w:t>
      </w:r>
      <w:r w:rsidR="0078212A" w:rsidRPr="00382460">
        <w:rPr>
          <w:bCs/>
          <w:iCs/>
        </w:rPr>
        <w:t xml:space="preserve"> of ordinary and abnormal SLMP </w:t>
      </w:r>
      <w:r w:rsidR="00DB5882" w:rsidRPr="00382460">
        <w:rPr>
          <w:bCs/>
          <w:iCs/>
        </w:rPr>
        <w:t xml:space="preserve">have </w:t>
      </w:r>
      <w:r w:rsidR="0016137A" w:rsidRPr="00382460">
        <w:rPr>
          <w:bCs/>
          <w:iCs/>
        </w:rPr>
        <w:t>persist</w:t>
      </w:r>
      <w:r w:rsidR="00DB5882" w:rsidRPr="00382460">
        <w:rPr>
          <w:bCs/>
          <w:iCs/>
        </w:rPr>
        <w:t xml:space="preserve">ed </w:t>
      </w:r>
      <w:r w:rsidR="0016137A" w:rsidRPr="00382460">
        <w:rPr>
          <w:bCs/>
          <w:iCs/>
        </w:rPr>
        <w:t xml:space="preserve">long after the initial available </w:t>
      </w:r>
      <w:r w:rsidR="00FC0C2D" w:rsidRPr="00382460">
        <w:rPr>
          <w:bCs/>
          <w:iCs/>
        </w:rPr>
        <w:t xml:space="preserve">body of </w:t>
      </w:r>
      <w:r w:rsidR="0016137A" w:rsidRPr="00382460">
        <w:rPr>
          <w:bCs/>
          <w:iCs/>
        </w:rPr>
        <w:t xml:space="preserve">knowledge justifying them </w:t>
      </w:r>
      <w:r w:rsidR="0078212A" w:rsidRPr="00382460">
        <w:rPr>
          <w:bCs/>
          <w:iCs/>
        </w:rPr>
        <w:t>was</w:t>
      </w:r>
      <w:r w:rsidR="0016137A" w:rsidRPr="00382460">
        <w:rPr>
          <w:bCs/>
          <w:iCs/>
        </w:rPr>
        <w:t xml:space="preserve"> abandoned</w:t>
      </w:r>
      <w:r w:rsidR="00DB5882" w:rsidRPr="00382460">
        <w:rPr>
          <w:bCs/>
          <w:iCs/>
        </w:rPr>
        <w:t xml:space="preserve">. </w:t>
      </w:r>
    </w:p>
    <w:p w14:paraId="1F7A769E" w14:textId="53D325BE" w:rsidR="00C33D79" w:rsidRPr="00382460" w:rsidRDefault="001816A4" w:rsidP="00E4768E">
      <w:pPr>
        <w:rPr>
          <w:bCs/>
          <w:iCs/>
        </w:rPr>
      </w:pPr>
      <w:r w:rsidRPr="00382460">
        <w:rPr>
          <w:bCs/>
          <w:iCs/>
        </w:rPr>
        <w:t xml:space="preserve">This brings the discussion back to </w:t>
      </w:r>
      <w:r w:rsidR="00E050A4" w:rsidRPr="00382460">
        <w:rPr>
          <w:bCs/>
          <w:iCs/>
        </w:rPr>
        <w:t>the</w:t>
      </w:r>
      <w:r w:rsidRPr="00382460">
        <w:rPr>
          <w:bCs/>
          <w:iCs/>
        </w:rPr>
        <w:t xml:space="preserve"> tensio</w:t>
      </w:r>
      <w:r w:rsidR="00E050A4" w:rsidRPr="00382460">
        <w:rPr>
          <w:bCs/>
          <w:iCs/>
        </w:rPr>
        <w:t xml:space="preserve">n originally identified: the concepts of mental imagery and hallucinations are used as independently stable concepts despite debates over the referential reliability of each concept remaining unresolved. </w:t>
      </w:r>
      <w:r w:rsidR="003D1C7A">
        <w:rPr>
          <w:bCs/>
          <w:iCs/>
        </w:rPr>
        <w:t>In</w:t>
      </w:r>
      <w:r w:rsidR="00E050A4" w:rsidRPr="00382460">
        <w:rPr>
          <w:bCs/>
          <w:iCs/>
        </w:rPr>
        <w:t xml:space="preserve"> explor</w:t>
      </w:r>
      <w:r w:rsidR="003D1C7A">
        <w:rPr>
          <w:bCs/>
          <w:iCs/>
        </w:rPr>
        <w:t>ing</w:t>
      </w:r>
      <w:r w:rsidR="00E050A4" w:rsidRPr="00382460">
        <w:rPr>
          <w:bCs/>
          <w:iCs/>
        </w:rPr>
        <w:t xml:space="preserve"> this tension further, </w:t>
      </w:r>
      <w:r w:rsidR="007D77C8" w:rsidRPr="00382460">
        <w:rPr>
          <w:bCs/>
          <w:iCs/>
        </w:rPr>
        <w:t>my account</w:t>
      </w:r>
      <w:r w:rsidR="008B39DD" w:rsidRPr="00382460">
        <w:rPr>
          <w:bCs/>
          <w:iCs/>
        </w:rPr>
        <w:t xml:space="preserve"> of how concepts contribute to investigative practices</w:t>
      </w:r>
      <w:r w:rsidR="003327CC" w:rsidRPr="00382460">
        <w:rPr>
          <w:bCs/>
          <w:iCs/>
        </w:rPr>
        <w:t xml:space="preserve"> </w:t>
      </w:r>
      <w:r w:rsidR="007D77C8" w:rsidRPr="00382460">
        <w:rPr>
          <w:bCs/>
          <w:iCs/>
        </w:rPr>
        <w:t>has acquired</w:t>
      </w:r>
      <w:r w:rsidR="00E050A4" w:rsidRPr="00382460">
        <w:rPr>
          <w:bCs/>
          <w:iCs/>
        </w:rPr>
        <w:t xml:space="preserve"> additional detail</w:t>
      </w:r>
      <w:r w:rsidR="00E03320" w:rsidRPr="00382460">
        <w:rPr>
          <w:bCs/>
          <w:iCs/>
        </w:rPr>
        <w:t>s</w:t>
      </w:r>
      <w:r w:rsidR="00E050A4" w:rsidRPr="00382460">
        <w:rPr>
          <w:bCs/>
          <w:iCs/>
        </w:rPr>
        <w:t>.</w:t>
      </w:r>
      <w:r w:rsidR="00E4768E" w:rsidRPr="00382460">
        <w:rPr>
          <w:bCs/>
          <w:iCs/>
        </w:rPr>
        <w:t xml:space="preserve"> D</w:t>
      </w:r>
      <w:bookmarkStart w:id="10" w:name="_Hlk40967048"/>
      <w:r w:rsidRPr="00382460">
        <w:rPr>
          <w:bCs/>
          <w:iCs/>
        </w:rPr>
        <w:t xml:space="preserve">espite </w:t>
      </w:r>
      <w:r w:rsidR="00E4768E" w:rsidRPr="00382460">
        <w:rPr>
          <w:bCs/>
          <w:iCs/>
        </w:rPr>
        <w:t>a</w:t>
      </w:r>
      <w:r w:rsidRPr="00382460">
        <w:rPr>
          <w:bCs/>
          <w:iCs/>
        </w:rPr>
        <w:t xml:space="preserve"> failure to reliably individuate discrete forms of SLMP, the nominally-discarded mediator-view of SLMP that once justified the inverse characterisations of mental imagery and hallucinations remains evident in the ways that these characteristics are implied throughout experiments that use the concept of either mental imagery or hallucinations.</w:t>
      </w:r>
      <w:bookmarkEnd w:id="10"/>
      <w:r w:rsidRPr="00382460">
        <w:rPr>
          <w:bCs/>
          <w:iCs/>
        </w:rPr>
        <w:t xml:space="preserve"> </w:t>
      </w:r>
    </w:p>
    <w:p w14:paraId="504B3747" w14:textId="1795493D" w:rsidR="00FA1832" w:rsidRPr="00382460" w:rsidRDefault="00E57E64" w:rsidP="00C33D79">
      <w:r w:rsidRPr="00382460">
        <w:rPr>
          <w:bCs/>
          <w:iCs/>
        </w:rPr>
        <w:t xml:space="preserve">In </w:t>
      </w:r>
      <w:r w:rsidR="003D1C7A">
        <w:rPr>
          <w:bCs/>
          <w:iCs/>
        </w:rPr>
        <w:t>examining this</w:t>
      </w:r>
      <w:r w:rsidR="001816A4" w:rsidRPr="00382460">
        <w:rPr>
          <w:bCs/>
          <w:iCs/>
        </w:rPr>
        <w:t xml:space="preserve"> tension</w:t>
      </w:r>
      <w:r w:rsidR="003D1C7A">
        <w:rPr>
          <w:bCs/>
          <w:iCs/>
        </w:rPr>
        <w:t>,</w:t>
      </w:r>
      <w:r w:rsidRPr="00382460">
        <w:rPr>
          <w:bCs/>
          <w:iCs/>
        </w:rPr>
        <w:t xml:space="preserve"> </w:t>
      </w:r>
      <w:r w:rsidR="003D1C7A">
        <w:rPr>
          <w:bCs/>
          <w:iCs/>
        </w:rPr>
        <w:t>I have focused on</w:t>
      </w:r>
      <w:r w:rsidR="001816A4" w:rsidRPr="00382460">
        <w:rPr>
          <w:bCs/>
          <w:iCs/>
        </w:rPr>
        <w:t xml:space="preserve"> </w:t>
      </w:r>
      <w:r w:rsidR="00B348A3" w:rsidRPr="00382460">
        <w:rPr>
          <w:bCs/>
          <w:iCs/>
        </w:rPr>
        <w:t>highlight</w:t>
      </w:r>
      <w:r w:rsidR="003D1C7A">
        <w:rPr>
          <w:bCs/>
          <w:iCs/>
        </w:rPr>
        <w:t>ing</w:t>
      </w:r>
      <w:r w:rsidR="001E3A2E" w:rsidRPr="00382460">
        <w:rPr>
          <w:bCs/>
          <w:iCs/>
        </w:rPr>
        <w:t xml:space="preserve"> one of the</w:t>
      </w:r>
      <w:r w:rsidR="001816A4" w:rsidRPr="00382460">
        <w:rPr>
          <w:bCs/>
          <w:iCs/>
        </w:rPr>
        <w:t xml:space="preserve"> ways</w:t>
      </w:r>
      <w:r w:rsidR="00B518E4" w:rsidRPr="00382460">
        <w:rPr>
          <w:bCs/>
          <w:iCs/>
        </w:rPr>
        <w:t xml:space="preserve"> that</w:t>
      </w:r>
      <w:r w:rsidR="001816A4" w:rsidRPr="00382460">
        <w:rPr>
          <w:bCs/>
          <w:iCs/>
        </w:rPr>
        <w:t xml:space="preserve"> the</w:t>
      </w:r>
      <w:r w:rsidR="00B348A3" w:rsidRPr="00382460">
        <w:rPr>
          <w:bCs/>
          <w:iCs/>
        </w:rPr>
        <w:t xml:space="preserve"> inverse characterisation of mental imagery and hallucinations </w:t>
      </w:r>
      <w:r w:rsidR="005C3C20" w:rsidRPr="00382460">
        <w:rPr>
          <w:bCs/>
          <w:iCs/>
        </w:rPr>
        <w:t>sediment</w:t>
      </w:r>
      <w:r w:rsidR="00B348A3" w:rsidRPr="00382460">
        <w:rPr>
          <w:bCs/>
          <w:iCs/>
        </w:rPr>
        <w:t>ed</w:t>
      </w:r>
      <w:r w:rsidR="005C3C20" w:rsidRPr="00382460">
        <w:rPr>
          <w:bCs/>
          <w:iCs/>
        </w:rPr>
        <w:t xml:space="preserve"> </w:t>
      </w:r>
      <w:r w:rsidR="00B348A3" w:rsidRPr="00382460">
        <w:rPr>
          <w:bCs/>
          <w:iCs/>
        </w:rPr>
        <w:t>as</w:t>
      </w:r>
      <w:r w:rsidR="005C3C20" w:rsidRPr="00382460">
        <w:rPr>
          <w:bCs/>
          <w:iCs/>
        </w:rPr>
        <w:t xml:space="preserve"> </w:t>
      </w:r>
      <w:r w:rsidR="00B348A3" w:rsidRPr="00382460">
        <w:rPr>
          <w:bCs/>
          <w:iCs/>
        </w:rPr>
        <w:t>each</w:t>
      </w:r>
      <w:r w:rsidR="005C3C20" w:rsidRPr="00382460">
        <w:rPr>
          <w:bCs/>
          <w:iCs/>
        </w:rPr>
        <w:t xml:space="preserve"> concept </w:t>
      </w:r>
      <w:r w:rsidR="00B348A3" w:rsidRPr="00382460">
        <w:rPr>
          <w:bCs/>
          <w:iCs/>
        </w:rPr>
        <w:t>stabilised</w:t>
      </w:r>
      <w:r w:rsidR="009C1F7C" w:rsidRPr="00382460">
        <w:rPr>
          <w:bCs/>
          <w:iCs/>
        </w:rPr>
        <w:t xml:space="preserve"> </w:t>
      </w:r>
      <w:r w:rsidR="00DB5882" w:rsidRPr="00382460">
        <w:rPr>
          <w:bCs/>
          <w:iCs/>
        </w:rPr>
        <w:t>independent</w:t>
      </w:r>
      <w:r w:rsidR="00B348A3" w:rsidRPr="00382460">
        <w:rPr>
          <w:bCs/>
          <w:iCs/>
        </w:rPr>
        <w:t>ly</w:t>
      </w:r>
      <w:r w:rsidR="00DB5882" w:rsidRPr="00382460">
        <w:rPr>
          <w:bCs/>
          <w:iCs/>
        </w:rPr>
        <w:t xml:space="preserve"> of </w:t>
      </w:r>
      <w:r w:rsidR="009C1F7C" w:rsidRPr="00382460">
        <w:rPr>
          <w:bCs/>
          <w:iCs/>
        </w:rPr>
        <w:t>the</w:t>
      </w:r>
      <w:r w:rsidR="00DB5882" w:rsidRPr="00382460">
        <w:rPr>
          <w:bCs/>
          <w:iCs/>
        </w:rPr>
        <w:t xml:space="preserve"> other</w:t>
      </w:r>
      <w:r w:rsidR="009C1F7C" w:rsidRPr="00382460">
        <w:rPr>
          <w:bCs/>
          <w:iCs/>
        </w:rPr>
        <w:t xml:space="preserve"> </w:t>
      </w:r>
      <w:r w:rsidR="00C32CCF" w:rsidRPr="00382460">
        <w:rPr>
          <w:bCs/>
          <w:iCs/>
        </w:rPr>
        <w:t>for</w:t>
      </w:r>
      <w:r w:rsidR="009C1F7C" w:rsidRPr="00382460">
        <w:rPr>
          <w:bCs/>
          <w:iCs/>
        </w:rPr>
        <w:t xml:space="preserve"> use</w:t>
      </w:r>
      <w:r w:rsidR="00DB5882" w:rsidRPr="00382460">
        <w:rPr>
          <w:bCs/>
          <w:iCs/>
        </w:rPr>
        <w:t xml:space="preserve"> as</w:t>
      </w:r>
      <w:r w:rsidR="0016137A" w:rsidRPr="00382460">
        <w:rPr>
          <w:bCs/>
          <w:iCs/>
        </w:rPr>
        <w:t xml:space="preserve"> goal-directed tool</w:t>
      </w:r>
      <w:r w:rsidR="00DB5882" w:rsidRPr="00382460">
        <w:rPr>
          <w:bCs/>
          <w:iCs/>
        </w:rPr>
        <w:t>s</w:t>
      </w:r>
      <w:r w:rsidR="0016137A" w:rsidRPr="00382460">
        <w:rPr>
          <w:bCs/>
          <w:iCs/>
        </w:rPr>
        <w:t xml:space="preserve"> in neuroimaging </w:t>
      </w:r>
      <w:r w:rsidR="00C32CCF" w:rsidRPr="00382460">
        <w:rPr>
          <w:bCs/>
          <w:iCs/>
        </w:rPr>
        <w:t>experiments</w:t>
      </w:r>
      <w:r w:rsidR="00B348A3" w:rsidRPr="00382460">
        <w:rPr>
          <w:bCs/>
          <w:iCs/>
        </w:rPr>
        <w:t xml:space="preserve"> (despite </w:t>
      </w:r>
      <w:r w:rsidR="00C32CCF" w:rsidRPr="00382460">
        <w:rPr>
          <w:bCs/>
          <w:iCs/>
        </w:rPr>
        <w:t xml:space="preserve">continued </w:t>
      </w:r>
      <w:r w:rsidR="00B348A3" w:rsidRPr="00382460">
        <w:rPr>
          <w:bCs/>
          <w:iCs/>
        </w:rPr>
        <w:t>debate</w:t>
      </w:r>
      <w:r w:rsidR="00EE54C1" w:rsidRPr="00382460">
        <w:rPr>
          <w:bCs/>
          <w:iCs/>
        </w:rPr>
        <w:t xml:space="preserve">s </w:t>
      </w:r>
      <w:r w:rsidR="00C32CCF" w:rsidRPr="00382460">
        <w:rPr>
          <w:bCs/>
          <w:iCs/>
        </w:rPr>
        <w:t xml:space="preserve">elsewhere </w:t>
      </w:r>
      <w:r w:rsidR="001407DB" w:rsidRPr="00382460">
        <w:rPr>
          <w:bCs/>
          <w:iCs/>
        </w:rPr>
        <w:t xml:space="preserve">over </w:t>
      </w:r>
      <w:r w:rsidR="00C32CCF" w:rsidRPr="00382460">
        <w:rPr>
          <w:bCs/>
          <w:iCs/>
        </w:rPr>
        <w:t>how to reliably characterise discrete forms of</w:t>
      </w:r>
      <w:r w:rsidR="001407DB" w:rsidRPr="00382460">
        <w:rPr>
          <w:bCs/>
          <w:iCs/>
        </w:rPr>
        <w:t xml:space="preserve"> SLM</w:t>
      </w:r>
      <w:r w:rsidR="006D38C1" w:rsidRPr="00382460">
        <w:rPr>
          <w:bCs/>
          <w:iCs/>
        </w:rPr>
        <w:t>P</w:t>
      </w:r>
      <w:r w:rsidR="00843D36" w:rsidRPr="00382460">
        <w:rPr>
          <w:bCs/>
          <w:iCs/>
        </w:rPr>
        <w:t xml:space="preserve"> more generally</w:t>
      </w:r>
      <w:r w:rsidR="00B348A3" w:rsidRPr="00382460">
        <w:rPr>
          <w:bCs/>
          <w:iCs/>
        </w:rPr>
        <w:t>)</w:t>
      </w:r>
      <w:r w:rsidR="0016137A" w:rsidRPr="00382460">
        <w:t>.</w:t>
      </w:r>
      <w:r w:rsidR="00822F3D" w:rsidRPr="00382460">
        <w:t xml:space="preserve"> </w:t>
      </w:r>
      <w:bookmarkStart w:id="11" w:name="_Hlk41333183"/>
      <w:r w:rsidR="00D512FA" w:rsidRPr="00382460">
        <w:rPr>
          <w:bCs/>
          <w:iCs/>
        </w:rPr>
        <w:t>In addition,</w:t>
      </w:r>
      <w:r w:rsidR="00C33D79" w:rsidRPr="00382460">
        <w:rPr>
          <w:bCs/>
          <w:iCs/>
        </w:rPr>
        <w:t xml:space="preserve"> </w:t>
      </w:r>
      <w:r w:rsidR="00C33D79" w:rsidRPr="00382460">
        <w:t>t</w:t>
      </w:r>
      <w:r w:rsidR="00CF3E78" w:rsidRPr="00382460">
        <w:t xml:space="preserve">his account </w:t>
      </w:r>
      <w:r w:rsidR="002761C6" w:rsidRPr="00382460">
        <w:t>c</w:t>
      </w:r>
      <w:r w:rsidR="00CF3E78" w:rsidRPr="00382460">
        <w:t>ould be complemented by consider</w:t>
      </w:r>
      <w:r w:rsidR="003D1C7A">
        <w:t>ing</w:t>
      </w:r>
      <w:r w:rsidR="00CF3E78" w:rsidRPr="00382460">
        <w:t xml:space="preserve"> th</w:t>
      </w:r>
      <w:r w:rsidR="003D1C7A">
        <w:t>ose</w:t>
      </w:r>
      <w:r w:rsidR="00CF3E78" w:rsidRPr="00382460">
        <w:t xml:space="preserve"> </w:t>
      </w:r>
      <w:r w:rsidR="006F4497" w:rsidRPr="00382460">
        <w:t xml:space="preserve">questions I put </w:t>
      </w:r>
      <w:r w:rsidR="006F4497" w:rsidRPr="00382460">
        <w:lastRenderedPageBreak/>
        <w:t>aside earlier about whether the concepts of mental imagery and hallucinations are being use</w:t>
      </w:r>
      <w:r w:rsidR="00DF5952" w:rsidRPr="00382460">
        <w:t>d</w:t>
      </w:r>
      <w:r w:rsidR="006F4497" w:rsidRPr="00382460">
        <w:t xml:space="preserve"> </w:t>
      </w:r>
      <w:r w:rsidR="006F4497" w:rsidRPr="003D1C7A">
        <w:rPr>
          <w:i/>
        </w:rPr>
        <w:t>appropriately</w:t>
      </w:r>
      <w:r w:rsidR="006F4497" w:rsidRPr="00382460">
        <w:t xml:space="preserve"> in individual experiments. However, to do justice to these normative questions several additional areas of literature</w:t>
      </w:r>
      <w:r w:rsidR="00CF3E78" w:rsidRPr="00382460">
        <w:t xml:space="preserve"> would need to be explicated</w:t>
      </w:r>
      <w:r w:rsidR="00DF5952" w:rsidRPr="00382460">
        <w:t xml:space="preserve"> – including,</w:t>
      </w:r>
      <w:r w:rsidR="00CF3E78" w:rsidRPr="00382460">
        <w:t xml:space="preserve"> discussion of the </w:t>
      </w:r>
      <w:r w:rsidR="006F4497" w:rsidRPr="00382460">
        <w:t xml:space="preserve">conceptual challenges recognised by neuroscientists </w:t>
      </w:r>
      <w:r w:rsidR="006F4497" w:rsidRPr="00382460">
        <w:fldChar w:fldCharType="begin"/>
      </w:r>
      <w:r w:rsidR="006F4497" w:rsidRPr="00382460">
        <w:instrText xml:space="preserve"> ADDIN ZOTERO_ITEM CSL_CITATION {"citationID":"OhdiEsJD","properties":{"formattedCitation":"(e.g., Poldrack and Yarkoni 2016)","plainCitation":"(e.g., Poldrack and Yarkoni 2016)","noteIndex":0},"citationItems":[{"id":4132,"uris":["http://zotero.org/users/944985/items/F5EKS4DS"],"uri":["http://zotero.org/users/944985/items/F5EKS4DS"],"itemData":{"id":4132,"type":"article-journal","abstract":"A major goal of cognitive neuroscience is to delineate how brain systems give rise to mental function. Here we review the increasingly large role that informatics-driven approaches are playing in such efforts. We begin by reviewing a number of challenges conventional neuroimaging approaches face in trying to delineate brain-cognition mappings—for example, the difficulty in establishing the specificity of postulated associations. Next, we demonstrate how these limitations can potentially be overcome using complementary approaches that emphasize large-scale analysis—including meta-analytic methods that synthesize hundreds or thousands of studies at a time; latent-variable approaches that seek to extract structure from data in a bottom-up manner; and predictive modeling approaches capable of quantitatively inferring mental states from patterns of brain activity. We highlight the underappreciated but critical role for formal cognitive ontologies in helping to clarify, refine, and test theories of brain and cognitive function. Finally, we conclude with a speculative discussion of what future informatics developments may hold for cognitive neuroscience. Expected final online publication date for the Annual Review of Psychology Volume 67 is January 3, 2016. Please see http://www.annualreviews.org/catalog/pubdates.aspx for revised estimates.","container-title":"Annual Review of Psychology","DOI":"10.1146/annurev-psych-122414-033729","issue":"1","note":"PDF\nNote, PDF of advanc copy also on file.","page":"587-612","source":"Annual Reviews","title":"From Brain Maps to Cognitive Ontologies: Informatics and the Search for Mental Structure","title-short":"From Brain Maps to Cognitive Ontologies","volume":"67","author":[{"family":"Poldrack","given":"Russell A."},{"family":"Yarkoni","given":"Tal"}],"issued":{"date-parts":[["2016"]]}},"prefix":"e.g., "}],"schema":"https://github.com/citation-style-language/schema/raw/master/csl-citation.json"} </w:instrText>
      </w:r>
      <w:r w:rsidR="006F4497" w:rsidRPr="00382460">
        <w:fldChar w:fldCharType="separate"/>
      </w:r>
      <w:r w:rsidR="006F4497" w:rsidRPr="00382460">
        <w:rPr>
          <w:rFonts w:ascii="Calibri" w:hAnsi="Calibri" w:cs="Calibri"/>
        </w:rPr>
        <w:t>(e.g., Poldrack and Yarkoni 2016)</w:t>
      </w:r>
      <w:r w:rsidR="006F4497" w:rsidRPr="00382460">
        <w:fldChar w:fldCharType="end"/>
      </w:r>
      <w:r w:rsidR="006F4497" w:rsidRPr="00382460">
        <w:t>,</w:t>
      </w:r>
      <w:r w:rsidR="00CF3E78" w:rsidRPr="00382460">
        <w:t xml:space="preserve"> view</w:t>
      </w:r>
      <w:r w:rsidR="003D1C7A">
        <w:t>s</w:t>
      </w:r>
      <w:r w:rsidR="00CF3E78" w:rsidRPr="00382460">
        <w:t xml:space="preserve"> on the how individuation of a concept relates to the mechanistic explanation of the phenomena of interest </w:t>
      </w:r>
      <w:r w:rsidR="00CF3E78" w:rsidRPr="00382460">
        <w:fldChar w:fldCharType="begin"/>
      </w:r>
      <w:r w:rsidR="00CF3E78" w:rsidRPr="00382460">
        <w:instrText xml:space="preserve"> ADDIN ZOTERO_ITEM CSL_CITATION {"citationID":"mQBEEI2J","properties":{"formattedCitation":"(e.g., Craver and Darden 2013)","plainCitation":"(e.g., Craver and Darden 2013)","noteIndex":0},"citationItems":[{"id":4327,"uris":["http://zotero.org/users/944985/items/6N3KGSQ8"],"uri":["http://zotero.org/users/944985/items/6N3KGSQ8"],"itemData":{"id":4327,"type":"book","call-number":"ARbox#1 HC (File2) of CH4 &amp; BONUS","event-place":"Chicago; London","ISBN":"978-0-226-03979-4","note":"Notes 2016 on file &amp; Notebook 1, + annotations on HC of Ch4","number-of-pages":"228","publisher":"The University of Chicago Press","publisher-place":"Chicago; London","source":"bonus.lib.unimelb.edu.au Library Catalog","title":"In search of mechanisms: discoveries across the life sciences","title-short":"In search of mechanisms","author":[{"family":"Craver","given":"Carl F."},{"family":"Darden","given":"Lindley"}],"issued":{"date-parts":[["2013"]]}},"prefix":"e.g., "}],"schema":"https://github.com/citation-style-language/schema/raw/master/csl-citation.json"} </w:instrText>
      </w:r>
      <w:r w:rsidR="00CF3E78" w:rsidRPr="00382460">
        <w:fldChar w:fldCharType="separate"/>
      </w:r>
      <w:r w:rsidR="00CF3E78" w:rsidRPr="00382460">
        <w:rPr>
          <w:rFonts w:ascii="Calibri" w:hAnsi="Calibri" w:cs="Calibri"/>
        </w:rPr>
        <w:t>(e.g., Craver and Darden 2013)</w:t>
      </w:r>
      <w:r w:rsidR="00CF3E78" w:rsidRPr="00382460">
        <w:fldChar w:fldCharType="end"/>
      </w:r>
      <w:r w:rsidR="00CF3E78" w:rsidRPr="00382460">
        <w:t>, and</w:t>
      </w:r>
      <w:r w:rsidR="006F4497" w:rsidRPr="00382460">
        <w:t xml:space="preserve"> </w:t>
      </w:r>
      <w:r w:rsidR="00CF3E78" w:rsidRPr="00382460">
        <w:t>view</w:t>
      </w:r>
      <w:r w:rsidR="003D1C7A">
        <w:t>s</w:t>
      </w:r>
      <w:r w:rsidR="00CF3E78" w:rsidRPr="00382460">
        <w:t xml:space="preserve"> on the degree of interdisciplinar</w:t>
      </w:r>
      <w:r w:rsidR="00502E0B" w:rsidRPr="00382460">
        <w:t>ity</w:t>
      </w:r>
      <w:r w:rsidR="00CF3E78" w:rsidRPr="00382460">
        <w:t xml:space="preserve"> neuroscientific practice should support</w:t>
      </w:r>
      <w:r w:rsidR="006F4497" w:rsidRPr="00382460">
        <w:t xml:space="preserve"> </w:t>
      </w:r>
      <w:r w:rsidR="006F4497" w:rsidRPr="00382460">
        <w:fldChar w:fldCharType="begin"/>
      </w:r>
      <w:r w:rsidR="006F4497" w:rsidRPr="00382460">
        <w:instrText xml:space="preserve"> ADDIN ZOTERO_ITEM CSL_CITATION {"citationID":"DQ9u0C7X","properties":{"formattedCitation":"(e.g., Fitzgerald and Callard 2015)","plainCitation":"(e.g., Fitzgerald and Callard 2015)","noteIndex":0},"citationItems":[{"id":453,"uris":["http://zotero.org/users/944985/items/BJW878ED"],"uri":["http://zotero.org/users/944985/items/BJW878ED"],"itemData":{"id":453,"type":"article-journal","abstract":"This article is an account of the dynamics of interaction across the social sciences and neurosciences. Against an arid rhetoric of ‘interdisciplinarity’, it calls for a more expansive imaginary of what experiment – as practice and ethos – might offer in this space. Arguing that opportunities for collaboration between social scientists and neuroscientists need to be taken seriously, the article situates itself against existing conceptualizations of these dynamics, grouping them under three rubrics: ‘critique’, ‘ebullience’ and ‘interaction’. Despite their differences, each insists on a distinction between sociocultural and neurobiological knowledge, or does not show how a more entangled field might be realized. The article links this absence to the ‘regime of the inter-’, an ethic of interdisciplinarity that guides interaction between disciplines on the understanding of their pre-existing separateness. The argument of the paper is thus twofold: (1) that, contra the ‘regime of the inter-’, it is no longer practicable to maintain a hygienic separation between sociocultural webs and neurobiological architecture; (2) that the cognitive neuroscientific experiment, as a space of epistemological and ontological excess, offers an opportunity to researchers, from all disciplines, to explore and register this realization.","call-number":"PDF &amp; ARbox#1 HC (File2)","container-title":"Theory, Culture &amp; Society","DOI":"10.1177/0263276414537319","ISSN":"0263-2764, 1460-3616","issue":"1","journalAbbreviation":"Theory Culture Society","language":"en","note":"Annotations on HC","page":"3-32","title":"Social Science and Neuroscience beyond Interdisciplinarity: Experimental Entanglements","title-short":"Social Science and Neuroscience beyond Interdisciplinarity","volume":"32","author":[{"family":"Fitzgerald","given":"Des"},{"family":"Callard","given":"Felicity"}],"issued":{"date-parts":[["2015",1,1]]}},"prefix":"e.g., "}],"schema":"https://github.com/citation-style-language/schema/raw/master/csl-citation.json"} </w:instrText>
      </w:r>
      <w:r w:rsidR="006F4497" w:rsidRPr="00382460">
        <w:fldChar w:fldCharType="separate"/>
      </w:r>
      <w:r w:rsidR="006F4497" w:rsidRPr="00382460">
        <w:rPr>
          <w:rFonts w:ascii="Calibri" w:hAnsi="Calibri" w:cs="Calibri"/>
        </w:rPr>
        <w:t>(e.g., Fitzgerald and Callard 2015)</w:t>
      </w:r>
      <w:r w:rsidR="006F4497" w:rsidRPr="00382460">
        <w:fldChar w:fldCharType="end"/>
      </w:r>
      <w:r w:rsidR="00CF3E78" w:rsidRPr="00382460">
        <w:t>.</w:t>
      </w:r>
      <w:r w:rsidR="00502E0B" w:rsidRPr="00382460">
        <w:t xml:space="preserve"> </w:t>
      </w:r>
      <w:bookmarkStart w:id="12" w:name="_Hlk41324162"/>
    </w:p>
    <w:p w14:paraId="33B63B06" w14:textId="138A1C33" w:rsidR="00CF3E78" w:rsidRPr="00382460" w:rsidRDefault="00FA1832" w:rsidP="00FA1832">
      <w:pPr>
        <w:rPr>
          <w:bCs/>
          <w:iCs/>
        </w:rPr>
      </w:pPr>
      <w:r w:rsidRPr="00382460">
        <w:t>W</w:t>
      </w:r>
      <w:r w:rsidR="00C736BA" w:rsidRPr="00382460">
        <w:t>hile such normative considerations are beyond the present scope</w:t>
      </w:r>
      <w:r w:rsidR="00B52360" w:rsidRPr="00382460">
        <w:rPr>
          <w:bCs/>
          <w:iCs/>
        </w:rPr>
        <w:t>,</w:t>
      </w:r>
      <w:r w:rsidR="00CF3E78" w:rsidRPr="00382460">
        <w:rPr>
          <w:bCs/>
          <w:iCs/>
        </w:rPr>
        <w:t xml:space="preserve"> it is worth </w:t>
      </w:r>
      <w:r w:rsidR="0050709B" w:rsidRPr="00382460">
        <w:rPr>
          <w:bCs/>
          <w:iCs/>
        </w:rPr>
        <w:t>drawing attention to</w:t>
      </w:r>
      <w:r w:rsidR="00CF3E78" w:rsidRPr="00382460">
        <w:rPr>
          <w:bCs/>
          <w:iCs/>
        </w:rPr>
        <w:t xml:space="preserve"> some </w:t>
      </w:r>
      <w:r w:rsidR="00036613" w:rsidRPr="00382460">
        <w:rPr>
          <w:bCs/>
          <w:iCs/>
        </w:rPr>
        <w:t xml:space="preserve">broader </w:t>
      </w:r>
      <w:r w:rsidR="00CF3E78" w:rsidRPr="00382460">
        <w:rPr>
          <w:bCs/>
          <w:iCs/>
        </w:rPr>
        <w:t>implications</w:t>
      </w:r>
      <w:r w:rsidR="00036613" w:rsidRPr="00382460">
        <w:rPr>
          <w:bCs/>
          <w:iCs/>
        </w:rPr>
        <w:t xml:space="preserve"> </w:t>
      </w:r>
      <w:r w:rsidR="00DF5952" w:rsidRPr="00382460">
        <w:rPr>
          <w:bCs/>
          <w:iCs/>
        </w:rPr>
        <w:t xml:space="preserve">of </w:t>
      </w:r>
      <w:r w:rsidR="00036613" w:rsidRPr="00382460">
        <w:rPr>
          <w:bCs/>
          <w:iCs/>
        </w:rPr>
        <w:t xml:space="preserve">descriptions of historically-contingent uses of concepts as goal-directed tools in investigative practices. </w:t>
      </w:r>
      <w:r w:rsidR="00CF3E78" w:rsidRPr="00382460">
        <w:rPr>
          <w:bCs/>
          <w:iCs/>
        </w:rPr>
        <w:t>Of particular note is the possible convergence between my account</w:t>
      </w:r>
      <w:r w:rsidR="00C00858" w:rsidRPr="00382460">
        <w:rPr>
          <w:bCs/>
          <w:iCs/>
          <w:szCs w:val="24"/>
        </w:rPr>
        <w:t xml:space="preserve"> – </w:t>
      </w:r>
      <w:r w:rsidR="00CF3E78" w:rsidRPr="00382460">
        <w:rPr>
          <w:bCs/>
          <w:iCs/>
        </w:rPr>
        <w:t>of the entrenched associations that structure the uses of concepts as</w:t>
      </w:r>
      <w:r w:rsidR="000246B3">
        <w:rPr>
          <w:bCs/>
          <w:iCs/>
        </w:rPr>
        <w:t xml:space="preserve"> goal-directed</w:t>
      </w:r>
      <w:r w:rsidR="00CF3E78" w:rsidRPr="00382460">
        <w:rPr>
          <w:bCs/>
          <w:iCs/>
        </w:rPr>
        <w:t xml:space="preserve"> tools</w:t>
      </w:r>
      <w:r w:rsidR="00C00858" w:rsidRPr="00382460">
        <w:rPr>
          <w:bCs/>
          <w:iCs/>
        </w:rPr>
        <w:t xml:space="preserve"> </w:t>
      </w:r>
      <w:r w:rsidR="00C00858" w:rsidRPr="00382460">
        <w:rPr>
          <w:bCs/>
          <w:iCs/>
          <w:szCs w:val="24"/>
        </w:rPr>
        <w:t xml:space="preserve"> –</w:t>
      </w:r>
      <w:r w:rsidR="00CF3E78" w:rsidRPr="00382460">
        <w:rPr>
          <w:bCs/>
          <w:iCs/>
        </w:rPr>
        <w:t xml:space="preserve"> and the concerns raised about the conceptual challenges that often go unacknowledged in the context of neuroimaging experiments </w:t>
      </w:r>
      <w:r w:rsidR="00CF3E78" w:rsidRPr="00382460">
        <w:rPr>
          <w:bCs/>
          <w:iCs/>
        </w:rPr>
        <w:fldChar w:fldCharType="begin"/>
      </w:r>
      <w:r w:rsidR="00CF3E78" w:rsidRPr="00382460">
        <w:rPr>
          <w:bCs/>
          <w:iCs/>
        </w:rPr>
        <w:instrText xml:space="preserve"> ADDIN ZOTERO_ITEM CSL_CITATION {"citationID":"qlFpfiKt","properties":{"formattedCitation":"(Abend 2016; Anderson 2015; Poldrack and Yarkoni 2016)","plainCitation":"(Abend 2016; Anderson 2015; Poldrack and Yarkoni 2016)","noteIndex":0},"citationItems":[{"id":4138,"uris":["http://zotero.org/users/944985/items/TFX4RHT5"],"uri":["http://zotero.org/users/944985/items/TFX4RHT5"],"itemData":{"id":4138,"type":"article-journal","call-number":"PDF &amp; ARbox#1 HC (File2)","container-title":"BioSocieties","DOI":"10.1057/s41292-016-0019-y","ISSN":"1745-8552, 1745-8560","issue":"3","language":"en","note":"00002","page":"415-438","source":"CrossRef","title":"What are neural correlates neural correlates of?","URL":"http://link.springer.com/10.1057/s41292-016-0019-y","volume":"12","author":[{"family":"Abend","given":"Gabriel"}],"accessed":{"date-parts":[["2017",4,24]]},"issued":{"date-parts":[["2016",8,11]]}}},{"id":4360,"uris":["http://zotero.org/users/944985/items/3M6KY2HK"],"uri":["http://zotero.org/users/944985/items/3M6KY2HK"],"itemData":{"id":4360,"type":"article-journal","abstract":"In this paper, I summarize an emerging debate in the cognitive sciences over the right taxonomy for understanding cognition – the right theory of and vocabulary for describing the structure of the mind – and the proper role of neuroscientific evidence in specifying this taxonomy. In part because the discussion clearly entails a deep reconsideration of the supposed autonomy of psychology from neuroscience, this is a debate in which philosophers should be interested, with which they should be familiar, and to which they should contribute. Here, I outline some of the positions being advocated, and reflect on some of the possible implications of this work both for scientific and folk psychology.","container-title":"Philosophy Compass","DOI":"10.1111/phc3.12155","ISSN":"1747-9991","issue":"1","language":"en","page":"68-77","source":"Wiley Online Library","title":"Mining the Brain for a New Taxonomy of the Mind","URL":"http://onlinelibrary.wiley.com/doi/abs/10.1111/phc3.12155","volume":"10","author":[{"family":"Anderson","given":"Michael L."}],"accessed":{"date-parts":[["2018",8,3]]},"issued":{"date-parts":[["2015",1,1]]}}},{"id":4132,"uris":["http://zotero.org/users/944985/items/F5EKS4DS"],"uri":["http://zotero.org/users/944985/items/F5EKS4DS"],"itemData":{"id":4132,"type":"article-journal","abstract":"A major goal of cognitive neuroscience is to delineate how brain systems give rise to mental function. Here we review the increasingly large role that informatics-driven approaches are playing in such efforts. We begin by reviewing a number of challenges conventional neuroimaging approaches face in trying to delineate brain-cognition mappings—for example, the difficulty in establishing the specificity of postulated associations. Next, we demonstrate how these limitations can potentially be overcome using complementary approaches that emphasize large-scale analysis—including meta-analytic methods that synthesize hundreds or thousands of studies at a time; latent-variable approaches that seek to extract structure from data in a bottom-up manner; and predictive modeling approaches capable of quantitatively inferring mental states from patterns of brain activity. We highlight the underappreciated but critical role for formal cognitive ontologies in helping to clarify, refine, and test theories of brain and cognitive function. Finally, we conclude with a speculative discussion of what future informatics developments may hold for cognitive neuroscience. Expected final online publication date for the Annual Review of Psychology Volume 67 is January 3, 2016. Please see http://www.annualreviews.org/catalog/pubdates.aspx for revised estimates.","container-title":"Annual Review of Psychology","DOI":"10.1146/annurev-psych-122414-033729","issue":"1","note":"PDF\nNote, PDF of advanc copy also on file.","page":"587-612","source":"Annual Reviews","title":"From Brain Maps to Cognitive Ontologies: Informatics and the Search for Mental Structure","title-short":"From Brain Maps to Cognitive Ontologies","volume":"67","author":[{"family":"Poldrack","given":"Russell A."},{"family":"Yarkoni","given":"Tal"}],"issued":{"date-parts":[["2016"]]}}}],"schema":"https://github.com/citation-style-language/schema/raw/master/csl-citation.json"} </w:instrText>
      </w:r>
      <w:r w:rsidR="00CF3E78" w:rsidRPr="00382460">
        <w:rPr>
          <w:bCs/>
          <w:iCs/>
        </w:rPr>
        <w:fldChar w:fldCharType="separate"/>
      </w:r>
      <w:r w:rsidR="00CF3E78" w:rsidRPr="00382460">
        <w:rPr>
          <w:bCs/>
          <w:iCs/>
        </w:rPr>
        <w:t>(Abend 2016; Anderson 2015; Poldrack and Yarkoni 2016)</w:t>
      </w:r>
      <w:r w:rsidR="00CF3E78" w:rsidRPr="00382460">
        <w:rPr>
          <w:bCs/>
          <w:iCs/>
        </w:rPr>
        <w:fldChar w:fldCharType="end"/>
      </w:r>
      <w:r w:rsidR="00CF3E78" w:rsidRPr="00382460">
        <w:rPr>
          <w:bCs/>
          <w:iCs/>
        </w:rPr>
        <w:t xml:space="preserve">. These challenges include the use of cognitive ontologies that, inherited from psychological taxonomies based on behavioural observations, are not being updated in light of neuroscientific knowledge </w:t>
      </w:r>
      <w:r w:rsidR="00CF3E78" w:rsidRPr="00382460">
        <w:rPr>
          <w:bCs/>
          <w:iCs/>
        </w:rPr>
        <w:fldChar w:fldCharType="begin"/>
      </w:r>
      <w:r w:rsidR="00CF3E78" w:rsidRPr="00382460">
        <w:rPr>
          <w:bCs/>
          <w:iCs/>
        </w:rPr>
        <w:instrText xml:space="preserve"> ADDIN ZOTERO_ITEM CSL_CITATION {"citationID":"4owYOmrc","properties":{"formattedCitation":"(Bunzl, Hanson, and Poldrack 2010, 54; Lenartowicz et al. 2010, 690)","plainCitation":"(Bunzl, Hanson, and Poldrack 2010, 54; Lenartowicz et al. 2010, 690)","noteIndex":0},"citationItems":[{"id":3351,"uris":["http://zotero.org/users/944985/items/597H972T"],"uri":["http://zotero.org/users/944985/items/597H972T"],"itemData":{"id":3351,"type":"chapter","abstract":"The field of neuroimaging has reached a watershed. Brain imaging research has beenthe source of many advances in cognitive neuroscience and cognitive science over the last decade,but recent critiques and emerging trends are raising foundational issues of methodology,measurement, and theory. Indeed, concerns over interpretation of brain maps have created seriouscontroversies in social neuroscience, and, more important, point to a larger set of issues that lieat the heart of the entire brain mapping enterprise. In this volume, leading scholars --neuroimagers and philosophers of mind -- reexamine these central issues and explore currentcontroversies that have arisen in cognitive science, cognitive neuroscience, computer science, andsignal processing. The contributors address both statistical and dynamical analysis and modeling ofneuroimaging data and interpretation, discussing localization, modularity, and neuroimagers' tacitassumptions about how these two phenomena are related; controversies over correlation of fMRI dataand social attributions (recently characterized for good or ill as \"voodoo correlations\"); and thestandard inferential design approach in neuroimaging. Finally, the contributors take a morephilosophical perspective, considering the nature of measurement in brain imaging, and offer aframework for novel neuroimaging data structures (effective and functional connectivity --\"graphs\").Contributors: William Bechtel, Bharat Biswal, Matthew Brett, MartinBunzl, Max Coltheart, Karl J. Friston, Joy J. Geng, Clark Glymour, Kalanit Grill-Spector, StephenJosé Hanson, Trevor Harley, Gilbert Harman, James V. Haxby, Rik N. Henson, Nancy Kanwisher, ColinKlein, Richard Loosemore, Sébastien Meriaux, Chris Mole, Jeanette A. Mumford, Russell A. Poldrack,Jean-Baptiste Poline, Richard C. Richardson, Alexis Roche, Adina L. Roskies, Pia Rotshtein, RebeccaSaxe, Philipp Sterzer, Bertrand Thirion, Edward VulThe hardcover edition does notinclude a dust jacket.","call-number":"Bookshelves","container-title":"Foundational Issues in Human Brain Mapping","ISBN":"978-0-262-01402-1","language":"en","note":"00000 \nBookshelves","page":"49-54","publisher":"MIT Press","title":"An exchange about localism","editor":[{"family":"Hanson","given":"Stephen José"},{"family":"Bunzl","given":"Martin"}],"author":[{"family":"Bunzl","given":"Martin"},{"family":"Hanson","given":"Stephen José"},{"family":"Poldrack","given":"Russell A"}],"issued":{"date-parts":[["2010"]]}},"locator":"54"},{"id":3344,"uris":["http://zotero.org/users/944985/items/5ZB24WMF"],"uri":["http://zotero.org/users/944985/items/5ZB24WMF"],"itemData":{"id":3344,"type":"article-journal","abstract":"The goal of cognitive neuroscience is to map mental functions onto their neural substrates. We argue here that this goal requires a formal approach to the characterization of mental processes, and we present one such approach by using ontologies to describe cognitive processes and their relations. Using a classifier analysis of data from the BrainMap database, we examine the concept of “cognitive control” to determine whether the proposed component processes in this domain are mapped to independent neural systems. These results show that some subcomponents can be uniquely classified, whereas others cannot, suggesting that these different components may vary in their ontological reality. We relate these concepts to the broader emerging field of phenomics, which aims to characterize cognitive phenotypes on a global scale.","call-number":"PDF","container-title":"Topics in Cognitive Science","DOI":"10.1111/j.1756-8765.2010.01100.x","ISSN":"1756-8765","issue":"4","language":"en","note":"00067","page":"678-692","source":"Wiley Online Library","title":"Towards an Ontology of Cognitive Control","URL":"http://onlinelibrary.wiley.com.ezp.lib.unimelb.edu.au/doi/10.1111/j.1756-8765.2010.01100.x/abstract","volume":"2","author":[{"family":"Lenartowicz","given":"Agatha"},{"family":"Kalar","given":"Donald J."},{"family":"Congdon","given":"Eliza"},{"family":"Poldrack","given":"Russell A."}],"accessed":{"date-parts":[["2017",4,11]]},"issued":{"date-parts":[["2010",10,1]]}},"locator":"690"}],"schema":"https://github.com/citation-style-language/schema/raw/master/csl-citation.json"} </w:instrText>
      </w:r>
      <w:r w:rsidR="00CF3E78" w:rsidRPr="00382460">
        <w:rPr>
          <w:bCs/>
          <w:iCs/>
        </w:rPr>
        <w:fldChar w:fldCharType="separate"/>
      </w:r>
      <w:r w:rsidR="00CF3E78" w:rsidRPr="00382460">
        <w:rPr>
          <w:bCs/>
          <w:iCs/>
        </w:rPr>
        <w:t>(Bunzl, Hanson, and Poldrack 2010, 54; Lenartowicz et al. 2010, 690)</w:t>
      </w:r>
      <w:r w:rsidR="00CF3E78" w:rsidRPr="00382460">
        <w:rPr>
          <w:bCs/>
          <w:iCs/>
        </w:rPr>
        <w:fldChar w:fldCharType="end"/>
      </w:r>
      <w:r w:rsidR="00CF3E78" w:rsidRPr="00382460">
        <w:rPr>
          <w:bCs/>
          <w:iCs/>
        </w:rPr>
        <w:t xml:space="preserve">. For example, Russell Poldrack and Tal Yarkoni </w:t>
      </w:r>
      <w:r w:rsidR="00CF3E78" w:rsidRPr="00382460">
        <w:rPr>
          <w:bCs/>
          <w:iCs/>
        </w:rPr>
        <w:fldChar w:fldCharType="begin"/>
      </w:r>
      <w:r w:rsidR="00CF3E78" w:rsidRPr="00382460">
        <w:rPr>
          <w:bCs/>
          <w:iCs/>
        </w:rPr>
        <w:instrText xml:space="preserve"> ADDIN ZOTERO_ITEM CSL_CITATION {"citationID":"a68kSNVy","properties":{"formattedCitation":"(2016, 591)","plainCitation":"(2016, 591)","noteIndex":0},"citationItems":[{"id":4132,"uris":["http://zotero.org/users/944985/items/F5EKS4DS"],"uri":["http://zotero.org/users/944985/items/F5EKS4DS"],"itemData":{"id":4132,"type":"article-journal","abstract":"A major goal of cognitive neuroscience is to delineate how brain systems give rise to mental function. Here we review the increasingly large role that informatics-driven approaches are playing in such efforts. We begin by reviewing a number of challenges conventional neuroimaging approaches face in trying to delineate brain-cognition mappings—for example, the difficulty in establishing the specificity of postulated associations. Next, we demonstrate how these limitations can potentially be overcome using complementary approaches that emphasize large-scale analysis—including meta-analytic methods that synthesize hundreds or thousands of studies at a time; latent-variable approaches that seek to extract structure from data in a bottom-up manner; and predictive modeling approaches capable of quantitatively inferring mental states from patterns of brain activity. We highlight the underappreciated but critical role for formal cognitive ontologies in helping to clarify, refine, and test theories of brain and cognitive function. Finally, we conclude with a speculative discussion of what future informatics developments may hold for cognitive neuroscience. Expected final online publication date for the Annual Review of Psychology Volume 67 is January 3, 2016. Please see http://www.annualreviews.org/catalog/pubdates.aspx for revised estimates.","container-title":"Annual Review of Psychology","DOI":"10.1146/annurev-psych-122414-033729","issue":"1","note":"PDF\nNote, PDF of advanc copy also on file.","page":"587-612","source":"Annual Reviews","title":"From Brain Maps to Cognitive Ontologies: Informatics and the Search for Mental Structure","title-short":"From Brain Maps to Cognitive Ontologies","volume":"67","author":[{"family":"Poldrack","given":"Russell A."},{"family":"Yarkoni","given":"Tal"}],"issued":{"date-parts":[["2016"]]}},"locator":"591","suppress-author":true}],"schema":"https://github.com/citation-style-language/schema/raw/master/csl-citation.json"} </w:instrText>
      </w:r>
      <w:r w:rsidR="00CF3E78" w:rsidRPr="00382460">
        <w:rPr>
          <w:bCs/>
          <w:iCs/>
        </w:rPr>
        <w:fldChar w:fldCharType="separate"/>
      </w:r>
      <w:r w:rsidR="00CF3E78" w:rsidRPr="00382460">
        <w:rPr>
          <w:bCs/>
          <w:iCs/>
        </w:rPr>
        <w:t>(2016, 591)</w:t>
      </w:r>
      <w:r w:rsidR="00CF3E78" w:rsidRPr="00382460">
        <w:rPr>
          <w:bCs/>
          <w:iCs/>
        </w:rPr>
        <w:fldChar w:fldCharType="end"/>
      </w:r>
      <w:r w:rsidR="00CF3E78" w:rsidRPr="00382460">
        <w:rPr>
          <w:bCs/>
          <w:iCs/>
        </w:rPr>
        <w:t xml:space="preserve"> express concern about knowledge-claims that depend on tacit associations tied to outdated cognitive taxonomies</w:t>
      </w:r>
      <w:r w:rsidR="000246B3">
        <w:rPr>
          <w:bCs/>
          <w:iCs/>
        </w:rPr>
        <w:t>,</w:t>
      </w:r>
      <w:r w:rsidR="00CF3E78" w:rsidRPr="00382460">
        <w:rPr>
          <w:bCs/>
          <w:iCs/>
        </w:rPr>
        <w:t xml:space="preserve"> and call for more explicit justification of the concepts used in formal inferences from neuroimaging data.</w:t>
      </w:r>
    </w:p>
    <w:p w14:paraId="395B88C1" w14:textId="55ED9D73" w:rsidR="0016137A" w:rsidRPr="00382460" w:rsidRDefault="004B67B6" w:rsidP="009C6028">
      <w:pPr>
        <w:rPr>
          <w:bCs/>
          <w:iCs/>
        </w:rPr>
      </w:pPr>
      <w:r w:rsidRPr="00382460">
        <w:rPr>
          <w:bCs/>
          <w:iCs/>
        </w:rPr>
        <w:t>One way to identify the</w:t>
      </w:r>
      <w:r w:rsidR="001114C4" w:rsidRPr="00382460">
        <w:rPr>
          <w:bCs/>
          <w:iCs/>
        </w:rPr>
        <w:t xml:space="preserve"> tacit conceptual assumptions </w:t>
      </w:r>
      <w:r w:rsidRPr="00382460">
        <w:rPr>
          <w:bCs/>
          <w:iCs/>
        </w:rPr>
        <w:t>underlying</w:t>
      </w:r>
      <w:r w:rsidR="001114C4" w:rsidRPr="00382460">
        <w:rPr>
          <w:bCs/>
          <w:iCs/>
        </w:rPr>
        <w:t xml:space="preserve"> specific experimental inferences</w:t>
      </w:r>
      <w:r w:rsidR="00986256" w:rsidRPr="00382460">
        <w:rPr>
          <w:bCs/>
          <w:iCs/>
        </w:rPr>
        <w:t xml:space="preserve"> is to </w:t>
      </w:r>
      <w:r w:rsidRPr="00382460">
        <w:rPr>
          <w:bCs/>
          <w:iCs/>
        </w:rPr>
        <w:t xml:space="preserve">examine </w:t>
      </w:r>
      <w:r w:rsidR="00767943" w:rsidRPr="00382460">
        <w:rPr>
          <w:bCs/>
          <w:iCs/>
        </w:rPr>
        <w:t>how each</w:t>
      </w:r>
      <w:r w:rsidR="001114C4" w:rsidRPr="00382460">
        <w:rPr>
          <w:bCs/>
          <w:iCs/>
        </w:rPr>
        <w:t xml:space="preserve"> concept</w:t>
      </w:r>
      <w:r w:rsidR="00767943" w:rsidRPr="00382460">
        <w:rPr>
          <w:bCs/>
          <w:iCs/>
        </w:rPr>
        <w:t xml:space="preserve"> came to be use</w:t>
      </w:r>
      <w:r w:rsidR="00866996" w:rsidRPr="00382460">
        <w:rPr>
          <w:bCs/>
          <w:iCs/>
        </w:rPr>
        <w:t>d</w:t>
      </w:r>
      <w:r w:rsidR="00767943" w:rsidRPr="00382460">
        <w:rPr>
          <w:bCs/>
          <w:iCs/>
        </w:rPr>
        <w:t xml:space="preserve"> </w:t>
      </w:r>
      <w:r w:rsidR="00866996" w:rsidRPr="00382460">
        <w:rPr>
          <w:bCs/>
          <w:iCs/>
        </w:rPr>
        <w:t>as</w:t>
      </w:r>
      <w:r w:rsidR="00767943" w:rsidRPr="00382460">
        <w:rPr>
          <w:bCs/>
          <w:iCs/>
        </w:rPr>
        <w:t xml:space="preserve"> </w:t>
      </w:r>
      <w:r w:rsidR="00866996" w:rsidRPr="00382460">
        <w:rPr>
          <w:bCs/>
          <w:iCs/>
        </w:rPr>
        <w:t xml:space="preserve">a goal-directed tool </w:t>
      </w:r>
      <w:r w:rsidR="000246B3">
        <w:rPr>
          <w:bCs/>
          <w:iCs/>
        </w:rPr>
        <w:t>within</w:t>
      </w:r>
      <w:r w:rsidR="00866996" w:rsidRPr="00382460">
        <w:rPr>
          <w:bCs/>
          <w:iCs/>
        </w:rPr>
        <w:t xml:space="preserve"> a given field of</w:t>
      </w:r>
      <w:r w:rsidR="00767943" w:rsidRPr="00382460">
        <w:rPr>
          <w:bCs/>
          <w:iCs/>
        </w:rPr>
        <w:t xml:space="preserve"> investigat</w:t>
      </w:r>
      <w:r w:rsidR="00866996" w:rsidRPr="00382460">
        <w:rPr>
          <w:bCs/>
          <w:iCs/>
        </w:rPr>
        <w:t>ion</w:t>
      </w:r>
      <w:r w:rsidR="001114C4" w:rsidRPr="00382460">
        <w:rPr>
          <w:bCs/>
          <w:iCs/>
        </w:rPr>
        <w:t>.</w:t>
      </w:r>
      <w:r w:rsidR="00BB7B32" w:rsidRPr="00382460">
        <w:rPr>
          <w:bCs/>
          <w:iCs/>
        </w:rPr>
        <w:t xml:space="preserve"> </w:t>
      </w:r>
      <w:r w:rsidRPr="00382460">
        <w:rPr>
          <w:bCs/>
          <w:iCs/>
        </w:rPr>
        <w:t xml:space="preserve">In the case of mental imagery and hallucinations, this examination </w:t>
      </w:r>
      <w:r w:rsidR="00C00858" w:rsidRPr="00382460">
        <w:rPr>
          <w:bCs/>
          <w:iCs/>
        </w:rPr>
        <w:t xml:space="preserve">identifies </w:t>
      </w:r>
      <w:r w:rsidRPr="00382460">
        <w:rPr>
          <w:bCs/>
          <w:iCs/>
        </w:rPr>
        <w:t xml:space="preserve">a shared set of entrenched associations that simultaneously constrain and facilitate the use of each concept independently of the other – including providing </w:t>
      </w:r>
      <w:r w:rsidR="001114C4" w:rsidRPr="00382460">
        <w:rPr>
          <w:bCs/>
          <w:iCs/>
        </w:rPr>
        <w:t xml:space="preserve">tacit assumptions </w:t>
      </w:r>
      <w:r w:rsidRPr="00382460">
        <w:rPr>
          <w:bCs/>
          <w:iCs/>
        </w:rPr>
        <w:t>that contribute to</w:t>
      </w:r>
      <w:r w:rsidR="001114C4" w:rsidRPr="00382460">
        <w:rPr>
          <w:bCs/>
          <w:iCs/>
        </w:rPr>
        <w:t xml:space="preserve"> experimental inferences</w:t>
      </w:r>
      <w:r w:rsidR="00B65B01" w:rsidRPr="00382460">
        <w:rPr>
          <w:bCs/>
          <w:iCs/>
        </w:rPr>
        <w:t xml:space="preserve"> that support </w:t>
      </w:r>
      <w:r w:rsidR="00600EC8" w:rsidRPr="00382460">
        <w:rPr>
          <w:bCs/>
          <w:iCs/>
        </w:rPr>
        <w:t>different</w:t>
      </w:r>
      <w:r w:rsidR="00B65B01" w:rsidRPr="00382460">
        <w:rPr>
          <w:bCs/>
          <w:iCs/>
        </w:rPr>
        <w:t xml:space="preserve"> investigative goal</w:t>
      </w:r>
      <w:r w:rsidR="00600EC8" w:rsidRPr="00382460">
        <w:rPr>
          <w:bCs/>
          <w:iCs/>
        </w:rPr>
        <w:t>s</w:t>
      </w:r>
      <w:r w:rsidR="00BB7B32" w:rsidRPr="00382460">
        <w:rPr>
          <w:bCs/>
          <w:iCs/>
        </w:rPr>
        <w:t>. Where possible,</w:t>
      </w:r>
      <w:r w:rsidR="001114C4" w:rsidRPr="00382460">
        <w:rPr>
          <w:bCs/>
          <w:iCs/>
        </w:rPr>
        <w:t xml:space="preserve"> explicating</w:t>
      </w:r>
      <w:r w:rsidR="00BB7B32" w:rsidRPr="00382460">
        <w:rPr>
          <w:bCs/>
          <w:iCs/>
        </w:rPr>
        <w:t xml:space="preserve"> tacit conceptual and material assumptions </w:t>
      </w:r>
      <w:r w:rsidR="001114C4" w:rsidRPr="00382460">
        <w:rPr>
          <w:bCs/>
          <w:iCs/>
        </w:rPr>
        <w:t xml:space="preserve">can drive further research in areas of epistemic uncertainty </w:t>
      </w:r>
      <w:r w:rsidR="001114C4" w:rsidRPr="00382460">
        <w:rPr>
          <w:bCs/>
          <w:iCs/>
        </w:rPr>
        <w:fldChar w:fldCharType="begin"/>
      </w:r>
      <w:r w:rsidRPr="00382460">
        <w:rPr>
          <w:bCs/>
          <w:iCs/>
        </w:rPr>
        <w:instrText xml:space="preserve"> ADDIN ZOTERO_ITEM CSL_CITATION {"citationID":"84WBrl6X","properties":{"formattedCitation":"(Feest 2016)","plainCitation":"(Feest 2016)","noteIndex":0},"citationItems":[{"id":4692,"uris":["http://zotero.org/users/944985/items/P8M25RGA"],"uri":["http://zotero.org/users/944985/items/P8M25RGA"],"itemData":{"id":4692,"type":"article-journal","abstract":"This paper revisits the debate between Harry Collins and Allan Franklin, concerning the experimenters' regress. Focusing my attention on a case study from recent psychology (regarding experimental evidence for the existence of a Mozart Effect), I argue that Franklin is right to highlight the role of epistemological strategies in scientific practice, but that his account does not sufficiently appreciate Collins's point about the importance of tacit knowledge in experimental practice. In turn, Collins rightly highlights the epistemic uncertainty (and skepticism) surrounding much experimental research. However, I will argue that his analysis of tacit knowledge fails to elucidate the reasons why scientists often are (and should be) skeptical of other researchers' experimental results. I will present an analysis of tacit knowledge in experimental research that not only answers to this desideratum, but also shows how such skepticism can in fact be a vital enabling factor for the dynamic processes of experimental knowledge generation.","call-number":"PDF &amp; HC (Desk)","container-title":"Studies in History and Philosophy of Science Part A","DOI":"10.1016/j.shpsa.2016.04.003","ISSN":"0039-3681","journalAbbreviation":"Studies in History and Philosophy of Science Part A","note":"00000","page":"34-45","source":"ScienceDirect","title":"The experimenters' regress reconsidered: Replication, tacit knowledge, and the dynamics of knowledge generation","title-short":"The experimenters' regress reconsidered","URL":"http://www.sciencedirect.com/science/article/pii/S0039368116300036","volume":"58","author":[{"family":"Feest","given":"Uljana"}],"accessed":{"date-parts":[["2016",9,6]]},"issued":{"date-parts":[["2016",8]]}}}],"schema":"https://github.com/citation-style-language/schema/raw/master/csl-citation.json"} </w:instrText>
      </w:r>
      <w:r w:rsidR="001114C4" w:rsidRPr="00382460">
        <w:rPr>
          <w:bCs/>
          <w:iCs/>
        </w:rPr>
        <w:fldChar w:fldCharType="separate"/>
      </w:r>
      <w:r w:rsidRPr="00382460">
        <w:rPr>
          <w:rFonts w:ascii="Calibri" w:hAnsi="Calibri" w:cs="Calibri"/>
        </w:rPr>
        <w:t>(Feest 2016)</w:t>
      </w:r>
      <w:r w:rsidR="001114C4" w:rsidRPr="00382460">
        <w:rPr>
          <w:bCs/>
          <w:iCs/>
        </w:rPr>
        <w:fldChar w:fldCharType="end"/>
      </w:r>
      <w:r w:rsidR="001114C4" w:rsidRPr="00382460">
        <w:rPr>
          <w:bCs/>
          <w:iCs/>
        </w:rPr>
        <w:t xml:space="preserve">. Given this, </w:t>
      </w:r>
      <w:r w:rsidR="00BB7B32" w:rsidRPr="00382460">
        <w:rPr>
          <w:bCs/>
          <w:iCs/>
        </w:rPr>
        <w:t xml:space="preserve">I take the view that </w:t>
      </w:r>
      <w:r w:rsidR="001114C4" w:rsidRPr="00382460">
        <w:rPr>
          <w:bCs/>
          <w:iCs/>
        </w:rPr>
        <w:t>historically informed philosophical engagement with (potentially) outdated concepts can enrich our understanding of how these concepts are currently used</w:t>
      </w:r>
      <w:r w:rsidR="004233A5" w:rsidRPr="00382460">
        <w:rPr>
          <w:bCs/>
          <w:iCs/>
        </w:rPr>
        <w:t xml:space="preserve"> as goal-directed tools</w:t>
      </w:r>
      <w:r w:rsidR="001114C4" w:rsidRPr="00382460">
        <w:rPr>
          <w:bCs/>
          <w:iCs/>
        </w:rPr>
        <w:t xml:space="preserve"> in experiments. </w:t>
      </w:r>
      <w:r w:rsidR="00BB7B32" w:rsidRPr="00382460">
        <w:rPr>
          <w:bCs/>
          <w:iCs/>
        </w:rPr>
        <w:t xml:space="preserve">At the very least, </w:t>
      </w:r>
      <w:r w:rsidR="004233A5" w:rsidRPr="00382460">
        <w:rPr>
          <w:bCs/>
          <w:iCs/>
        </w:rPr>
        <w:t>assess</w:t>
      </w:r>
      <w:r w:rsidR="00BB7B32" w:rsidRPr="00382460">
        <w:rPr>
          <w:bCs/>
          <w:iCs/>
        </w:rPr>
        <w:t>ments of</w:t>
      </w:r>
      <w:r w:rsidR="004233A5" w:rsidRPr="00382460">
        <w:rPr>
          <w:bCs/>
          <w:iCs/>
        </w:rPr>
        <w:t xml:space="preserve"> </w:t>
      </w:r>
      <w:r w:rsidR="00F13417">
        <w:rPr>
          <w:bCs/>
          <w:iCs/>
        </w:rPr>
        <w:t>when</w:t>
      </w:r>
      <w:r w:rsidR="00BB7B32" w:rsidRPr="00382460">
        <w:rPr>
          <w:bCs/>
          <w:iCs/>
        </w:rPr>
        <w:t xml:space="preserve"> a given</w:t>
      </w:r>
      <w:r w:rsidR="004233A5" w:rsidRPr="00382460">
        <w:rPr>
          <w:bCs/>
          <w:iCs/>
        </w:rPr>
        <w:t xml:space="preserve"> concept </w:t>
      </w:r>
      <w:r w:rsidR="004233A5" w:rsidRPr="00382460">
        <w:rPr>
          <w:bCs/>
          <w:i/>
          <w:iCs/>
        </w:rPr>
        <w:t>should</w:t>
      </w:r>
      <w:r w:rsidR="004233A5" w:rsidRPr="00382460">
        <w:rPr>
          <w:bCs/>
          <w:iCs/>
        </w:rPr>
        <w:t xml:space="preserve"> be used </w:t>
      </w:r>
      <w:r w:rsidR="00BB7B32" w:rsidRPr="00382460">
        <w:rPr>
          <w:bCs/>
          <w:iCs/>
        </w:rPr>
        <w:t>would</w:t>
      </w:r>
      <w:r w:rsidR="004233A5" w:rsidRPr="00382460">
        <w:rPr>
          <w:bCs/>
          <w:iCs/>
        </w:rPr>
        <w:t xml:space="preserve"> benefit from a range of descriptive accounts detailing the various historically situated </w:t>
      </w:r>
      <w:r w:rsidR="0003069A" w:rsidRPr="00382460">
        <w:rPr>
          <w:bCs/>
          <w:iCs/>
        </w:rPr>
        <w:t xml:space="preserve">contexts for the current uses of that </w:t>
      </w:r>
      <w:r w:rsidR="004233A5" w:rsidRPr="00382460">
        <w:rPr>
          <w:bCs/>
          <w:iCs/>
        </w:rPr>
        <w:t>concept as</w:t>
      </w:r>
      <w:r w:rsidR="0003069A" w:rsidRPr="00382460">
        <w:rPr>
          <w:bCs/>
          <w:iCs/>
        </w:rPr>
        <w:t xml:space="preserve"> a</w:t>
      </w:r>
      <w:r w:rsidR="004233A5" w:rsidRPr="00382460">
        <w:rPr>
          <w:bCs/>
          <w:iCs/>
        </w:rPr>
        <w:t xml:space="preserve"> tool</w:t>
      </w:r>
      <w:r w:rsidR="0003069A" w:rsidRPr="00382460">
        <w:rPr>
          <w:bCs/>
          <w:iCs/>
        </w:rPr>
        <w:t xml:space="preserve"> for specific goals</w:t>
      </w:r>
      <w:r w:rsidR="004233A5" w:rsidRPr="00382460">
        <w:rPr>
          <w:bCs/>
          <w:iCs/>
        </w:rPr>
        <w:t>.</w:t>
      </w:r>
    </w:p>
    <w:bookmarkEnd w:id="11"/>
    <w:bookmarkEnd w:id="12"/>
    <w:p w14:paraId="3DD9BCF0" w14:textId="5EF88101" w:rsidR="0014130B" w:rsidRPr="0010009E" w:rsidRDefault="00C1355B" w:rsidP="0010009E">
      <w:r w:rsidRPr="00382460">
        <w:lastRenderedPageBreak/>
        <w:t>To conclude,</w:t>
      </w:r>
      <w:r w:rsidR="00DB5882" w:rsidRPr="00382460">
        <w:t xml:space="preserve"> </w:t>
      </w:r>
      <w:r w:rsidRPr="00382460">
        <w:t>the</w:t>
      </w:r>
      <w:bookmarkStart w:id="13" w:name="_Hlk41753004"/>
      <w:r w:rsidRPr="00382460">
        <w:t xml:space="preserve"> independent uses of the concepts of mental imagery and hallucinations </w:t>
      </w:r>
      <w:r w:rsidR="00DB5882" w:rsidRPr="00382460">
        <w:t xml:space="preserve">can be seen to </w:t>
      </w:r>
      <w:r w:rsidRPr="00382460">
        <w:t>simultaneously reflect and obscure a set of shared-associations that each concept inherited from the otherwise discarded mediator-views of SLMP.</w:t>
      </w:r>
      <w:bookmarkEnd w:id="13"/>
      <w:r w:rsidRPr="00382460">
        <w:t xml:space="preserve"> In </w:t>
      </w:r>
      <w:r w:rsidR="009E572D" w:rsidRPr="00382460">
        <w:t xml:space="preserve">illustrating </w:t>
      </w:r>
      <w:r w:rsidR="00DB5882" w:rsidRPr="00382460">
        <w:t>this,</w:t>
      </w:r>
      <w:r w:rsidRPr="00382460">
        <w:t xml:space="preserve"> I </w:t>
      </w:r>
      <w:r w:rsidR="00C00858" w:rsidRPr="00382460">
        <w:t xml:space="preserve">draw </w:t>
      </w:r>
      <w:r w:rsidR="00A13B52" w:rsidRPr="00382460">
        <w:t xml:space="preserve">upon, and </w:t>
      </w:r>
      <w:r w:rsidR="00F13417">
        <w:t>extend</w:t>
      </w:r>
      <w:r w:rsidR="00A13B52" w:rsidRPr="00382460">
        <w:t xml:space="preserve">, </w:t>
      </w:r>
      <w:r w:rsidR="005F6B19" w:rsidRPr="00382460">
        <w:t xml:space="preserve">arguments </w:t>
      </w:r>
      <w:r w:rsidR="00A13B52" w:rsidRPr="00382460">
        <w:t>that</w:t>
      </w:r>
      <w:r w:rsidR="00896B2C" w:rsidRPr="00382460">
        <w:t xml:space="preserve"> </w:t>
      </w:r>
      <w:r w:rsidRPr="00382460">
        <w:t>the</w:t>
      </w:r>
      <w:r w:rsidR="00A13B52" w:rsidRPr="00382460">
        <w:t>re is</w:t>
      </w:r>
      <w:r w:rsidRPr="00382460">
        <w:t xml:space="preserve"> value </w:t>
      </w:r>
      <w:r w:rsidR="00A13B52" w:rsidRPr="00382460">
        <w:t>in</w:t>
      </w:r>
      <w:r w:rsidRPr="00382460">
        <w:t xml:space="preserve"> examining how historically-contingent associations can structure the current uses of concepts as goal-directed tools in </w:t>
      </w:r>
      <w:r w:rsidR="001C5F84" w:rsidRPr="00382460">
        <w:t>investigative</w:t>
      </w:r>
      <w:r w:rsidRPr="00382460">
        <w:t xml:space="preserve"> practices. </w:t>
      </w:r>
      <w:r w:rsidR="00A13B52" w:rsidRPr="00382460">
        <w:t>Within this</w:t>
      </w:r>
      <w:r w:rsidR="0014130B" w:rsidRPr="00382460">
        <w:t xml:space="preserve"> </w:t>
      </w:r>
      <w:r w:rsidR="009C6028" w:rsidRPr="00382460">
        <w:t>narrow scope</w:t>
      </w:r>
      <w:r w:rsidR="0014130B" w:rsidRPr="00382460">
        <w:t>,</w:t>
      </w:r>
      <w:r w:rsidR="00A13B52" w:rsidRPr="00382460">
        <w:t xml:space="preserve"> I </w:t>
      </w:r>
      <w:r w:rsidR="00A13B52" w:rsidRPr="00382460">
        <w:rPr>
          <w:bCs/>
          <w:iCs/>
        </w:rPr>
        <w:t>demonstrat</w:t>
      </w:r>
      <w:r w:rsidR="00F13417">
        <w:rPr>
          <w:bCs/>
          <w:iCs/>
        </w:rPr>
        <w:t>ed</w:t>
      </w:r>
      <w:r w:rsidR="00A13B52" w:rsidRPr="00382460">
        <w:rPr>
          <w:bCs/>
          <w:iCs/>
        </w:rPr>
        <w:t xml:space="preserve"> </w:t>
      </w:r>
      <w:r w:rsidR="00F13417">
        <w:rPr>
          <w:bCs/>
          <w:iCs/>
        </w:rPr>
        <w:t>that</w:t>
      </w:r>
      <w:r w:rsidR="00243A8F" w:rsidRPr="00382460">
        <w:rPr>
          <w:bCs/>
          <w:iCs/>
        </w:rPr>
        <w:t xml:space="preserve"> examining tension</w:t>
      </w:r>
      <w:r w:rsidR="00D031A9" w:rsidRPr="00382460">
        <w:rPr>
          <w:bCs/>
          <w:iCs/>
        </w:rPr>
        <w:t>s</w:t>
      </w:r>
      <w:r w:rsidR="00243A8F" w:rsidRPr="00382460">
        <w:rPr>
          <w:bCs/>
          <w:iCs/>
        </w:rPr>
        <w:t xml:space="preserve"> </w:t>
      </w:r>
      <w:r w:rsidR="00D031A9" w:rsidRPr="00382460">
        <w:rPr>
          <w:bCs/>
          <w:iCs/>
        </w:rPr>
        <w:t>in</w:t>
      </w:r>
      <w:r w:rsidR="00243A8F" w:rsidRPr="00382460">
        <w:rPr>
          <w:bCs/>
          <w:iCs/>
        </w:rPr>
        <w:t xml:space="preserve"> </w:t>
      </w:r>
      <w:r w:rsidR="00D031A9" w:rsidRPr="00382460">
        <w:rPr>
          <w:bCs/>
          <w:iCs/>
        </w:rPr>
        <w:t xml:space="preserve">scientific </w:t>
      </w:r>
      <w:r w:rsidR="00243A8F" w:rsidRPr="00382460">
        <w:rPr>
          <w:bCs/>
          <w:iCs/>
        </w:rPr>
        <w:t>practice</w:t>
      </w:r>
      <w:r w:rsidR="00D031A9" w:rsidRPr="00382460">
        <w:rPr>
          <w:bCs/>
          <w:iCs/>
        </w:rPr>
        <w:t>s</w:t>
      </w:r>
      <w:r w:rsidR="00243A8F" w:rsidRPr="00382460">
        <w:rPr>
          <w:bCs/>
          <w:iCs/>
        </w:rPr>
        <w:t xml:space="preserve"> can help identify</w:t>
      </w:r>
      <w:r w:rsidR="00F13417">
        <w:rPr>
          <w:bCs/>
          <w:iCs/>
        </w:rPr>
        <w:t xml:space="preserve"> how</w:t>
      </w:r>
      <w:r w:rsidR="00A13B52" w:rsidRPr="00382460">
        <w:rPr>
          <w:bCs/>
          <w:iCs/>
        </w:rPr>
        <w:t xml:space="preserve"> entrenched associations</w:t>
      </w:r>
      <w:r w:rsidR="002914BC" w:rsidRPr="00382460">
        <w:rPr>
          <w:bCs/>
          <w:iCs/>
        </w:rPr>
        <w:t xml:space="preserve"> </w:t>
      </w:r>
      <w:r w:rsidR="00243A8F" w:rsidRPr="00382460">
        <w:rPr>
          <w:bCs/>
          <w:iCs/>
        </w:rPr>
        <w:t>can</w:t>
      </w:r>
      <w:r w:rsidR="00A13B52" w:rsidRPr="00382460">
        <w:rPr>
          <w:bCs/>
          <w:iCs/>
        </w:rPr>
        <w:t xml:space="preserve"> </w:t>
      </w:r>
      <w:r w:rsidR="00243A8F" w:rsidRPr="00382460">
        <w:rPr>
          <w:bCs/>
          <w:iCs/>
        </w:rPr>
        <w:t>be</w:t>
      </w:r>
      <w:r w:rsidR="002914BC" w:rsidRPr="00382460">
        <w:rPr>
          <w:bCs/>
          <w:iCs/>
        </w:rPr>
        <w:t xml:space="preserve"> </w:t>
      </w:r>
      <w:r w:rsidR="00A13B52" w:rsidRPr="00382460">
        <w:rPr>
          <w:bCs/>
          <w:iCs/>
        </w:rPr>
        <w:t xml:space="preserve">both integral to, and obscured by, the </w:t>
      </w:r>
      <w:r w:rsidR="002914BC" w:rsidRPr="00382460">
        <w:rPr>
          <w:bCs/>
          <w:iCs/>
        </w:rPr>
        <w:t xml:space="preserve">goal-directed </w:t>
      </w:r>
      <w:r w:rsidR="00A13B52" w:rsidRPr="00382460">
        <w:rPr>
          <w:bCs/>
          <w:iCs/>
        </w:rPr>
        <w:t xml:space="preserve">uses of concepts </w:t>
      </w:r>
      <w:r w:rsidR="002914BC" w:rsidRPr="00382460">
        <w:rPr>
          <w:bCs/>
          <w:iCs/>
        </w:rPr>
        <w:t>as tools</w:t>
      </w:r>
      <w:r w:rsidR="00A13B52" w:rsidRPr="00382460">
        <w:rPr>
          <w:bCs/>
          <w:iCs/>
        </w:rPr>
        <w:t xml:space="preserve">. Finally, while offering a descriptive account, I also hope to have prompted an interest in examining the past and present uses of scientific concepts </w:t>
      </w:r>
      <w:r w:rsidR="00660ABD" w:rsidRPr="00382460">
        <w:rPr>
          <w:bCs/>
          <w:iCs/>
        </w:rPr>
        <w:t xml:space="preserve">in investigative practices </w:t>
      </w:r>
      <w:r w:rsidR="00A13B52" w:rsidRPr="00382460">
        <w:rPr>
          <w:bCs/>
          <w:iCs/>
        </w:rPr>
        <w:t xml:space="preserve">– especially when confronted with experiments generating conflicting claims from similar </w:t>
      </w:r>
      <w:r w:rsidR="00F13417">
        <w:rPr>
          <w:bCs/>
          <w:iCs/>
        </w:rPr>
        <w:t>data</w:t>
      </w:r>
      <w:r w:rsidR="00A13B52" w:rsidRPr="00382460">
        <w:rPr>
          <w:bCs/>
          <w:iCs/>
        </w:rPr>
        <w:t xml:space="preserve">. </w:t>
      </w:r>
    </w:p>
    <w:p w14:paraId="65C54F9C" w14:textId="64A2350A" w:rsidR="00BB7CDD" w:rsidRPr="00382460" w:rsidRDefault="007963FD" w:rsidP="0093630D">
      <w:pPr>
        <w:pStyle w:val="Heading1"/>
        <w:numPr>
          <w:ilvl w:val="0"/>
          <w:numId w:val="0"/>
        </w:numPr>
        <w:ind w:left="431" w:hanging="431"/>
      </w:pPr>
      <w:r w:rsidRPr="00382460">
        <w:t xml:space="preserve">Acknowledgements </w:t>
      </w:r>
    </w:p>
    <w:p w14:paraId="3E0E5144" w14:textId="18BD9FD2" w:rsidR="0093630D" w:rsidRPr="00595997" w:rsidRDefault="00595997" w:rsidP="0093630D">
      <w:pPr>
        <w:ind w:firstLine="0"/>
        <w:rPr>
          <w:lang w:val="en-US"/>
        </w:rPr>
      </w:pPr>
      <w:r>
        <w:t>Part of this</w:t>
      </w:r>
      <w:r w:rsidR="00C55776" w:rsidRPr="00382460">
        <w:t xml:space="preserve"> r</w:t>
      </w:r>
      <w:r w:rsidR="0093630D" w:rsidRPr="00382460">
        <w:t>esearch</w:t>
      </w:r>
      <w:r w:rsidR="00C55776" w:rsidRPr="00382460">
        <w:t xml:space="preserve"> </w:t>
      </w:r>
      <w:r w:rsidR="0093630D" w:rsidRPr="00382460">
        <w:t>was supp</w:t>
      </w:r>
      <w:r>
        <w:t>orted</w:t>
      </w:r>
      <w:r w:rsidR="0093630D" w:rsidRPr="00382460">
        <w:t xml:space="preserve"> by</w:t>
      </w:r>
      <w:r w:rsidR="0093630D" w:rsidRPr="00382460">
        <w:rPr>
          <w:sz w:val="23"/>
          <w:szCs w:val="23"/>
        </w:rPr>
        <w:t xml:space="preserve"> an Australian Government Research Training Program Scholarship (</w:t>
      </w:r>
      <w:r w:rsidR="0093630D" w:rsidRPr="00382460">
        <w:rPr>
          <w:i/>
          <w:iCs/>
          <w:sz w:val="23"/>
          <w:szCs w:val="23"/>
        </w:rPr>
        <w:t>Australian Postgraduate Award</w:t>
      </w:r>
      <w:r w:rsidR="0093630D" w:rsidRPr="00382460">
        <w:rPr>
          <w:sz w:val="23"/>
          <w:szCs w:val="23"/>
        </w:rPr>
        <w:t xml:space="preserve">, </w:t>
      </w:r>
      <w:r w:rsidR="0093630D" w:rsidRPr="00382460">
        <w:rPr>
          <w:i/>
          <w:iCs/>
          <w:sz w:val="23"/>
          <w:szCs w:val="23"/>
        </w:rPr>
        <w:t>2014)</w:t>
      </w:r>
      <w:r>
        <w:rPr>
          <w:sz w:val="23"/>
          <w:szCs w:val="23"/>
        </w:rPr>
        <w:t>.</w:t>
      </w:r>
      <w:r w:rsidR="0093630D" w:rsidRPr="00382460">
        <w:rPr>
          <w:sz w:val="23"/>
          <w:szCs w:val="23"/>
        </w:rPr>
        <w:t xml:space="preserve"> Earlier versions of this paper were presented at the</w:t>
      </w:r>
      <w:bookmarkStart w:id="14" w:name="_Hlk41827814"/>
      <w:r w:rsidR="0093630D" w:rsidRPr="00382460">
        <w:rPr>
          <w:sz w:val="23"/>
          <w:szCs w:val="23"/>
        </w:rPr>
        <w:t xml:space="preserve"> Seventh International Conference on Integrated History and Philosophy of Science (2018) and, by invitation from the Committee for Integrated HPS, at the 26</w:t>
      </w:r>
      <w:r w:rsidR="0093630D" w:rsidRPr="00382460">
        <w:rPr>
          <w:sz w:val="23"/>
          <w:szCs w:val="23"/>
          <w:vertAlign w:val="superscript"/>
        </w:rPr>
        <w:t>th</w:t>
      </w:r>
      <w:r w:rsidR="0093630D" w:rsidRPr="00382460">
        <w:rPr>
          <w:sz w:val="23"/>
          <w:szCs w:val="23"/>
        </w:rPr>
        <w:t xml:space="preserve"> Biennial Meeting of the Philosophy of Science Association (2018) in the Cognate Society Session on Methodologies of Integration. </w:t>
      </w:r>
      <w:bookmarkEnd w:id="14"/>
      <w:r w:rsidR="0093630D" w:rsidRPr="00382460">
        <w:rPr>
          <w:sz w:val="23"/>
          <w:szCs w:val="23"/>
        </w:rPr>
        <w:t>I am grateful for Hasok Chang</w:t>
      </w:r>
      <w:r w:rsidR="00914CC1" w:rsidRPr="00382460">
        <w:rPr>
          <w:sz w:val="23"/>
          <w:szCs w:val="23"/>
        </w:rPr>
        <w:t>’s commentary</w:t>
      </w:r>
      <w:r w:rsidR="0010009E">
        <w:rPr>
          <w:sz w:val="23"/>
          <w:szCs w:val="23"/>
        </w:rPr>
        <w:t xml:space="preserve"> and feedback</w:t>
      </w:r>
      <w:r w:rsidR="00914CC1" w:rsidRPr="00382460">
        <w:rPr>
          <w:sz w:val="23"/>
          <w:szCs w:val="23"/>
        </w:rPr>
        <w:t xml:space="preserve"> </w:t>
      </w:r>
      <w:r w:rsidR="0010009E">
        <w:rPr>
          <w:sz w:val="23"/>
          <w:szCs w:val="23"/>
        </w:rPr>
        <w:t xml:space="preserve">during </w:t>
      </w:r>
      <w:r w:rsidR="00914CC1" w:rsidRPr="00382460">
        <w:rPr>
          <w:sz w:val="23"/>
          <w:szCs w:val="23"/>
        </w:rPr>
        <w:t>the Cognate Society Session.</w:t>
      </w:r>
      <w:r w:rsidR="0029352D" w:rsidRPr="00382460">
        <w:rPr>
          <w:sz w:val="23"/>
          <w:szCs w:val="23"/>
        </w:rPr>
        <w:t xml:space="preserve"> Similarly, this paper </w:t>
      </w:r>
      <w:r w:rsidR="0010009E">
        <w:rPr>
          <w:sz w:val="23"/>
          <w:szCs w:val="23"/>
        </w:rPr>
        <w:t>was</w:t>
      </w:r>
      <w:r w:rsidR="0029352D" w:rsidRPr="00382460">
        <w:rPr>
          <w:sz w:val="23"/>
          <w:szCs w:val="23"/>
        </w:rPr>
        <w:t xml:space="preserve"> strengthened by</w:t>
      </w:r>
      <w:r w:rsidR="000136E9">
        <w:rPr>
          <w:sz w:val="23"/>
          <w:szCs w:val="23"/>
        </w:rPr>
        <w:t xml:space="preserve"> Martin Bush’s</w:t>
      </w:r>
      <w:r w:rsidR="000136E9" w:rsidRPr="000136E9">
        <w:rPr>
          <w:sz w:val="23"/>
          <w:szCs w:val="23"/>
        </w:rPr>
        <w:t xml:space="preserve"> </w:t>
      </w:r>
      <w:r w:rsidR="000136E9">
        <w:rPr>
          <w:sz w:val="23"/>
          <w:szCs w:val="23"/>
        </w:rPr>
        <w:t>stylistic suggestions on</w:t>
      </w:r>
      <w:r w:rsidR="000136E9" w:rsidRPr="000136E9">
        <w:rPr>
          <w:sz w:val="23"/>
          <w:szCs w:val="23"/>
        </w:rPr>
        <w:t xml:space="preserve"> earlier drafts</w:t>
      </w:r>
      <w:r w:rsidR="000136E9">
        <w:rPr>
          <w:sz w:val="23"/>
          <w:szCs w:val="23"/>
        </w:rPr>
        <w:t>, and</w:t>
      </w:r>
      <w:r w:rsidR="0029352D" w:rsidRPr="00382460">
        <w:rPr>
          <w:sz w:val="23"/>
          <w:szCs w:val="23"/>
        </w:rPr>
        <w:t xml:space="preserve"> the </w:t>
      </w:r>
      <w:r w:rsidR="000246B3">
        <w:rPr>
          <w:sz w:val="23"/>
          <w:szCs w:val="23"/>
        </w:rPr>
        <w:t xml:space="preserve">constructive </w:t>
      </w:r>
      <w:r w:rsidR="0029352D" w:rsidRPr="00382460">
        <w:rPr>
          <w:sz w:val="23"/>
          <w:szCs w:val="23"/>
        </w:rPr>
        <w:t xml:space="preserve">criticism </w:t>
      </w:r>
      <w:r w:rsidR="00CB1215">
        <w:rPr>
          <w:sz w:val="23"/>
          <w:szCs w:val="23"/>
        </w:rPr>
        <w:t>provided</w:t>
      </w:r>
      <w:r w:rsidR="000246B3">
        <w:rPr>
          <w:sz w:val="23"/>
          <w:szCs w:val="23"/>
        </w:rPr>
        <w:t xml:space="preserve"> by</w:t>
      </w:r>
      <w:r w:rsidR="0029352D" w:rsidRPr="00382460">
        <w:rPr>
          <w:sz w:val="23"/>
          <w:szCs w:val="23"/>
        </w:rPr>
        <w:t xml:space="preserve"> two anonymous reviewers.</w:t>
      </w:r>
      <w:r>
        <w:rPr>
          <w:sz w:val="23"/>
          <w:szCs w:val="23"/>
        </w:rPr>
        <w:t xml:space="preserve"> </w:t>
      </w:r>
      <w:r w:rsidR="0010009E">
        <w:rPr>
          <w:sz w:val="23"/>
          <w:szCs w:val="23"/>
        </w:rPr>
        <w:t>I also</w:t>
      </w:r>
      <w:r w:rsidR="000136E9">
        <w:rPr>
          <w:sz w:val="23"/>
          <w:szCs w:val="23"/>
        </w:rPr>
        <w:t xml:space="preserve"> want to</w:t>
      </w:r>
      <w:r>
        <w:rPr>
          <w:sz w:val="23"/>
          <w:szCs w:val="23"/>
        </w:rPr>
        <w:t xml:space="preserve"> acknowledge that this</w:t>
      </w:r>
      <w:r w:rsidRPr="00595997">
        <w:rPr>
          <w:sz w:val="23"/>
          <w:szCs w:val="23"/>
        </w:rPr>
        <w:t xml:space="preserve"> research was conducted on lands of the Wurundjeri people</w:t>
      </w:r>
      <w:r>
        <w:rPr>
          <w:sz w:val="23"/>
          <w:szCs w:val="23"/>
        </w:rPr>
        <w:t>,</w:t>
      </w:r>
      <w:r w:rsidRPr="00595997">
        <w:rPr>
          <w:sz w:val="23"/>
          <w:szCs w:val="23"/>
        </w:rPr>
        <w:t xml:space="preserve"> </w:t>
      </w:r>
      <w:r>
        <w:rPr>
          <w:sz w:val="23"/>
          <w:szCs w:val="23"/>
        </w:rPr>
        <w:t xml:space="preserve">and </w:t>
      </w:r>
      <w:r w:rsidRPr="00595997">
        <w:rPr>
          <w:sz w:val="23"/>
          <w:szCs w:val="23"/>
        </w:rPr>
        <w:t xml:space="preserve">that </w:t>
      </w:r>
      <w:r>
        <w:rPr>
          <w:sz w:val="23"/>
          <w:szCs w:val="23"/>
        </w:rPr>
        <w:t xml:space="preserve">I </w:t>
      </w:r>
      <w:r w:rsidRPr="00595997">
        <w:rPr>
          <w:sz w:val="23"/>
          <w:szCs w:val="23"/>
        </w:rPr>
        <w:t xml:space="preserve">am a beneficiary of </w:t>
      </w:r>
      <w:r w:rsidR="000136E9">
        <w:rPr>
          <w:sz w:val="23"/>
          <w:szCs w:val="23"/>
        </w:rPr>
        <w:t>how our</w:t>
      </w:r>
      <w:r w:rsidRPr="00595997">
        <w:rPr>
          <w:sz w:val="23"/>
          <w:szCs w:val="23"/>
        </w:rPr>
        <w:t xml:space="preserve"> colonial history </w:t>
      </w:r>
      <w:r w:rsidR="000136E9">
        <w:rPr>
          <w:sz w:val="23"/>
          <w:szCs w:val="23"/>
        </w:rPr>
        <w:t>continues to</w:t>
      </w:r>
      <w:r w:rsidRPr="00595997">
        <w:rPr>
          <w:sz w:val="23"/>
          <w:szCs w:val="23"/>
        </w:rPr>
        <w:t xml:space="preserve"> </w:t>
      </w:r>
      <w:r w:rsidR="000136E9">
        <w:rPr>
          <w:sz w:val="23"/>
          <w:szCs w:val="23"/>
        </w:rPr>
        <w:t>structure</w:t>
      </w:r>
      <w:r w:rsidRPr="00595997">
        <w:rPr>
          <w:sz w:val="23"/>
          <w:szCs w:val="23"/>
        </w:rPr>
        <w:t xml:space="preserve"> current inequitable practices.</w:t>
      </w:r>
    </w:p>
    <w:p w14:paraId="48E24B84" w14:textId="77777777" w:rsidR="00B15F94" w:rsidRPr="00382460" w:rsidRDefault="00B15F94">
      <w:pPr>
        <w:ind w:firstLine="0"/>
        <w:rPr>
          <w:rFonts w:asciiTheme="majorHAnsi" w:eastAsiaTheme="majorEastAsia" w:hAnsiTheme="majorHAnsi" w:cstheme="majorBidi"/>
          <w:b/>
          <w:bCs/>
          <w:iCs/>
          <w:szCs w:val="20"/>
        </w:rPr>
      </w:pPr>
      <w:r w:rsidRPr="00382460">
        <w:br w:type="page"/>
      </w:r>
    </w:p>
    <w:p w14:paraId="192BC428" w14:textId="515BC6B1" w:rsidR="008C51BD" w:rsidRPr="00382460" w:rsidRDefault="00BB7CDD" w:rsidP="007963FD">
      <w:pPr>
        <w:pStyle w:val="Heading1"/>
        <w:numPr>
          <w:ilvl w:val="0"/>
          <w:numId w:val="0"/>
        </w:numPr>
        <w:ind w:left="432"/>
      </w:pPr>
      <w:r w:rsidRPr="00382460">
        <w:lastRenderedPageBreak/>
        <w:t xml:space="preserve">Tables </w:t>
      </w:r>
    </w:p>
    <w:p w14:paraId="3B16A34D" w14:textId="7596AFEB" w:rsidR="008C51BD" w:rsidRPr="00382460" w:rsidRDefault="008C51BD" w:rsidP="00096C80">
      <w:pPr>
        <w:pStyle w:val="Caption"/>
        <w:keepNext/>
        <w:ind w:firstLine="0"/>
      </w:pPr>
    </w:p>
    <w:tbl>
      <w:tblPr>
        <w:tblStyle w:val="PlainTable2"/>
        <w:tblW w:w="5000" w:type="pct"/>
        <w:tblLook w:val="05A0" w:firstRow="1" w:lastRow="0" w:firstColumn="1" w:lastColumn="1" w:noHBand="0" w:noVBand="1"/>
        <w:tblCaption w:val="Typical characteristics used to distinguish between the concepts of mental imagery and hallucinations – an inverse relationship "/>
        <w:tblDescription w:val="The inverse relationship between the typical characteristics used to distinguish between mental imagery and hallucinations"/>
      </w:tblPr>
      <w:tblGrid>
        <w:gridCol w:w="2068"/>
        <w:gridCol w:w="2273"/>
        <w:gridCol w:w="2622"/>
        <w:gridCol w:w="2783"/>
      </w:tblGrid>
      <w:tr w:rsidR="00BB7CDD" w:rsidRPr="00382460" w14:paraId="7C23FBB3" w14:textId="77777777" w:rsidTr="008C51B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061" w:type="pct"/>
            <w:tcBorders>
              <w:bottom w:val="single" w:sz="8" w:space="0" w:color="auto"/>
              <w:right w:val="single" w:sz="12" w:space="0" w:color="auto"/>
            </w:tcBorders>
            <w:vAlign w:val="center"/>
            <w:hideMark/>
          </w:tcPr>
          <w:p w14:paraId="0C35BFF7" w14:textId="27874AE4" w:rsidR="00BB7CDD" w:rsidRPr="00382460" w:rsidRDefault="00BB7CDD" w:rsidP="008C51BD">
            <w:pPr>
              <w:ind w:firstLine="0"/>
              <w:jc w:val="center"/>
              <w:rPr>
                <w:b w:val="0"/>
              </w:rPr>
            </w:pPr>
            <w:r w:rsidRPr="00382460">
              <w:t>Characteristic</w:t>
            </w:r>
            <w:r w:rsidR="008C51BD" w:rsidRPr="00382460">
              <w:t xml:space="preserve"> Type</w:t>
            </w:r>
          </w:p>
        </w:tc>
        <w:tc>
          <w:tcPr>
            <w:tcW w:w="1166" w:type="pct"/>
            <w:tcBorders>
              <w:left w:val="single" w:sz="12" w:space="0" w:color="auto"/>
              <w:bottom w:val="single" w:sz="8" w:space="0" w:color="auto"/>
            </w:tcBorders>
            <w:vAlign w:val="center"/>
            <w:hideMark/>
          </w:tcPr>
          <w:p w14:paraId="05121C15" w14:textId="77777777" w:rsidR="00BB7CDD" w:rsidRPr="00382460" w:rsidRDefault="00BB7CDD" w:rsidP="008C51BD">
            <w:pPr>
              <w:ind w:firstLine="0"/>
              <w:jc w:val="center"/>
              <w:cnfStyle w:val="100000000000" w:firstRow="1" w:lastRow="0" w:firstColumn="0" w:lastColumn="0" w:oddVBand="0" w:evenVBand="0" w:oddHBand="0" w:evenHBand="0" w:firstRowFirstColumn="0" w:firstRowLastColumn="0" w:lastRowFirstColumn="0" w:lastRowLastColumn="0"/>
              <w:rPr>
                <w:b w:val="0"/>
              </w:rPr>
            </w:pPr>
            <w:r w:rsidRPr="00382460">
              <w:t>Mental Imagery</w:t>
            </w:r>
          </w:p>
        </w:tc>
        <w:tc>
          <w:tcPr>
            <w:tcW w:w="1345" w:type="pct"/>
            <w:tcBorders>
              <w:bottom w:val="single" w:sz="8" w:space="0" w:color="auto"/>
              <w:right w:val="nil"/>
            </w:tcBorders>
            <w:vAlign w:val="center"/>
            <w:hideMark/>
          </w:tcPr>
          <w:p w14:paraId="22CC11B2" w14:textId="77777777" w:rsidR="00BB7CDD" w:rsidRPr="00382460" w:rsidRDefault="00BB7CDD" w:rsidP="008C51BD">
            <w:pPr>
              <w:ind w:firstLine="0"/>
              <w:jc w:val="center"/>
              <w:cnfStyle w:val="100000000000" w:firstRow="1" w:lastRow="0" w:firstColumn="0" w:lastColumn="0" w:oddVBand="0" w:evenVBand="0" w:oddHBand="0" w:evenHBand="0" w:firstRowFirstColumn="0" w:firstRowLastColumn="0" w:lastRowFirstColumn="0" w:lastRowLastColumn="0"/>
              <w:rPr>
                <w:b w:val="0"/>
              </w:rPr>
            </w:pPr>
            <w:r w:rsidRPr="00382460">
              <w:t>Hallucinations</w:t>
            </w:r>
          </w:p>
        </w:tc>
        <w:tc>
          <w:tcPr>
            <w:cnfStyle w:val="000100000000" w:firstRow="0" w:lastRow="0" w:firstColumn="0" w:lastColumn="1" w:oddVBand="0" w:evenVBand="0" w:oddHBand="0" w:evenHBand="0" w:firstRowFirstColumn="0" w:firstRowLastColumn="0" w:lastRowFirstColumn="0" w:lastRowLastColumn="0"/>
            <w:tcW w:w="1428" w:type="pct"/>
            <w:tcBorders>
              <w:left w:val="nil"/>
              <w:bottom w:val="single" w:sz="8" w:space="0" w:color="auto"/>
            </w:tcBorders>
            <w:vAlign w:val="center"/>
            <w:hideMark/>
          </w:tcPr>
          <w:p w14:paraId="09CF98C2" w14:textId="77777777" w:rsidR="00BB7CDD" w:rsidRPr="00382460" w:rsidRDefault="00BB7CDD" w:rsidP="008C51BD">
            <w:pPr>
              <w:ind w:firstLine="0"/>
              <w:jc w:val="center"/>
              <w:rPr>
                <w:b w:val="0"/>
              </w:rPr>
            </w:pPr>
            <w:r w:rsidRPr="00382460">
              <w:t>Mediator-views of Characteristic</w:t>
            </w:r>
          </w:p>
        </w:tc>
      </w:tr>
      <w:tr w:rsidR="008C51BD" w:rsidRPr="00382460" w14:paraId="4D0968B4" w14:textId="77777777" w:rsidTr="008C51B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061" w:type="pct"/>
            <w:tcBorders>
              <w:top w:val="single" w:sz="8" w:space="0" w:color="auto"/>
              <w:right w:val="single" w:sz="12" w:space="0" w:color="auto"/>
            </w:tcBorders>
            <w:vAlign w:val="center"/>
            <w:hideMark/>
          </w:tcPr>
          <w:p w14:paraId="0B7C0F32" w14:textId="77777777" w:rsidR="00BB7CDD" w:rsidRPr="00382460" w:rsidRDefault="00BB7CDD" w:rsidP="008C51BD">
            <w:pPr>
              <w:spacing w:before="240" w:after="240"/>
              <w:ind w:firstLine="0"/>
            </w:pPr>
            <w:r w:rsidRPr="00382460">
              <w:t>Reported Location</w:t>
            </w:r>
          </w:p>
        </w:tc>
        <w:tc>
          <w:tcPr>
            <w:tcW w:w="1166" w:type="pct"/>
            <w:tcBorders>
              <w:top w:val="single" w:sz="8" w:space="0" w:color="auto"/>
              <w:left w:val="single" w:sz="12" w:space="0" w:color="auto"/>
            </w:tcBorders>
            <w:shd w:val="clear" w:color="auto" w:fill="F2F2F2" w:themeFill="background1" w:themeFillShade="F2"/>
            <w:vAlign w:val="center"/>
            <w:hideMark/>
          </w:tcPr>
          <w:p w14:paraId="315FACBC"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t>Internal</w:t>
            </w:r>
          </w:p>
        </w:tc>
        <w:tc>
          <w:tcPr>
            <w:tcW w:w="1345" w:type="pct"/>
            <w:tcBorders>
              <w:top w:val="single" w:sz="8" w:space="0" w:color="auto"/>
              <w:right w:val="nil"/>
            </w:tcBorders>
            <w:shd w:val="clear" w:color="auto" w:fill="D9D9D9" w:themeFill="background1" w:themeFillShade="D9"/>
            <w:vAlign w:val="center"/>
            <w:hideMark/>
          </w:tcPr>
          <w:p w14:paraId="3E726B48"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t>External</w:t>
            </w:r>
          </w:p>
        </w:tc>
        <w:tc>
          <w:tcPr>
            <w:cnfStyle w:val="000100000000" w:firstRow="0" w:lastRow="0" w:firstColumn="0" w:lastColumn="1" w:oddVBand="0" w:evenVBand="0" w:oddHBand="0" w:evenHBand="0" w:firstRowFirstColumn="0" w:firstRowLastColumn="0" w:lastRowFirstColumn="0" w:lastRowLastColumn="0"/>
            <w:tcW w:w="1428" w:type="pct"/>
            <w:vMerge w:val="restart"/>
            <w:tcBorders>
              <w:top w:val="single" w:sz="8" w:space="0" w:color="auto"/>
              <w:left w:val="nil"/>
            </w:tcBorders>
            <w:vAlign w:val="center"/>
            <w:hideMark/>
          </w:tcPr>
          <w:p w14:paraId="468A91D5" w14:textId="77777777" w:rsidR="00BB7CDD" w:rsidRPr="00382460" w:rsidRDefault="00BB7CDD" w:rsidP="008C51BD">
            <w:pPr>
              <w:spacing w:before="240" w:after="240"/>
              <w:ind w:firstLine="0"/>
              <w:rPr>
                <w:b w:val="0"/>
              </w:rPr>
            </w:pPr>
            <w:r w:rsidRPr="00382460">
              <w:rPr>
                <w:b w:val="0"/>
              </w:rPr>
              <w:t xml:space="preserve">Explains why SLMP are (or are not) </w:t>
            </w:r>
            <w:r w:rsidRPr="00382460">
              <w:rPr>
                <w:b w:val="0"/>
              </w:rPr>
              <w:br/>
              <w:t>able to be judged as distinct from perception</w:t>
            </w:r>
          </w:p>
        </w:tc>
      </w:tr>
      <w:tr w:rsidR="00BB7CDD" w:rsidRPr="00382460" w14:paraId="4CF1FC81" w14:textId="77777777" w:rsidTr="008C51BD">
        <w:trPr>
          <w:trHeight w:val="810"/>
        </w:trPr>
        <w:tc>
          <w:tcPr>
            <w:cnfStyle w:val="001000000000" w:firstRow="0" w:lastRow="0" w:firstColumn="1" w:lastColumn="0" w:oddVBand="0" w:evenVBand="0" w:oddHBand="0" w:evenHBand="0" w:firstRowFirstColumn="0" w:firstRowLastColumn="0" w:lastRowFirstColumn="0" w:lastRowLastColumn="0"/>
            <w:tcW w:w="1061" w:type="pct"/>
            <w:tcBorders>
              <w:right w:val="single" w:sz="12" w:space="0" w:color="auto"/>
            </w:tcBorders>
            <w:vAlign w:val="center"/>
            <w:hideMark/>
          </w:tcPr>
          <w:p w14:paraId="7D029070" w14:textId="77777777" w:rsidR="00BB7CDD" w:rsidRPr="00382460" w:rsidRDefault="00BB7CDD" w:rsidP="008C51BD">
            <w:pPr>
              <w:spacing w:before="240" w:after="240"/>
              <w:ind w:firstLine="0"/>
            </w:pPr>
            <w:r w:rsidRPr="00382460">
              <w:t>Perceptual Similarity</w:t>
            </w:r>
          </w:p>
        </w:tc>
        <w:tc>
          <w:tcPr>
            <w:tcW w:w="1166" w:type="pct"/>
            <w:tcBorders>
              <w:left w:val="single" w:sz="12" w:space="0" w:color="auto"/>
            </w:tcBorders>
            <w:shd w:val="clear" w:color="auto" w:fill="F2F2F2" w:themeFill="background1" w:themeFillShade="F2"/>
            <w:vAlign w:val="center"/>
            <w:hideMark/>
          </w:tcPr>
          <w:p w14:paraId="666C0ABA" w14:textId="77777777" w:rsidR="00BB7CDD" w:rsidRPr="00382460" w:rsidRDefault="00BB7CDD" w:rsidP="008C51BD">
            <w:pPr>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82460">
              <w:t>Vivid</w:t>
            </w:r>
          </w:p>
          <w:p w14:paraId="59E46D17" w14:textId="77777777" w:rsidR="00BB7CDD" w:rsidRPr="00382460" w:rsidRDefault="00BB7CDD" w:rsidP="008C51BD">
            <w:pPr>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82460">
              <w:t>Fleeting</w:t>
            </w:r>
          </w:p>
        </w:tc>
        <w:tc>
          <w:tcPr>
            <w:tcW w:w="1345" w:type="pct"/>
            <w:tcBorders>
              <w:right w:val="nil"/>
            </w:tcBorders>
            <w:shd w:val="clear" w:color="auto" w:fill="D9D9D9" w:themeFill="background1" w:themeFillShade="D9"/>
            <w:vAlign w:val="center"/>
            <w:hideMark/>
          </w:tcPr>
          <w:p w14:paraId="2B39FE4C" w14:textId="77777777" w:rsidR="00BB7CDD" w:rsidRPr="00382460" w:rsidRDefault="00BB7CDD" w:rsidP="008C51BD">
            <w:pPr>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82460">
              <w:t>Abnormally Vivid Concrete</w:t>
            </w:r>
          </w:p>
        </w:tc>
        <w:tc>
          <w:tcPr>
            <w:cnfStyle w:val="000100000000" w:firstRow="0" w:lastRow="0" w:firstColumn="0" w:lastColumn="1" w:oddVBand="0" w:evenVBand="0" w:oddHBand="0" w:evenHBand="0" w:firstRowFirstColumn="0" w:firstRowLastColumn="0" w:lastRowFirstColumn="0" w:lastRowLastColumn="0"/>
            <w:tcW w:w="1428" w:type="pct"/>
            <w:vMerge/>
            <w:tcBorders>
              <w:left w:val="nil"/>
            </w:tcBorders>
            <w:vAlign w:val="center"/>
            <w:hideMark/>
          </w:tcPr>
          <w:p w14:paraId="6ADD7582" w14:textId="77777777" w:rsidR="00BB7CDD" w:rsidRPr="00382460" w:rsidRDefault="00BB7CDD" w:rsidP="008C51BD">
            <w:pPr>
              <w:spacing w:before="240" w:after="240"/>
              <w:ind w:firstLine="0"/>
              <w:rPr>
                <w:b w:val="0"/>
              </w:rPr>
            </w:pPr>
          </w:p>
        </w:tc>
      </w:tr>
      <w:tr w:rsidR="008C51BD" w:rsidRPr="00382460" w14:paraId="04013018" w14:textId="77777777" w:rsidTr="008C51B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061" w:type="pct"/>
            <w:tcBorders>
              <w:bottom w:val="single" w:sz="8" w:space="0" w:color="auto"/>
              <w:right w:val="single" w:sz="12" w:space="0" w:color="auto"/>
            </w:tcBorders>
            <w:vAlign w:val="center"/>
            <w:hideMark/>
          </w:tcPr>
          <w:p w14:paraId="7A70B980" w14:textId="77777777" w:rsidR="00BB7CDD" w:rsidRPr="00382460" w:rsidRDefault="00BB7CDD" w:rsidP="008C51BD">
            <w:pPr>
              <w:spacing w:before="240" w:after="240"/>
              <w:ind w:firstLine="0"/>
            </w:pPr>
            <w:r w:rsidRPr="00382460">
              <w:t>Volition and Control</w:t>
            </w:r>
          </w:p>
        </w:tc>
        <w:tc>
          <w:tcPr>
            <w:tcW w:w="1166" w:type="pct"/>
            <w:tcBorders>
              <w:left w:val="single" w:sz="12" w:space="0" w:color="auto"/>
              <w:bottom w:val="single" w:sz="8" w:space="0" w:color="auto"/>
            </w:tcBorders>
            <w:shd w:val="clear" w:color="auto" w:fill="F2F2F2" w:themeFill="background1" w:themeFillShade="F2"/>
            <w:vAlign w:val="center"/>
            <w:hideMark/>
          </w:tcPr>
          <w:p w14:paraId="51895F22"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t>Manipulable</w:t>
            </w:r>
          </w:p>
          <w:p w14:paraId="1E136A1B"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t>Dismissible</w:t>
            </w:r>
          </w:p>
        </w:tc>
        <w:tc>
          <w:tcPr>
            <w:tcW w:w="1345" w:type="pct"/>
            <w:tcBorders>
              <w:bottom w:val="single" w:sz="8" w:space="0" w:color="auto"/>
              <w:right w:val="nil"/>
            </w:tcBorders>
            <w:shd w:val="clear" w:color="auto" w:fill="D9D9D9" w:themeFill="background1" w:themeFillShade="D9"/>
            <w:vAlign w:val="center"/>
            <w:hideMark/>
          </w:tcPr>
          <w:p w14:paraId="69DA3D9C"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t>Obstinate</w:t>
            </w:r>
          </w:p>
          <w:p w14:paraId="747A8587"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t>Absorbing</w:t>
            </w:r>
          </w:p>
        </w:tc>
        <w:tc>
          <w:tcPr>
            <w:cnfStyle w:val="000100000000" w:firstRow="0" w:lastRow="0" w:firstColumn="0" w:lastColumn="1" w:oddVBand="0" w:evenVBand="0" w:oddHBand="0" w:evenHBand="0" w:firstRowFirstColumn="0" w:firstRowLastColumn="0" w:lastRowFirstColumn="0" w:lastRowLastColumn="0"/>
            <w:tcW w:w="1428" w:type="pct"/>
            <w:vMerge/>
            <w:tcBorders>
              <w:left w:val="nil"/>
              <w:bottom w:val="single" w:sz="8" w:space="0" w:color="auto"/>
            </w:tcBorders>
            <w:vAlign w:val="center"/>
            <w:hideMark/>
          </w:tcPr>
          <w:p w14:paraId="1B616F8D" w14:textId="77777777" w:rsidR="00BB7CDD" w:rsidRPr="00382460" w:rsidRDefault="00BB7CDD" w:rsidP="008C51BD">
            <w:pPr>
              <w:spacing w:before="240" w:after="240"/>
              <w:ind w:firstLine="0"/>
              <w:rPr>
                <w:b w:val="0"/>
              </w:rPr>
            </w:pPr>
          </w:p>
        </w:tc>
      </w:tr>
      <w:tr w:rsidR="008C51BD" w:rsidRPr="00382460" w14:paraId="06FC6F3F" w14:textId="77777777" w:rsidTr="008C51BD">
        <w:trPr>
          <w:trHeight w:val="810"/>
        </w:trPr>
        <w:tc>
          <w:tcPr>
            <w:cnfStyle w:val="001000000000" w:firstRow="0" w:lastRow="0" w:firstColumn="1" w:lastColumn="0" w:oddVBand="0" w:evenVBand="0" w:oddHBand="0" w:evenHBand="0" w:firstRowFirstColumn="0" w:firstRowLastColumn="0" w:lastRowFirstColumn="0" w:lastRowLastColumn="0"/>
            <w:tcW w:w="1061" w:type="pct"/>
            <w:tcBorders>
              <w:top w:val="single" w:sz="8" w:space="0" w:color="auto"/>
              <w:right w:val="single" w:sz="12" w:space="0" w:color="auto"/>
            </w:tcBorders>
            <w:vAlign w:val="center"/>
            <w:hideMark/>
          </w:tcPr>
          <w:p w14:paraId="3C9EC137" w14:textId="77777777" w:rsidR="00BB7CDD" w:rsidRPr="00382460" w:rsidRDefault="00BB7CDD" w:rsidP="008C51BD">
            <w:pPr>
              <w:spacing w:before="240" w:after="240"/>
              <w:ind w:firstLine="0"/>
            </w:pPr>
            <w:r w:rsidRPr="00382460">
              <w:t xml:space="preserve">Attribution </w:t>
            </w:r>
          </w:p>
        </w:tc>
        <w:tc>
          <w:tcPr>
            <w:tcW w:w="1166" w:type="pct"/>
            <w:tcBorders>
              <w:top w:val="single" w:sz="8" w:space="0" w:color="auto"/>
              <w:left w:val="single" w:sz="12" w:space="0" w:color="auto"/>
            </w:tcBorders>
            <w:shd w:val="clear" w:color="auto" w:fill="F2F2F2" w:themeFill="background1" w:themeFillShade="F2"/>
            <w:vAlign w:val="center"/>
            <w:hideMark/>
          </w:tcPr>
          <w:p w14:paraId="3167332C" w14:textId="77777777" w:rsidR="00BB7CDD" w:rsidRPr="00382460" w:rsidRDefault="00BB7CDD" w:rsidP="008C51BD">
            <w:pPr>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82460">
              <w:t>Self</w:t>
            </w:r>
          </w:p>
        </w:tc>
        <w:tc>
          <w:tcPr>
            <w:tcW w:w="1345" w:type="pct"/>
            <w:tcBorders>
              <w:top w:val="single" w:sz="8" w:space="0" w:color="auto"/>
              <w:right w:val="nil"/>
            </w:tcBorders>
            <w:shd w:val="clear" w:color="auto" w:fill="D9D9D9" w:themeFill="background1" w:themeFillShade="D9"/>
            <w:vAlign w:val="center"/>
            <w:hideMark/>
          </w:tcPr>
          <w:p w14:paraId="5F22F0CE" w14:textId="77777777" w:rsidR="00BB7CDD" w:rsidRPr="00382460" w:rsidRDefault="00BB7CDD" w:rsidP="008C51BD">
            <w:pPr>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82460">
              <w:t>Other</w:t>
            </w:r>
          </w:p>
        </w:tc>
        <w:tc>
          <w:tcPr>
            <w:cnfStyle w:val="000100000000" w:firstRow="0" w:lastRow="0" w:firstColumn="0" w:lastColumn="1" w:oddVBand="0" w:evenVBand="0" w:oddHBand="0" w:evenHBand="0" w:firstRowFirstColumn="0" w:firstRowLastColumn="0" w:lastRowFirstColumn="0" w:lastRowLastColumn="0"/>
            <w:tcW w:w="1428" w:type="pct"/>
            <w:vMerge w:val="restart"/>
            <w:tcBorders>
              <w:top w:val="single" w:sz="8" w:space="0" w:color="auto"/>
              <w:left w:val="nil"/>
            </w:tcBorders>
            <w:vAlign w:val="center"/>
            <w:hideMark/>
          </w:tcPr>
          <w:p w14:paraId="5A7CF629" w14:textId="77777777" w:rsidR="00BB7CDD" w:rsidRPr="00382460" w:rsidRDefault="00BB7CDD" w:rsidP="008C51BD">
            <w:pPr>
              <w:spacing w:before="240" w:after="240"/>
              <w:ind w:firstLine="0"/>
              <w:rPr>
                <w:b w:val="0"/>
              </w:rPr>
            </w:pPr>
            <w:r w:rsidRPr="00382460">
              <w:rPr>
                <w:b w:val="0"/>
              </w:rPr>
              <w:t>Measures degree that SLMP are regulated by reason</w:t>
            </w:r>
          </w:p>
        </w:tc>
      </w:tr>
      <w:tr w:rsidR="00BB7CDD" w:rsidRPr="00382460" w14:paraId="478A6CF1" w14:textId="77777777" w:rsidTr="008C51B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061" w:type="pct"/>
            <w:tcBorders>
              <w:right w:val="single" w:sz="12" w:space="0" w:color="auto"/>
            </w:tcBorders>
            <w:vAlign w:val="center"/>
            <w:hideMark/>
          </w:tcPr>
          <w:p w14:paraId="1D446A07" w14:textId="77777777" w:rsidR="00BB7CDD" w:rsidRPr="00382460" w:rsidRDefault="00BB7CDD" w:rsidP="008C51BD">
            <w:pPr>
              <w:spacing w:before="240" w:after="240"/>
              <w:ind w:firstLine="0"/>
            </w:pPr>
            <w:r w:rsidRPr="00382460">
              <w:t>Insight</w:t>
            </w:r>
          </w:p>
        </w:tc>
        <w:tc>
          <w:tcPr>
            <w:tcW w:w="1166" w:type="pct"/>
            <w:tcBorders>
              <w:left w:val="single" w:sz="12" w:space="0" w:color="auto"/>
            </w:tcBorders>
            <w:shd w:val="clear" w:color="auto" w:fill="F2F2F2" w:themeFill="background1" w:themeFillShade="F2"/>
            <w:vAlign w:val="center"/>
            <w:hideMark/>
          </w:tcPr>
          <w:p w14:paraId="64A4537A"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rPr>
                <w:bCs/>
              </w:rPr>
              <w:t>Maintained</w:t>
            </w:r>
          </w:p>
        </w:tc>
        <w:tc>
          <w:tcPr>
            <w:tcW w:w="1345" w:type="pct"/>
            <w:tcBorders>
              <w:right w:val="nil"/>
            </w:tcBorders>
            <w:shd w:val="clear" w:color="auto" w:fill="D9D9D9" w:themeFill="background1" w:themeFillShade="D9"/>
            <w:vAlign w:val="center"/>
            <w:hideMark/>
          </w:tcPr>
          <w:p w14:paraId="0F234D5C" w14:textId="77777777" w:rsidR="00BB7CDD" w:rsidRPr="00382460" w:rsidRDefault="00BB7CDD" w:rsidP="008C51BD">
            <w:pPr>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pPr>
            <w:r w:rsidRPr="00382460">
              <w:t>Lacking</w:t>
            </w:r>
          </w:p>
        </w:tc>
        <w:tc>
          <w:tcPr>
            <w:cnfStyle w:val="000100000000" w:firstRow="0" w:lastRow="0" w:firstColumn="0" w:lastColumn="1" w:oddVBand="0" w:evenVBand="0" w:oddHBand="0" w:evenHBand="0" w:firstRowFirstColumn="0" w:firstRowLastColumn="0" w:lastRowFirstColumn="0" w:lastRowLastColumn="0"/>
            <w:tcW w:w="1428" w:type="pct"/>
            <w:vMerge/>
            <w:tcBorders>
              <w:left w:val="nil"/>
            </w:tcBorders>
            <w:hideMark/>
          </w:tcPr>
          <w:p w14:paraId="585B7453" w14:textId="77777777" w:rsidR="00BB7CDD" w:rsidRPr="00382460" w:rsidRDefault="00BB7CDD" w:rsidP="00FB5D57">
            <w:pPr>
              <w:keepNext/>
              <w:spacing w:before="240" w:after="240"/>
              <w:ind w:firstLine="0"/>
            </w:pPr>
          </w:p>
        </w:tc>
      </w:tr>
    </w:tbl>
    <w:p w14:paraId="7D1C7C2A" w14:textId="5CED0808" w:rsidR="00FB5D57" w:rsidRPr="00382460" w:rsidRDefault="00FB5D57" w:rsidP="00FB5D57">
      <w:pPr>
        <w:pStyle w:val="Caption"/>
        <w:ind w:firstLine="0"/>
        <w:rPr>
          <w:sz w:val="22"/>
        </w:rPr>
      </w:pPr>
      <w:r w:rsidRPr="00382460">
        <w:rPr>
          <w:sz w:val="22"/>
        </w:rPr>
        <w:t xml:space="preserve">Table </w:t>
      </w:r>
      <w:r w:rsidRPr="00382460">
        <w:rPr>
          <w:sz w:val="22"/>
        </w:rPr>
        <w:fldChar w:fldCharType="begin"/>
      </w:r>
      <w:r w:rsidRPr="00382460">
        <w:rPr>
          <w:sz w:val="22"/>
        </w:rPr>
        <w:instrText xml:space="preserve"> SEQ Table \* ARABIC </w:instrText>
      </w:r>
      <w:r w:rsidRPr="00382460">
        <w:rPr>
          <w:sz w:val="22"/>
        </w:rPr>
        <w:fldChar w:fldCharType="separate"/>
      </w:r>
      <w:r w:rsidR="008313DC" w:rsidRPr="00382460">
        <w:rPr>
          <w:noProof/>
          <w:sz w:val="22"/>
        </w:rPr>
        <w:t>1</w:t>
      </w:r>
      <w:r w:rsidRPr="00382460">
        <w:rPr>
          <w:sz w:val="22"/>
        </w:rPr>
        <w:fldChar w:fldCharType="end"/>
      </w:r>
      <w:r w:rsidRPr="00382460">
        <w:rPr>
          <w:sz w:val="22"/>
        </w:rPr>
        <w:t>: Characterising concepts in the context of mediator-views of SLMP</w:t>
      </w:r>
      <w:r w:rsidR="008C5B36" w:rsidRPr="00382460">
        <w:rPr>
          <w:sz w:val="22"/>
        </w:rPr>
        <w:t xml:space="preserve">, adapted from Smith </w:t>
      </w:r>
      <w:r w:rsidR="008C5B36" w:rsidRPr="00382460">
        <w:rPr>
          <w:sz w:val="22"/>
        </w:rPr>
        <w:fldChar w:fldCharType="begin"/>
      </w:r>
      <w:r w:rsidR="008C5B36" w:rsidRPr="00382460">
        <w:rPr>
          <w:sz w:val="22"/>
        </w:rPr>
        <w:instrText xml:space="preserve"> ADDIN ZOTERO_ITEM CSL_CITATION {"citationID":"F2Jnc7m0","properties":{"formattedCitation":"(2018a)","plainCitation":"(2018a)","noteIndex":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T."}],"issued":{"date-parts":[["2018"]]}},"suppress-author":true}],"schema":"https://github.com/citation-style-language/schema/raw/master/csl-citation.json"} </w:instrText>
      </w:r>
      <w:r w:rsidR="008C5B36" w:rsidRPr="00382460">
        <w:rPr>
          <w:sz w:val="22"/>
        </w:rPr>
        <w:fldChar w:fldCharType="separate"/>
      </w:r>
      <w:r w:rsidR="008C5B36" w:rsidRPr="00382460">
        <w:rPr>
          <w:rFonts w:ascii="Calibri" w:hAnsi="Calibri" w:cs="Calibri"/>
          <w:sz w:val="22"/>
        </w:rPr>
        <w:t>(2018a)</w:t>
      </w:r>
      <w:r w:rsidR="008C5B36" w:rsidRPr="00382460">
        <w:rPr>
          <w:sz w:val="22"/>
        </w:rPr>
        <w:fldChar w:fldCharType="end"/>
      </w:r>
      <w:r w:rsidR="008C5B36" w:rsidRPr="00382460">
        <w:rPr>
          <w:sz w:val="22"/>
        </w:rPr>
        <w:t>.</w:t>
      </w:r>
    </w:p>
    <w:p w14:paraId="5782244A" w14:textId="0097125C" w:rsidR="001150EB" w:rsidRPr="00382460" w:rsidRDefault="001150EB">
      <w:pPr>
        <w:spacing w:line="240" w:lineRule="auto"/>
        <w:ind w:firstLine="0"/>
        <w:rPr>
          <w:bCs/>
        </w:rPr>
      </w:pPr>
    </w:p>
    <w:p w14:paraId="1E950D6C" w14:textId="77777777" w:rsidR="00BB7CDD" w:rsidRPr="00382460" w:rsidRDefault="00BB7CDD" w:rsidP="00BB7CDD">
      <w:pPr>
        <w:spacing w:line="240" w:lineRule="auto"/>
        <w:ind w:firstLine="0"/>
      </w:pPr>
    </w:p>
    <w:p w14:paraId="60896DB8" w14:textId="2A94A9A5" w:rsidR="001150EB" w:rsidRPr="00382460" w:rsidRDefault="008C51BD" w:rsidP="00096C80">
      <w:pPr>
        <w:spacing w:line="240" w:lineRule="auto"/>
        <w:ind w:firstLine="0"/>
        <w:rPr>
          <w:bCs/>
          <w:sz w:val="22"/>
          <w:szCs w:val="18"/>
          <w:u w:val="single"/>
        </w:rPr>
      </w:pPr>
      <w:r w:rsidRPr="00382460">
        <w:br w:type="page"/>
      </w:r>
    </w:p>
    <w:tbl>
      <w:tblPr>
        <w:tblW w:w="0" w:type="auto"/>
        <w:tblLook w:val="04A0" w:firstRow="1" w:lastRow="0" w:firstColumn="1" w:lastColumn="0" w:noHBand="0" w:noVBand="1"/>
        <w:tblCaption w:val="Additional Conceptualisations of SLMP During the Early Twentieth Century"/>
      </w:tblPr>
      <w:tblGrid>
        <w:gridCol w:w="1437"/>
        <w:gridCol w:w="1584"/>
        <w:gridCol w:w="1478"/>
        <w:gridCol w:w="1810"/>
        <w:gridCol w:w="1840"/>
        <w:gridCol w:w="1597"/>
      </w:tblGrid>
      <w:tr w:rsidR="008C51BD" w:rsidRPr="00382460" w14:paraId="5EBBAFE9" w14:textId="77777777" w:rsidTr="008C51BD">
        <w:trPr>
          <w:trHeight w:val="851"/>
        </w:trPr>
        <w:tc>
          <w:tcPr>
            <w:tcW w:w="0" w:type="auto"/>
            <w:tcBorders>
              <w:bottom w:val="single" w:sz="4" w:space="0" w:color="auto"/>
              <w:right w:val="single" w:sz="4" w:space="0" w:color="auto"/>
            </w:tcBorders>
            <w:shd w:val="clear" w:color="auto" w:fill="FFFFFF"/>
            <w:vAlign w:val="center"/>
            <w:hideMark/>
          </w:tcPr>
          <w:p w14:paraId="2F9DB317" w14:textId="77777777" w:rsidR="001150EB" w:rsidRPr="00382460" w:rsidRDefault="001150EB" w:rsidP="001150EB">
            <w:pPr>
              <w:spacing w:line="240" w:lineRule="auto"/>
              <w:ind w:firstLine="0"/>
              <w:rPr>
                <w:rFonts w:cstheme="minorHAnsi"/>
                <w:bCs/>
                <w:szCs w:val="24"/>
              </w:rPr>
            </w:pPr>
          </w:p>
        </w:tc>
        <w:tc>
          <w:tcPr>
            <w:tcW w:w="0" w:type="auto"/>
            <w:tcBorders>
              <w:left w:val="single" w:sz="4" w:space="0" w:color="auto"/>
              <w:bottom w:val="single" w:sz="4" w:space="0" w:color="auto"/>
            </w:tcBorders>
            <w:shd w:val="clear" w:color="auto" w:fill="FFFFFF"/>
            <w:vAlign w:val="center"/>
            <w:hideMark/>
          </w:tcPr>
          <w:p w14:paraId="4FEC4448"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Typical Mental Imagery</w:t>
            </w:r>
          </w:p>
        </w:tc>
        <w:tc>
          <w:tcPr>
            <w:tcW w:w="0" w:type="auto"/>
            <w:tcBorders>
              <w:bottom w:val="single" w:sz="4" w:space="0" w:color="auto"/>
            </w:tcBorders>
            <w:shd w:val="clear" w:color="auto" w:fill="FFFFFF"/>
            <w:vAlign w:val="center"/>
            <w:hideMark/>
          </w:tcPr>
          <w:p w14:paraId="36047093"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Eidetic Imagery</w:t>
            </w:r>
          </w:p>
        </w:tc>
        <w:tc>
          <w:tcPr>
            <w:tcW w:w="0" w:type="auto"/>
            <w:tcBorders>
              <w:bottom w:val="single" w:sz="4" w:space="0" w:color="auto"/>
            </w:tcBorders>
            <w:shd w:val="clear" w:color="auto" w:fill="FFFFFF"/>
            <w:vAlign w:val="center"/>
            <w:hideMark/>
          </w:tcPr>
          <w:p w14:paraId="635F78E3"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Pseudo- hallucinations (Jaspers)</w:t>
            </w:r>
          </w:p>
        </w:tc>
        <w:tc>
          <w:tcPr>
            <w:tcW w:w="0" w:type="auto"/>
            <w:tcBorders>
              <w:bottom w:val="single" w:sz="4" w:space="0" w:color="auto"/>
            </w:tcBorders>
            <w:shd w:val="clear" w:color="auto" w:fill="FFFFFF"/>
            <w:vAlign w:val="center"/>
            <w:hideMark/>
          </w:tcPr>
          <w:p w14:paraId="60AD9339"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Pseudo- hallucinations (Goldstein)</w:t>
            </w:r>
          </w:p>
        </w:tc>
        <w:tc>
          <w:tcPr>
            <w:tcW w:w="1583" w:type="dxa"/>
            <w:tcBorders>
              <w:bottom w:val="single" w:sz="4" w:space="0" w:color="auto"/>
            </w:tcBorders>
            <w:shd w:val="clear" w:color="auto" w:fill="FFFFFF"/>
            <w:vAlign w:val="center"/>
            <w:hideMark/>
          </w:tcPr>
          <w:p w14:paraId="7DF5EE16"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Typical Hallucinations</w:t>
            </w:r>
          </w:p>
        </w:tc>
      </w:tr>
      <w:tr w:rsidR="008C51BD" w:rsidRPr="00382460" w14:paraId="1B68786D" w14:textId="77777777" w:rsidTr="008C51BD">
        <w:trPr>
          <w:trHeight w:val="851"/>
        </w:trPr>
        <w:tc>
          <w:tcPr>
            <w:tcW w:w="0" w:type="auto"/>
            <w:tcBorders>
              <w:top w:val="single" w:sz="4" w:space="0" w:color="auto"/>
              <w:right w:val="single" w:sz="4" w:space="0" w:color="auto"/>
            </w:tcBorders>
            <w:shd w:val="clear" w:color="auto" w:fill="auto"/>
            <w:vAlign w:val="center"/>
            <w:hideMark/>
          </w:tcPr>
          <w:p w14:paraId="61586977" w14:textId="15B45D49" w:rsidR="001150EB" w:rsidRPr="00382460" w:rsidRDefault="001150EB" w:rsidP="001150EB">
            <w:pPr>
              <w:spacing w:line="240" w:lineRule="auto"/>
              <w:ind w:firstLine="0"/>
              <w:rPr>
                <w:rFonts w:cstheme="minorHAnsi"/>
                <w:bCs/>
                <w:szCs w:val="24"/>
              </w:rPr>
            </w:pPr>
            <w:r w:rsidRPr="00382460">
              <w:rPr>
                <w:rFonts w:cstheme="minorHAnsi"/>
                <w:bCs/>
                <w:szCs w:val="24"/>
              </w:rPr>
              <w:t>Location</w:t>
            </w:r>
          </w:p>
        </w:tc>
        <w:tc>
          <w:tcPr>
            <w:tcW w:w="0" w:type="auto"/>
            <w:tcBorders>
              <w:top w:val="single" w:sz="4" w:space="0" w:color="auto"/>
              <w:left w:val="single" w:sz="4" w:space="0" w:color="auto"/>
            </w:tcBorders>
            <w:shd w:val="clear" w:color="auto" w:fill="F2F2F2" w:themeFill="background1" w:themeFillShade="F2"/>
            <w:vAlign w:val="center"/>
            <w:hideMark/>
          </w:tcPr>
          <w:p w14:paraId="17D2E2AF" w14:textId="0C3B5910" w:rsidR="001150EB" w:rsidRPr="00382460" w:rsidRDefault="001150EB" w:rsidP="008C51BD">
            <w:pPr>
              <w:spacing w:line="240" w:lineRule="auto"/>
              <w:ind w:firstLine="0"/>
              <w:jc w:val="center"/>
              <w:rPr>
                <w:rFonts w:cstheme="minorHAnsi"/>
                <w:bCs/>
                <w:szCs w:val="24"/>
              </w:rPr>
            </w:pPr>
            <w:r w:rsidRPr="00382460">
              <w:rPr>
                <w:rFonts w:cstheme="minorHAnsi"/>
                <w:bCs/>
                <w:szCs w:val="24"/>
              </w:rPr>
              <w:t>Internal</w:t>
            </w:r>
          </w:p>
        </w:tc>
        <w:tc>
          <w:tcPr>
            <w:tcW w:w="0" w:type="auto"/>
            <w:tcBorders>
              <w:top w:val="single" w:sz="4" w:space="0" w:color="auto"/>
            </w:tcBorders>
            <w:shd w:val="clear" w:color="auto" w:fill="D9D9D9" w:themeFill="background1" w:themeFillShade="D9"/>
            <w:vAlign w:val="center"/>
            <w:hideMark/>
          </w:tcPr>
          <w:p w14:paraId="104F0EFF" w14:textId="7D89D638" w:rsidR="001150EB" w:rsidRPr="00382460" w:rsidRDefault="001150EB" w:rsidP="008C51BD">
            <w:pPr>
              <w:spacing w:line="240" w:lineRule="auto"/>
              <w:ind w:firstLine="0"/>
              <w:jc w:val="center"/>
              <w:rPr>
                <w:rFonts w:cstheme="minorHAnsi"/>
                <w:bCs/>
                <w:szCs w:val="24"/>
              </w:rPr>
            </w:pPr>
            <w:r w:rsidRPr="00382460">
              <w:rPr>
                <w:rFonts w:cstheme="minorHAnsi"/>
                <w:bCs/>
                <w:szCs w:val="24"/>
              </w:rPr>
              <w:t>External</w:t>
            </w:r>
          </w:p>
        </w:tc>
        <w:tc>
          <w:tcPr>
            <w:tcW w:w="0" w:type="auto"/>
            <w:tcBorders>
              <w:top w:val="single" w:sz="4" w:space="0" w:color="auto"/>
            </w:tcBorders>
            <w:shd w:val="clear" w:color="auto" w:fill="F2F2F2" w:themeFill="background1" w:themeFillShade="F2"/>
            <w:vAlign w:val="center"/>
            <w:hideMark/>
          </w:tcPr>
          <w:p w14:paraId="43FF01B0" w14:textId="1AEDDE17" w:rsidR="001150EB" w:rsidRPr="00382460" w:rsidRDefault="001150EB" w:rsidP="008C51BD">
            <w:pPr>
              <w:spacing w:line="240" w:lineRule="auto"/>
              <w:ind w:firstLine="0"/>
              <w:jc w:val="center"/>
              <w:rPr>
                <w:rFonts w:cstheme="minorHAnsi"/>
                <w:bCs/>
                <w:szCs w:val="24"/>
              </w:rPr>
            </w:pPr>
            <w:r w:rsidRPr="00382460">
              <w:rPr>
                <w:rFonts w:cstheme="minorHAnsi"/>
                <w:bCs/>
                <w:szCs w:val="24"/>
              </w:rPr>
              <w:t>Internal</w:t>
            </w:r>
          </w:p>
        </w:tc>
        <w:tc>
          <w:tcPr>
            <w:tcW w:w="0" w:type="auto"/>
            <w:tcBorders>
              <w:top w:val="single" w:sz="4" w:space="0" w:color="auto"/>
            </w:tcBorders>
            <w:shd w:val="clear" w:color="auto" w:fill="D9D9D9" w:themeFill="background1" w:themeFillShade="D9"/>
            <w:vAlign w:val="center"/>
            <w:hideMark/>
          </w:tcPr>
          <w:p w14:paraId="28F0877E" w14:textId="3DC3676A" w:rsidR="001150EB" w:rsidRPr="00382460" w:rsidRDefault="001150EB" w:rsidP="008C51BD">
            <w:pPr>
              <w:spacing w:line="240" w:lineRule="auto"/>
              <w:ind w:firstLine="0"/>
              <w:jc w:val="center"/>
              <w:rPr>
                <w:rFonts w:cstheme="minorHAnsi"/>
                <w:bCs/>
                <w:szCs w:val="24"/>
              </w:rPr>
            </w:pPr>
            <w:r w:rsidRPr="00382460">
              <w:rPr>
                <w:rFonts w:cstheme="minorHAnsi"/>
                <w:bCs/>
                <w:szCs w:val="24"/>
              </w:rPr>
              <w:t>External</w:t>
            </w:r>
          </w:p>
        </w:tc>
        <w:tc>
          <w:tcPr>
            <w:tcW w:w="1583" w:type="dxa"/>
            <w:tcBorders>
              <w:top w:val="single" w:sz="4" w:space="0" w:color="auto"/>
            </w:tcBorders>
            <w:shd w:val="clear" w:color="auto" w:fill="D9D9D9" w:themeFill="background1" w:themeFillShade="D9"/>
            <w:vAlign w:val="center"/>
            <w:hideMark/>
          </w:tcPr>
          <w:p w14:paraId="2E8ABC59" w14:textId="54732149" w:rsidR="001150EB" w:rsidRPr="00382460" w:rsidRDefault="001150EB" w:rsidP="008C51BD">
            <w:pPr>
              <w:spacing w:line="240" w:lineRule="auto"/>
              <w:ind w:firstLine="0"/>
              <w:jc w:val="center"/>
              <w:rPr>
                <w:rFonts w:cstheme="minorHAnsi"/>
                <w:bCs/>
                <w:szCs w:val="24"/>
              </w:rPr>
            </w:pPr>
            <w:r w:rsidRPr="00382460">
              <w:rPr>
                <w:rFonts w:cstheme="minorHAnsi"/>
                <w:bCs/>
                <w:szCs w:val="24"/>
              </w:rPr>
              <w:t>External</w:t>
            </w:r>
          </w:p>
        </w:tc>
      </w:tr>
      <w:tr w:rsidR="008C51BD" w:rsidRPr="00382460" w14:paraId="38C0387C" w14:textId="77777777" w:rsidTr="008C51BD">
        <w:trPr>
          <w:trHeight w:val="851"/>
        </w:trPr>
        <w:tc>
          <w:tcPr>
            <w:tcW w:w="0" w:type="auto"/>
            <w:tcBorders>
              <w:right w:val="single" w:sz="4" w:space="0" w:color="auto"/>
            </w:tcBorders>
            <w:shd w:val="clear" w:color="auto" w:fill="auto"/>
            <w:vAlign w:val="center"/>
          </w:tcPr>
          <w:p w14:paraId="5FDE80D1" w14:textId="08541D39" w:rsidR="001150EB" w:rsidRPr="00382460" w:rsidRDefault="001150EB" w:rsidP="001150EB">
            <w:pPr>
              <w:spacing w:line="240" w:lineRule="auto"/>
              <w:ind w:firstLine="0"/>
              <w:rPr>
                <w:rFonts w:cstheme="minorHAnsi"/>
                <w:bCs/>
                <w:szCs w:val="24"/>
              </w:rPr>
            </w:pPr>
            <w:r w:rsidRPr="00382460">
              <w:rPr>
                <w:rFonts w:cstheme="minorHAnsi"/>
                <w:bCs/>
                <w:szCs w:val="24"/>
              </w:rPr>
              <w:t>Perceptual Similarity</w:t>
            </w:r>
          </w:p>
        </w:tc>
        <w:tc>
          <w:tcPr>
            <w:tcW w:w="0" w:type="auto"/>
            <w:tcBorders>
              <w:left w:val="single" w:sz="4" w:space="0" w:color="auto"/>
            </w:tcBorders>
            <w:shd w:val="clear" w:color="auto" w:fill="F2F2F2" w:themeFill="background1" w:themeFillShade="F2"/>
            <w:vAlign w:val="center"/>
          </w:tcPr>
          <w:p w14:paraId="7600A9AA" w14:textId="1DF1C503" w:rsidR="001150EB" w:rsidRPr="00382460" w:rsidRDefault="001150EB" w:rsidP="008C51BD">
            <w:pPr>
              <w:spacing w:line="240" w:lineRule="auto"/>
              <w:ind w:firstLine="0"/>
              <w:jc w:val="center"/>
              <w:rPr>
                <w:rFonts w:cstheme="minorHAnsi"/>
                <w:bCs/>
                <w:szCs w:val="24"/>
              </w:rPr>
            </w:pPr>
            <w:r w:rsidRPr="00382460">
              <w:rPr>
                <w:rFonts w:cstheme="minorHAnsi"/>
                <w:bCs/>
                <w:szCs w:val="24"/>
              </w:rPr>
              <w:t>Low</w:t>
            </w:r>
          </w:p>
        </w:tc>
        <w:tc>
          <w:tcPr>
            <w:tcW w:w="0" w:type="auto"/>
            <w:shd w:val="clear" w:color="auto" w:fill="D9D9D9" w:themeFill="background1" w:themeFillShade="D9"/>
            <w:vAlign w:val="center"/>
          </w:tcPr>
          <w:p w14:paraId="1279D380" w14:textId="5F1FCB7F" w:rsidR="001150EB" w:rsidRPr="00382460" w:rsidRDefault="001150EB" w:rsidP="008C51BD">
            <w:pPr>
              <w:spacing w:line="240" w:lineRule="auto"/>
              <w:ind w:firstLine="0"/>
              <w:jc w:val="center"/>
              <w:rPr>
                <w:rFonts w:cstheme="minorHAnsi"/>
                <w:bCs/>
                <w:szCs w:val="24"/>
              </w:rPr>
            </w:pPr>
            <w:r w:rsidRPr="00382460">
              <w:rPr>
                <w:rFonts w:cstheme="minorHAnsi"/>
                <w:bCs/>
                <w:szCs w:val="24"/>
              </w:rPr>
              <w:t>High</w:t>
            </w:r>
          </w:p>
        </w:tc>
        <w:tc>
          <w:tcPr>
            <w:tcW w:w="0" w:type="auto"/>
            <w:shd w:val="clear" w:color="auto" w:fill="D9D9D9" w:themeFill="background1" w:themeFillShade="D9"/>
            <w:vAlign w:val="center"/>
          </w:tcPr>
          <w:p w14:paraId="66B388F9" w14:textId="61CEA4F2" w:rsidR="001150EB" w:rsidRPr="00382460" w:rsidRDefault="001150EB" w:rsidP="008C51BD">
            <w:pPr>
              <w:spacing w:line="240" w:lineRule="auto"/>
              <w:ind w:firstLine="0"/>
              <w:jc w:val="center"/>
              <w:rPr>
                <w:rFonts w:cstheme="minorHAnsi"/>
                <w:bCs/>
                <w:szCs w:val="24"/>
              </w:rPr>
            </w:pPr>
            <w:r w:rsidRPr="00382460">
              <w:rPr>
                <w:rFonts w:cstheme="minorHAnsi"/>
                <w:bCs/>
                <w:szCs w:val="24"/>
              </w:rPr>
              <w:t>High</w:t>
            </w:r>
          </w:p>
        </w:tc>
        <w:tc>
          <w:tcPr>
            <w:tcW w:w="0" w:type="auto"/>
            <w:shd w:val="clear" w:color="auto" w:fill="D9D9D9" w:themeFill="background1" w:themeFillShade="D9"/>
            <w:vAlign w:val="center"/>
          </w:tcPr>
          <w:p w14:paraId="109AB07F" w14:textId="4F9AC1A3" w:rsidR="001150EB" w:rsidRPr="00382460" w:rsidRDefault="001150EB" w:rsidP="008C51BD">
            <w:pPr>
              <w:spacing w:line="240" w:lineRule="auto"/>
              <w:ind w:firstLine="0"/>
              <w:jc w:val="center"/>
              <w:rPr>
                <w:rFonts w:cstheme="minorHAnsi"/>
                <w:bCs/>
                <w:szCs w:val="24"/>
              </w:rPr>
            </w:pPr>
            <w:r w:rsidRPr="00382460">
              <w:rPr>
                <w:rFonts w:cstheme="minorHAnsi"/>
                <w:bCs/>
                <w:szCs w:val="24"/>
              </w:rPr>
              <w:t>High</w:t>
            </w:r>
          </w:p>
        </w:tc>
        <w:tc>
          <w:tcPr>
            <w:tcW w:w="1583" w:type="dxa"/>
            <w:shd w:val="clear" w:color="auto" w:fill="D9D9D9" w:themeFill="background1" w:themeFillShade="D9"/>
            <w:vAlign w:val="center"/>
          </w:tcPr>
          <w:p w14:paraId="1971AB2A" w14:textId="7F036F5D" w:rsidR="001150EB" w:rsidRPr="00382460" w:rsidRDefault="001150EB" w:rsidP="008C51BD">
            <w:pPr>
              <w:spacing w:line="240" w:lineRule="auto"/>
              <w:ind w:firstLine="0"/>
              <w:jc w:val="center"/>
              <w:rPr>
                <w:rFonts w:cstheme="minorHAnsi"/>
                <w:bCs/>
                <w:szCs w:val="24"/>
              </w:rPr>
            </w:pPr>
            <w:r w:rsidRPr="00382460">
              <w:rPr>
                <w:rFonts w:cstheme="minorHAnsi"/>
                <w:bCs/>
                <w:szCs w:val="24"/>
              </w:rPr>
              <w:t>High</w:t>
            </w:r>
          </w:p>
        </w:tc>
      </w:tr>
      <w:tr w:rsidR="008C51BD" w:rsidRPr="00382460" w14:paraId="707CC161" w14:textId="77777777" w:rsidTr="008C51BD">
        <w:trPr>
          <w:trHeight w:val="851"/>
        </w:trPr>
        <w:tc>
          <w:tcPr>
            <w:tcW w:w="0" w:type="auto"/>
            <w:tcBorders>
              <w:right w:val="single" w:sz="4" w:space="0" w:color="auto"/>
            </w:tcBorders>
            <w:shd w:val="clear" w:color="auto" w:fill="auto"/>
            <w:vAlign w:val="center"/>
            <w:hideMark/>
          </w:tcPr>
          <w:p w14:paraId="7A7B9CB9" w14:textId="77777777" w:rsidR="001150EB" w:rsidRPr="00382460" w:rsidRDefault="001150EB" w:rsidP="001150EB">
            <w:pPr>
              <w:spacing w:line="240" w:lineRule="auto"/>
              <w:ind w:firstLine="0"/>
              <w:rPr>
                <w:rFonts w:cstheme="minorHAnsi"/>
                <w:bCs/>
                <w:szCs w:val="24"/>
              </w:rPr>
            </w:pPr>
            <w:r w:rsidRPr="00382460">
              <w:rPr>
                <w:rFonts w:cstheme="minorHAnsi"/>
                <w:bCs/>
                <w:szCs w:val="24"/>
              </w:rPr>
              <w:t>Volition</w:t>
            </w:r>
          </w:p>
        </w:tc>
        <w:tc>
          <w:tcPr>
            <w:tcW w:w="0" w:type="auto"/>
            <w:tcBorders>
              <w:left w:val="single" w:sz="4" w:space="0" w:color="auto"/>
            </w:tcBorders>
            <w:shd w:val="clear" w:color="auto" w:fill="F2F2F2" w:themeFill="background1" w:themeFillShade="F2"/>
            <w:vAlign w:val="center"/>
            <w:hideMark/>
          </w:tcPr>
          <w:p w14:paraId="73384C9B"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Voluntary</w:t>
            </w:r>
          </w:p>
        </w:tc>
        <w:tc>
          <w:tcPr>
            <w:tcW w:w="0" w:type="auto"/>
            <w:shd w:val="clear" w:color="auto" w:fill="F2F2F2" w:themeFill="background1" w:themeFillShade="F2"/>
            <w:vAlign w:val="center"/>
            <w:hideMark/>
          </w:tcPr>
          <w:p w14:paraId="51DFC99F"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Voluntary</w:t>
            </w:r>
          </w:p>
        </w:tc>
        <w:tc>
          <w:tcPr>
            <w:tcW w:w="0" w:type="auto"/>
            <w:shd w:val="clear" w:color="auto" w:fill="D9D9D9" w:themeFill="background1" w:themeFillShade="D9"/>
            <w:vAlign w:val="center"/>
            <w:hideMark/>
          </w:tcPr>
          <w:p w14:paraId="1146C795"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Involuntary</w:t>
            </w:r>
          </w:p>
        </w:tc>
        <w:tc>
          <w:tcPr>
            <w:tcW w:w="0" w:type="auto"/>
            <w:shd w:val="clear" w:color="auto" w:fill="D9D9D9" w:themeFill="background1" w:themeFillShade="D9"/>
            <w:vAlign w:val="center"/>
            <w:hideMark/>
          </w:tcPr>
          <w:p w14:paraId="63636B67"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Involuntary</w:t>
            </w:r>
          </w:p>
        </w:tc>
        <w:tc>
          <w:tcPr>
            <w:tcW w:w="1583" w:type="dxa"/>
            <w:shd w:val="clear" w:color="auto" w:fill="D9D9D9" w:themeFill="background1" w:themeFillShade="D9"/>
            <w:vAlign w:val="center"/>
            <w:hideMark/>
          </w:tcPr>
          <w:p w14:paraId="781C4B2C"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Involuntary</w:t>
            </w:r>
          </w:p>
        </w:tc>
      </w:tr>
      <w:tr w:rsidR="008C51BD" w:rsidRPr="00382460" w14:paraId="505DE817" w14:textId="77777777" w:rsidTr="008C51BD">
        <w:trPr>
          <w:trHeight w:val="851"/>
        </w:trPr>
        <w:tc>
          <w:tcPr>
            <w:tcW w:w="0" w:type="auto"/>
            <w:tcBorders>
              <w:right w:val="single" w:sz="4" w:space="0" w:color="auto"/>
            </w:tcBorders>
            <w:shd w:val="clear" w:color="auto" w:fill="auto"/>
            <w:vAlign w:val="center"/>
            <w:hideMark/>
          </w:tcPr>
          <w:p w14:paraId="7D13A3BD" w14:textId="77777777" w:rsidR="001150EB" w:rsidRPr="00382460" w:rsidRDefault="001150EB" w:rsidP="001150EB">
            <w:pPr>
              <w:spacing w:line="240" w:lineRule="auto"/>
              <w:ind w:firstLine="0"/>
              <w:rPr>
                <w:rFonts w:cstheme="minorHAnsi"/>
                <w:bCs/>
                <w:szCs w:val="24"/>
              </w:rPr>
            </w:pPr>
            <w:r w:rsidRPr="00382460">
              <w:rPr>
                <w:rFonts w:cstheme="minorHAnsi"/>
                <w:bCs/>
                <w:szCs w:val="24"/>
              </w:rPr>
              <w:t>Control</w:t>
            </w:r>
          </w:p>
        </w:tc>
        <w:tc>
          <w:tcPr>
            <w:tcW w:w="0" w:type="auto"/>
            <w:tcBorders>
              <w:left w:val="single" w:sz="4" w:space="0" w:color="auto"/>
            </w:tcBorders>
            <w:shd w:val="clear" w:color="auto" w:fill="F2F2F2" w:themeFill="background1" w:themeFillShade="F2"/>
            <w:vAlign w:val="center"/>
            <w:hideMark/>
          </w:tcPr>
          <w:p w14:paraId="757D9373"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Manipulable</w:t>
            </w:r>
          </w:p>
        </w:tc>
        <w:tc>
          <w:tcPr>
            <w:tcW w:w="0" w:type="auto"/>
            <w:shd w:val="clear" w:color="auto" w:fill="F2F2F2" w:themeFill="background1" w:themeFillShade="F2"/>
            <w:vAlign w:val="center"/>
            <w:hideMark/>
          </w:tcPr>
          <w:p w14:paraId="6D8EA47A"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Manipulable</w:t>
            </w:r>
          </w:p>
        </w:tc>
        <w:tc>
          <w:tcPr>
            <w:tcW w:w="0" w:type="auto"/>
            <w:shd w:val="clear" w:color="auto" w:fill="D9D9D9" w:themeFill="background1" w:themeFillShade="D9"/>
            <w:vAlign w:val="center"/>
            <w:hideMark/>
          </w:tcPr>
          <w:p w14:paraId="1448C659"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Uncontrolled</w:t>
            </w:r>
          </w:p>
        </w:tc>
        <w:tc>
          <w:tcPr>
            <w:tcW w:w="0" w:type="auto"/>
            <w:shd w:val="clear" w:color="auto" w:fill="D9D9D9" w:themeFill="background1" w:themeFillShade="D9"/>
            <w:vAlign w:val="center"/>
            <w:hideMark/>
          </w:tcPr>
          <w:p w14:paraId="46EDF8B5"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Uncontrolled</w:t>
            </w:r>
          </w:p>
        </w:tc>
        <w:tc>
          <w:tcPr>
            <w:tcW w:w="1583" w:type="dxa"/>
            <w:shd w:val="clear" w:color="auto" w:fill="D9D9D9" w:themeFill="background1" w:themeFillShade="D9"/>
            <w:vAlign w:val="center"/>
            <w:hideMark/>
          </w:tcPr>
          <w:p w14:paraId="326B1052"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Uncontrolled</w:t>
            </w:r>
          </w:p>
        </w:tc>
      </w:tr>
      <w:tr w:rsidR="008C51BD" w:rsidRPr="00382460" w14:paraId="61E5D274" w14:textId="77777777" w:rsidTr="008C51BD">
        <w:trPr>
          <w:trHeight w:val="851"/>
        </w:trPr>
        <w:tc>
          <w:tcPr>
            <w:tcW w:w="0" w:type="auto"/>
            <w:tcBorders>
              <w:right w:val="single" w:sz="4" w:space="0" w:color="auto"/>
            </w:tcBorders>
            <w:shd w:val="clear" w:color="auto" w:fill="auto"/>
            <w:vAlign w:val="center"/>
            <w:hideMark/>
          </w:tcPr>
          <w:p w14:paraId="3D9D8D14" w14:textId="77777777" w:rsidR="001150EB" w:rsidRPr="00382460" w:rsidRDefault="001150EB" w:rsidP="001150EB">
            <w:pPr>
              <w:spacing w:line="240" w:lineRule="auto"/>
              <w:ind w:firstLine="0"/>
              <w:rPr>
                <w:rFonts w:cstheme="minorHAnsi"/>
                <w:bCs/>
                <w:szCs w:val="24"/>
              </w:rPr>
            </w:pPr>
            <w:r w:rsidRPr="00382460">
              <w:rPr>
                <w:rFonts w:cstheme="minorHAnsi"/>
                <w:bCs/>
                <w:szCs w:val="24"/>
              </w:rPr>
              <w:t>Duration</w:t>
            </w:r>
          </w:p>
        </w:tc>
        <w:tc>
          <w:tcPr>
            <w:tcW w:w="0" w:type="auto"/>
            <w:tcBorders>
              <w:left w:val="single" w:sz="4" w:space="0" w:color="auto"/>
            </w:tcBorders>
            <w:shd w:val="clear" w:color="auto" w:fill="F2F2F2" w:themeFill="background1" w:themeFillShade="F2"/>
            <w:vAlign w:val="center"/>
            <w:hideMark/>
          </w:tcPr>
          <w:p w14:paraId="603A001F"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Fleeting</w:t>
            </w:r>
          </w:p>
        </w:tc>
        <w:tc>
          <w:tcPr>
            <w:tcW w:w="0" w:type="auto"/>
            <w:shd w:val="clear" w:color="auto" w:fill="D9D9D9" w:themeFill="background1" w:themeFillShade="D9"/>
            <w:vAlign w:val="center"/>
            <w:hideMark/>
          </w:tcPr>
          <w:p w14:paraId="2C238685"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Persistent</w:t>
            </w:r>
          </w:p>
        </w:tc>
        <w:tc>
          <w:tcPr>
            <w:tcW w:w="0" w:type="auto"/>
            <w:shd w:val="clear" w:color="auto" w:fill="D9D9D9" w:themeFill="background1" w:themeFillShade="D9"/>
            <w:vAlign w:val="center"/>
            <w:hideMark/>
          </w:tcPr>
          <w:p w14:paraId="69EC6D50"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Persistent</w:t>
            </w:r>
          </w:p>
        </w:tc>
        <w:tc>
          <w:tcPr>
            <w:tcW w:w="0" w:type="auto"/>
            <w:shd w:val="clear" w:color="auto" w:fill="D9D9D9" w:themeFill="background1" w:themeFillShade="D9"/>
            <w:vAlign w:val="center"/>
            <w:hideMark/>
          </w:tcPr>
          <w:p w14:paraId="2E2A7D77"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Persistent</w:t>
            </w:r>
          </w:p>
        </w:tc>
        <w:tc>
          <w:tcPr>
            <w:tcW w:w="1583" w:type="dxa"/>
            <w:shd w:val="clear" w:color="auto" w:fill="D9D9D9" w:themeFill="background1" w:themeFillShade="D9"/>
            <w:vAlign w:val="center"/>
            <w:hideMark/>
          </w:tcPr>
          <w:p w14:paraId="2F1C0B2F"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Persistent</w:t>
            </w:r>
          </w:p>
        </w:tc>
      </w:tr>
      <w:tr w:rsidR="008C51BD" w:rsidRPr="00382460" w14:paraId="70DCB284" w14:textId="77777777" w:rsidTr="008C51BD">
        <w:trPr>
          <w:trHeight w:val="851"/>
        </w:trPr>
        <w:tc>
          <w:tcPr>
            <w:tcW w:w="0" w:type="auto"/>
            <w:tcBorders>
              <w:right w:val="single" w:sz="4" w:space="0" w:color="auto"/>
            </w:tcBorders>
            <w:shd w:val="clear" w:color="auto" w:fill="auto"/>
            <w:vAlign w:val="center"/>
            <w:hideMark/>
          </w:tcPr>
          <w:p w14:paraId="48C797D0" w14:textId="77777777" w:rsidR="001150EB" w:rsidRPr="00382460" w:rsidRDefault="001150EB" w:rsidP="001150EB">
            <w:pPr>
              <w:spacing w:line="240" w:lineRule="auto"/>
              <w:ind w:firstLine="0"/>
              <w:rPr>
                <w:rFonts w:cstheme="minorHAnsi"/>
                <w:bCs/>
                <w:szCs w:val="24"/>
              </w:rPr>
            </w:pPr>
            <w:r w:rsidRPr="00382460">
              <w:rPr>
                <w:rFonts w:cstheme="minorHAnsi"/>
                <w:bCs/>
                <w:szCs w:val="24"/>
              </w:rPr>
              <w:t>Attribution</w:t>
            </w:r>
          </w:p>
        </w:tc>
        <w:tc>
          <w:tcPr>
            <w:tcW w:w="0" w:type="auto"/>
            <w:tcBorders>
              <w:left w:val="single" w:sz="4" w:space="0" w:color="auto"/>
            </w:tcBorders>
            <w:shd w:val="clear" w:color="auto" w:fill="F2F2F2" w:themeFill="background1" w:themeFillShade="F2"/>
            <w:vAlign w:val="center"/>
            <w:hideMark/>
          </w:tcPr>
          <w:p w14:paraId="2C17E114"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Self</w:t>
            </w:r>
          </w:p>
        </w:tc>
        <w:tc>
          <w:tcPr>
            <w:tcW w:w="0" w:type="auto"/>
            <w:shd w:val="clear" w:color="auto" w:fill="F2F2F2" w:themeFill="background1" w:themeFillShade="F2"/>
            <w:vAlign w:val="center"/>
            <w:hideMark/>
          </w:tcPr>
          <w:p w14:paraId="2B227FED"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Self</w:t>
            </w:r>
          </w:p>
        </w:tc>
        <w:tc>
          <w:tcPr>
            <w:tcW w:w="0" w:type="auto"/>
            <w:shd w:val="clear" w:color="auto" w:fill="auto"/>
            <w:vAlign w:val="center"/>
            <w:hideMark/>
          </w:tcPr>
          <w:p w14:paraId="659281C2"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Variable</w:t>
            </w:r>
          </w:p>
        </w:tc>
        <w:tc>
          <w:tcPr>
            <w:tcW w:w="0" w:type="auto"/>
            <w:shd w:val="clear" w:color="auto" w:fill="D9D9D9" w:themeFill="background1" w:themeFillShade="D9"/>
            <w:vAlign w:val="center"/>
            <w:hideMark/>
          </w:tcPr>
          <w:p w14:paraId="4088E770"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Others</w:t>
            </w:r>
          </w:p>
        </w:tc>
        <w:tc>
          <w:tcPr>
            <w:tcW w:w="1583" w:type="dxa"/>
            <w:shd w:val="clear" w:color="auto" w:fill="D9D9D9" w:themeFill="background1" w:themeFillShade="D9"/>
            <w:vAlign w:val="center"/>
            <w:hideMark/>
          </w:tcPr>
          <w:p w14:paraId="5F23861B"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Others</w:t>
            </w:r>
          </w:p>
        </w:tc>
      </w:tr>
      <w:tr w:rsidR="008C51BD" w:rsidRPr="00382460" w14:paraId="749F5627" w14:textId="77777777" w:rsidTr="008C51BD">
        <w:trPr>
          <w:trHeight w:val="851"/>
        </w:trPr>
        <w:tc>
          <w:tcPr>
            <w:tcW w:w="0" w:type="auto"/>
            <w:tcBorders>
              <w:right w:val="single" w:sz="4" w:space="0" w:color="auto"/>
            </w:tcBorders>
            <w:shd w:val="clear" w:color="auto" w:fill="auto"/>
            <w:vAlign w:val="center"/>
            <w:hideMark/>
          </w:tcPr>
          <w:p w14:paraId="5DB963B1" w14:textId="77777777" w:rsidR="001150EB" w:rsidRPr="00382460" w:rsidRDefault="001150EB" w:rsidP="001150EB">
            <w:pPr>
              <w:spacing w:line="240" w:lineRule="auto"/>
              <w:ind w:firstLine="0"/>
              <w:rPr>
                <w:rFonts w:cstheme="minorHAnsi"/>
                <w:bCs/>
                <w:szCs w:val="24"/>
              </w:rPr>
            </w:pPr>
            <w:r w:rsidRPr="00382460">
              <w:rPr>
                <w:rFonts w:cstheme="minorHAnsi"/>
                <w:bCs/>
                <w:szCs w:val="24"/>
              </w:rPr>
              <w:t>Insight</w:t>
            </w:r>
          </w:p>
        </w:tc>
        <w:tc>
          <w:tcPr>
            <w:tcW w:w="0" w:type="auto"/>
            <w:tcBorders>
              <w:left w:val="single" w:sz="4" w:space="0" w:color="auto"/>
            </w:tcBorders>
            <w:shd w:val="clear" w:color="auto" w:fill="F2F2F2" w:themeFill="background1" w:themeFillShade="F2"/>
            <w:vAlign w:val="center"/>
            <w:hideMark/>
          </w:tcPr>
          <w:p w14:paraId="2C327350"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Maintained</w:t>
            </w:r>
          </w:p>
        </w:tc>
        <w:tc>
          <w:tcPr>
            <w:tcW w:w="0" w:type="auto"/>
            <w:shd w:val="clear" w:color="auto" w:fill="F2F2F2" w:themeFill="background1" w:themeFillShade="F2"/>
            <w:vAlign w:val="center"/>
            <w:hideMark/>
          </w:tcPr>
          <w:p w14:paraId="267EA120"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Maintained</w:t>
            </w:r>
          </w:p>
        </w:tc>
        <w:tc>
          <w:tcPr>
            <w:tcW w:w="0" w:type="auto"/>
            <w:shd w:val="clear" w:color="auto" w:fill="D9D9D9" w:themeFill="background1" w:themeFillShade="D9"/>
            <w:vAlign w:val="center"/>
            <w:hideMark/>
          </w:tcPr>
          <w:p w14:paraId="62F81307"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Lacking</w:t>
            </w:r>
          </w:p>
        </w:tc>
        <w:tc>
          <w:tcPr>
            <w:tcW w:w="0" w:type="auto"/>
            <w:shd w:val="clear" w:color="auto" w:fill="F2F2F2" w:themeFill="background1" w:themeFillShade="F2"/>
            <w:vAlign w:val="center"/>
            <w:hideMark/>
          </w:tcPr>
          <w:p w14:paraId="61FEDB8B"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Maintained</w:t>
            </w:r>
          </w:p>
        </w:tc>
        <w:tc>
          <w:tcPr>
            <w:tcW w:w="1583" w:type="dxa"/>
            <w:shd w:val="clear" w:color="auto" w:fill="D9D9D9" w:themeFill="background1" w:themeFillShade="D9"/>
            <w:vAlign w:val="center"/>
            <w:hideMark/>
          </w:tcPr>
          <w:p w14:paraId="093941D6"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Lacking</w:t>
            </w:r>
          </w:p>
        </w:tc>
      </w:tr>
      <w:tr w:rsidR="008C51BD" w:rsidRPr="00382460" w14:paraId="41DD0649" w14:textId="77777777" w:rsidTr="008C51BD">
        <w:trPr>
          <w:trHeight w:val="851"/>
        </w:trPr>
        <w:tc>
          <w:tcPr>
            <w:tcW w:w="0" w:type="auto"/>
            <w:tcBorders>
              <w:right w:val="single" w:sz="4" w:space="0" w:color="auto"/>
            </w:tcBorders>
            <w:shd w:val="clear" w:color="auto" w:fill="auto"/>
            <w:vAlign w:val="center"/>
            <w:hideMark/>
          </w:tcPr>
          <w:p w14:paraId="1FB904D7" w14:textId="77777777" w:rsidR="001150EB" w:rsidRPr="00382460" w:rsidRDefault="001150EB" w:rsidP="001150EB">
            <w:pPr>
              <w:spacing w:line="240" w:lineRule="auto"/>
              <w:ind w:firstLine="0"/>
              <w:rPr>
                <w:rFonts w:cstheme="minorHAnsi"/>
                <w:bCs/>
                <w:szCs w:val="24"/>
              </w:rPr>
            </w:pPr>
            <w:r w:rsidRPr="00382460">
              <w:rPr>
                <w:rFonts w:cstheme="minorHAnsi"/>
                <w:bCs/>
                <w:szCs w:val="24"/>
              </w:rPr>
              <w:t>Subjective experience</w:t>
            </w:r>
          </w:p>
        </w:tc>
        <w:tc>
          <w:tcPr>
            <w:tcW w:w="0" w:type="auto"/>
            <w:tcBorders>
              <w:left w:val="single" w:sz="4" w:space="0" w:color="auto"/>
            </w:tcBorders>
            <w:shd w:val="clear" w:color="auto" w:fill="F2F2F2" w:themeFill="background1" w:themeFillShade="F2"/>
            <w:vAlign w:val="center"/>
            <w:hideMark/>
          </w:tcPr>
          <w:p w14:paraId="17FB6A86"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Positive</w:t>
            </w:r>
          </w:p>
        </w:tc>
        <w:tc>
          <w:tcPr>
            <w:tcW w:w="0" w:type="auto"/>
            <w:shd w:val="clear" w:color="auto" w:fill="F2F2F2" w:themeFill="background1" w:themeFillShade="F2"/>
            <w:vAlign w:val="center"/>
            <w:hideMark/>
          </w:tcPr>
          <w:p w14:paraId="233255EC"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Positive</w:t>
            </w:r>
          </w:p>
        </w:tc>
        <w:tc>
          <w:tcPr>
            <w:tcW w:w="0" w:type="auto"/>
            <w:shd w:val="clear" w:color="auto" w:fill="auto"/>
            <w:vAlign w:val="center"/>
            <w:hideMark/>
          </w:tcPr>
          <w:p w14:paraId="5D16FDE6"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Variable</w:t>
            </w:r>
          </w:p>
        </w:tc>
        <w:tc>
          <w:tcPr>
            <w:tcW w:w="0" w:type="auto"/>
            <w:shd w:val="clear" w:color="auto" w:fill="auto"/>
            <w:vAlign w:val="center"/>
            <w:hideMark/>
          </w:tcPr>
          <w:p w14:paraId="56173F1D"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Variable</w:t>
            </w:r>
          </w:p>
        </w:tc>
        <w:tc>
          <w:tcPr>
            <w:tcW w:w="1583" w:type="dxa"/>
            <w:shd w:val="clear" w:color="auto" w:fill="D9D9D9" w:themeFill="background1" w:themeFillShade="D9"/>
            <w:vAlign w:val="center"/>
            <w:hideMark/>
          </w:tcPr>
          <w:p w14:paraId="54DD1E37"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Negative</w:t>
            </w:r>
          </w:p>
        </w:tc>
      </w:tr>
      <w:tr w:rsidR="008C51BD" w:rsidRPr="00382460" w14:paraId="20502218" w14:textId="77777777" w:rsidTr="008C51BD">
        <w:trPr>
          <w:trHeight w:val="851"/>
        </w:trPr>
        <w:tc>
          <w:tcPr>
            <w:tcW w:w="0" w:type="auto"/>
            <w:tcBorders>
              <w:right w:val="single" w:sz="4" w:space="0" w:color="auto"/>
            </w:tcBorders>
            <w:shd w:val="clear" w:color="auto" w:fill="auto"/>
            <w:vAlign w:val="center"/>
            <w:hideMark/>
          </w:tcPr>
          <w:p w14:paraId="57470459" w14:textId="77777777" w:rsidR="001150EB" w:rsidRPr="00382460" w:rsidRDefault="001150EB" w:rsidP="001150EB">
            <w:pPr>
              <w:spacing w:line="240" w:lineRule="auto"/>
              <w:ind w:firstLine="0"/>
              <w:rPr>
                <w:rFonts w:cstheme="minorHAnsi"/>
                <w:bCs/>
                <w:szCs w:val="24"/>
              </w:rPr>
            </w:pPr>
            <w:r w:rsidRPr="00382460">
              <w:rPr>
                <w:rFonts w:cstheme="minorHAnsi"/>
                <w:bCs/>
                <w:szCs w:val="24"/>
              </w:rPr>
              <w:t>Impact</w:t>
            </w:r>
          </w:p>
        </w:tc>
        <w:tc>
          <w:tcPr>
            <w:tcW w:w="0" w:type="auto"/>
            <w:tcBorders>
              <w:left w:val="single" w:sz="4" w:space="0" w:color="auto"/>
            </w:tcBorders>
            <w:shd w:val="clear" w:color="auto" w:fill="F2F2F2" w:themeFill="background1" w:themeFillShade="F2"/>
            <w:vAlign w:val="center"/>
            <w:hideMark/>
          </w:tcPr>
          <w:p w14:paraId="5A7E9E66"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Benign</w:t>
            </w:r>
          </w:p>
        </w:tc>
        <w:tc>
          <w:tcPr>
            <w:tcW w:w="0" w:type="auto"/>
            <w:shd w:val="clear" w:color="auto" w:fill="F2F2F2" w:themeFill="background1" w:themeFillShade="F2"/>
            <w:vAlign w:val="center"/>
            <w:hideMark/>
          </w:tcPr>
          <w:p w14:paraId="468FA79D"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Benign</w:t>
            </w:r>
          </w:p>
        </w:tc>
        <w:tc>
          <w:tcPr>
            <w:tcW w:w="0" w:type="auto"/>
            <w:shd w:val="clear" w:color="auto" w:fill="F2F2F2" w:themeFill="background1" w:themeFillShade="F2"/>
            <w:vAlign w:val="center"/>
            <w:hideMark/>
          </w:tcPr>
          <w:p w14:paraId="101E15D8"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Benign</w:t>
            </w:r>
          </w:p>
        </w:tc>
        <w:tc>
          <w:tcPr>
            <w:tcW w:w="0" w:type="auto"/>
            <w:shd w:val="clear" w:color="auto" w:fill="F2F2F2" w:themeFill="background1" w:themeFillShade="F2"/>
            <w:vAlign w:val="center"/>
            <w:hideMark/>
          </w:tcPr>
          <w:p w14:paraId="6D38B0D8"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Benign</w:t>
            </w:r>
          </w:p>
        </w:tc>
        <w:tc>
          <w:tcPr>
            <w:tcW w:w="1583" w:type="dxa"/>
            <w:shd w:val="clear" w:color="auto" w:fill="D9D9D9" w:themeFill="background1" w:themeFillShade="D9"/>
            <w:vAlign w:val="center"/>
            <w:hideMark/>
          </w:tcPr>
          <w:p w14:paraId="32E54335"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Disruptive</w:t>
            </w:r>
          </w:p>
        </w:tc>
      </w:tr>
      <w:tr w:rsidR="008C51BD" w:rsidRPr="00382460" w14:paraId="1F086160" w14:textId="77777777" w:rsidTr="008C51BD">
        <w:trPr>
          <w:trHeight w:val="851"/>
        </w:trPr>
        <w:tc>
          <w:tcPr>
            <w:tcW w:w="0" w:type="auto"/>
            <w:tcBorders>
              <w:right w:val="single" w:sz="4" w:space="0" w:color="auto"/>
            </w:tcBorders>
            <w:shd w:val="clear" w:color="auto" w:fill="auto"/>
            <w:vAlign w:val="center"/>
            <w:hideMark/>
          </w:tcPr>
          <w:p w14:paraId="3D38C464" w14:textId="77777777" w:rsidR="001150EB" w:rsidRPr="00382460" w:rsidRDefault="001150EB" w:rsidP="001150EB">
            <w:pPr>
              <w:spacing w:line="240" w:lineRule="auto"/>
              <w:ind w:firstLine="0"/>
              <w:rPr>
                <w:rFonts w:cstheme="minorHAnsi"/>
                <w:bCs/>
                <w:szCs w:val="24"/>
              </w:rPr>
            </w:pPr>
            <w:r w:rsidRPr="00382460">
              <w:rPr>
                <w:rFonts w:cstheme="minorHAnsi"/>
                <w:bCs/>
                <w:szCs w:val="24"/>
              </w:rPr>
              <w:t>Content</w:t>
            </w:r>
          </w:p>
        </w:tc>
        <w:tc>
          <w:tcPr>
            <w:tcW w:w="0" w:type="auto"/>
            <w:tcBorders>
              <w:left w:val="single" w:sz="4" w:space="0" w:color="auto"/>
            </w:tcBorders>
            <w:shd w:val="clear" w:color="auto" w:fill="F2F2F2" w:themeFill="background1" w:themeFillShade="F2"/>
            <w:vAlign w:val="center"/>
            <w:hideMark/>
          </w:tcPr>
          <w:p w14:paraId="45D309B8"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Useful</w:t>
            </w:r>
          </w:p>
        </w:tc>
        <w:tc>
          <w:tcPr>
            <w:tcW w:w="0" w:type="auto"/>
            <w:shd w:val="clear" w:color="auto" w:fill="F2F2F2" w:themeFill="background1" w:themeFillShade="F2"/>
            <w:vAlign w:val="center"/>
            <w:hideMark/>
          </w:tcPr>
          <w:p w14:paraId="4C28A612"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Useful</w:t>
            </w:r>
          </w:p>
        </w:tc>
        <w:tc>
          <w:tcPr>
            <w:tcW w:w="0" w:type="auto"/>
            <w:shd w:val="clear" w:color="000000" w:fill="FFFFFF"/>
            <w:vAlign w:val="center"/>
            <w:hideMark/>
          </w:tcPr>
          <w:p w14:paraId="4E77CC4A"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not specified</w:t>
            </w:r>
          </w:p>
        </w:tc>
        <w:tc>
          <w:tcPr>
            <w:tcW w:w="0" w:type="auto"/>
            <w:shd w:val="clear" w:color="000000" w:fill="FFFFFF"/>
            <w:vAlign w:val="center"/>
            <w:hideMark/>
          </w:tcPr>
          <w:p w14:paraId="64E52539"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not specified</w:t>
            </w:r>
          </w:p>
        </w:tc>
        <w:tc>
          <w:tcPr>
            <w:tcW w:w="1583" w:type="dxa"/>
            <w:shd w:val="clear" w:color="auto" w:fill="D9D9D9" w:themeFill="background1" w:themeFillShade="D9"/>
            <w:vAlign w:val="center"/>
            <w:hideMark/>
          </w:tcPr>
          <w:p w14:paraId="45D1DC97"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Unwanted</w:t>
            </w:r>
          </w:p>
        </w:tc>
      </w:tr>
      <w:tr w:rsidR="008C51BD" w:rsidRPr="00382460" w14:paraId="06F89279" w14:textId="77777777" w:rsidTr="008C51BD">
        <w:trPr>
          <w:trHeight w:val="851"/>
        </w:trPr>
        <w:tc>
          <w:tcPr>
            <w:tcW w:w="0" w:type="auto"/>
            <w:tcBorders>
              <w:right w:val="single" w:sz="4" w:space="0" w:color="auto"/>
            </w:tcBorders>
            <w:shd w:val="clear" w:color="auto" w:fill="auto"/>
            <w:vAlign w:val="center"/>
            <w:hideMark/>
          </w:tcPr>
          <w:p w14:paraId="1F8C7585" w14:textId="77777777" w:rsidR="001150EB" w:rsidRPr="00382460" w:rsidRDefault="001150EB" w:rsidP="001150EB">
            <w:pPr>
              <w:spacing w:line="240" w:lineRule="auto"/>
              <w:ind w:firstLine="0"/>
              <w:rPr>
                <w:rFonts w:cstheme="minorHAnsi"/>
                <w:bCs/>
                <w:szCs w:val="24"/>
              </w:rPr>
            </w:pPr>
            <w:r w:rsidRPr="00382460">
              <w:rPr>
                <w:rFonts w:cstheme="minorHAnsi"/>
                <w:bCs/>
                <w:szCs w:val="24"/>
              </w:rPr>
              <w:t>Frequency</w:t>
            </w:r>
          </w:p>
        </w:tc>
        <w:tc>
          <w:tcPr>
            <w:tcW w:w="0" w:type="auto"/>
            <w:tcBorders>
              <w:left w:val="single" w:sz="4" w:space="0" w:color="auto"/>
            </w:tcBorders>
            <w:shd w:val="clear" w:color="auto" w:fill="F2F2F2" w:themeFill="background1" w:themeFillShade="F2"/>
            <w:vAlign w:val="center"/>
            <w:hideMark/>
          </w:tcPr>
          <w:p w14:paraId="6A853A64"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Variable</w:t>
            </w:r>
          </w:p>
        </w:tc>
        <w:tc>
          <w:tcPr>
            <w:tcW w:w="0" w:type="auto"/>
            <w:shd w:val="clear" w:color="auto" w:fill="D9D9D9" w:themeFill="background1" w:themeFillShade="D9"/>
            <w:vAlign w:val="center"/>
            <w:hideMark/>
          </w:tcPr>
          <w:p w14:paraId="141E0EAF"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Frequent</w:t>
            </w:r>
          </w:p>
        </w:tc>
        <w:tc>
          <w:tcPr>
            <w:tcW w:w="0" w:type="auto"/>
            <w:shd w:val="clear" w:color="auto" w:fill="auto"/>
            <w:vAlign w:val="center"/>
            <w:hideMark/>
          </w:tcPr>
          <w:p w14:paraId="602608D1"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Variable</w:t>
            </w:r>
          </w:p>
        </w:tc>
        <w:tc>
          <w:tcPr>
            <w:tcW w:w="0" w:type="auto"/>
            <w:shd w:val="clear" w:color="auto" w:fill="auto"/>
            <w:vAlign w:val="center"/>
            <w:hideMark/>
          </w:tcPr>
          <w:p w14:paraId="2E2D3170" w14:textId="77777777" w:rsidR="001150EB" w:rsidRPr="00382460" w:rsidRDefault="001150EB" w:rsidP="008C51BD">
            <w:pPr>
              <w:spacing w:line="240" w:lineRule="auto"/>
              <w:ind w:firstLine="0"/>
              <w:jc w:val="center"/>
              <w:rPr>
                <w:rFonts w:cstheme="minorHAnsi"/>
                <w:bCs/>
                <w:szCs w:val="24"/>
              </w:rPr>
            </w:pPr>
            <w:r w:rsidRPr="00382460">
              <w:rPr>
                <w:rFonts w:cstheme="minorHAnsi"/>
                <w:bCs/>
                <w:szCs w:val="24"/>
              </w:rPr>
              <w:t>Variable</w:t>
            </w:r>
          </w:p>
        </w:tc>
        <w:tc>
          <w:tcPr>
            <w:tcW w:w="1583" w:type="dxa"/>
            <w:shd w:val="clear" w:color="auto" w:fill="D9D9D9" w:themeFill="background1" w:themeFillShade="D9"/>
            <w:vAlign w:val="center"/>
            <w:hideMark/>
          </w:tcPr>
          <w:p w14:paraId="16CE64AA" w14:textId="77777777" w:rsidR="001150EB" w:rsidRPr="00382460" w:rsidRDefault="001150EB" w:rsidP="00FB5D57">
            <w:pPr>
              <w:keepNext/>
              <w:spacing w:line="240" w:lineRule="auto"/>
              <w:ind w:firstLine="0"/>
              <w:jc w:val="center"/>
              <w:rPr>
                <w:rFonts w:cstheme="minorHAnsi"/>
                <w:bCs/>
                <w:szCs w:val="24"/>
              </w:rPr>
            </w:pPr>
            <w:r w:rsidRPr="00382460">
              <w:rPr>
                <w:rFonts w:cstheme="minorHAnsi"/>
                <w:bCs/>
                <w:szCs w:val="24"/>
              </w:rPr>
              <w:t>Frequent</w:t>
            </w:r>
          </w:p>
        </w:tc>
      </w:tr>
    </w:tbl>
    <w:p w14:paraId="5E9591DF" w14:textId="0C59F5F3" w:rsidR="00FB5D57" w:rsidRPr="00382460" w:rsidRDefault="00FB5D57" w:rsidP="00FB5D57">
      <w:pPr>
        <w:pStyle w:val="Caption"/>
        <w:ind w:firstLine="0"/>
        <w:rPr>
          <w:sz w:val="22"/>
          <w:szCs w:val="22"/>
        </w:rPr>
      </w:pPr>
      <w:r w:rsidRPr="00382460">
        <w:rPr>
          <w:sz w:val="22"/>
          <w:szCs w:val="22"/>
        </w:rPr>
        <w:t xml:space="preserve">Table </w:t>
      </w:r>
      <w:r w:rsidRPr="00382460">
        <w:rPr>
          <w:sz w:val="22"/>
          <w:szCs w:val="22"/>
        </w:rPr>
        <w:fldChar w:fldCharType="begin"/>
      </w:r>
      <w:r w:rsidRPr="00382460">
        <w:rPr>
          <w:sz w:val="22"/>
          <w:szCs w:val="22"/>
        </w:rPr>
        <w:instrText xml:space="preserve"> SEQ Table \* ARABIC </w:instrText>
      </w:r>
      <w:r w:rsidRPr="00382460">
        <w:rPr>
          <w:sz w:val="22"/>
          <w:szCs w:val="22"/>
        </w:rPr>
        <w:fldChar w:fldCharType="separate"/>
      </w:r>
      <w:r w:rsidR="008313DC" w:rsidRPr="00382460">
        <w:rPr>
          <w:noProof/>
          <w:sz w:val="22"/>
          <w:szCs w:val="22"/>
        </w:rPr>
        <w:t>2</w:t>
      </w:r>
      <w:r w:rsidRPr="00382460">
        <w:rPr>
          <w:sz w:val="22"/>
          <w:szCs w:val="22"/>
        </w:rPr>
        <w:fldChar w:fldCharType="end"/>
      </w:r>
      <w:r w:rsidRPr="00382460">
        <w:rPr>
          <w:sz w:val="22"/>
          <w:szCs w:val="22"/>
        </w:rPr>
        <w:t xml:space="preserve"> Additional conceptualisations of SLMP during the early twentieth century - </w:t>
      </w:r>
      <w:r w:rsidR="008313DC" w:rsidRPr="00382460">
        <w:rPr>
          <w:sz w:val="22"/>
          <w:szCs w:val="22"/>
        </w:rPr>
        <w:t>adapted</w:t>
      </w:r>
      <w:r w:rsidRPr="00382460">
        <w:rPr>
          <w:sz w:val="22"/>
          <w:szCs w:val="22"/>
        </w:rPr>
        <w:t xml:space="preserve"> from</w:t>
      </w:r>
      <w:r w:rsidR="008C5B36" w:rsidRPr="00382460">
        <w:rPr>
          <w:sz w:val="22"/>
          <w:szCs w:val="22"/>
        </w:rPr>
        <w:t xml:space="preserve"> Smith </w:t>
      </w:r>
      <w:r w:rsidR="008C5B36" w:rsidRPr="00382460">
        <w:rPr>
          <w:sz w:val="22"/>
          <w:szCs w:val="22"/>
        </w:rPr>
        <w:fldChar w:fldCharType="begin"/>
      </w:r>
      <w:r w:rsidR="008C5B36" w:rsidRPr="00382460">
        <w:rPr>
          <w:sz w:val="22"/>
          <w:szCs w:val="22"/>
        </w:rPr>
        <w:instrText xml:space="preserve"> ADDIN ZOTERO_ITEM CSL_CITATION {"citationID":"X7R3tYhB","properties":{"formattedCitation":"(2018b)","plainCitation":"(2018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T."}],"accessed":{"date-parts":[["2018",6,4]]},"issued":{"date-parts":[["2018",5,8]]}},"suppress-author":true}],"schema":"https://github.com/citation-style-language/schema/raw/master/csl-citation.json"} </w:instrText>
      </w:r>
      <w:r w:rsidR="008C5B36" w:rsidRPr="00382460">
        <w:rPr>
          <w:sz w:val="22"/>
          <w:szCs w:val="22"/>
        </w:rPr>
        <w:fldChar w:fldCharType="separate"/>
      </w:r>
      <w:r w:rsidR="008C5B36" w:rsidRPr="00382460">
        <w:rPr>
          <w:rFonts w:ascii="Calibri" w:hAnsi="Calibri" w:cs="Calibri"/>
          <w:sz w:val="22"/>
        </w:rPr>
        <w:t>(2018b)</w:t>
      </w:r>
      <w:r w:rsidR="008C5B36" w:rsidRPr="00382460">
        <w:rPr>
          <w:sz w:val="22"/>
          <w:szCs w:val="22"/>
        </w:rPr>
        <w:fldChar w:fldCharType="end"/>
      </w:r>
      <w:r w:rsidR="00046A01" w:rsidRPr="00382460">
        <w:rPr>
          <w:sz w:val="22"/>
          <w:szCs w:val="22"/>
        </w:rPr>
        <w:t>.</w:t>
      </w:r>
    </w:p>
    <w:p w14:paraId="13232B45" w14:textId="473FB5FB" w:rsidR="00DA10C1" w:rsidRPr="00382460" w:rsidRDefault="00DA10C1">
      <w:pPr>
        <w:ind w:firstLine="0"/>
      </w:pPr>
      <w:r w:rsidRPr="00382460">
        <w:br w:type="page"/>
      </w:r>
    </w:p>
    <w:tbl>
      <w:tblPr>
        <w:tblW w:w="5000" w:type="pct"/>
        <w:tblLook w:val="04A0" w:firstRow="1" w:lastRow="0" w:firstColumn="1" w:lastColumn="0" w:noHBand="0" w:noVBand="1"/>
        <w:tblCaption w:val="Table 3: Emerging Conceptualisations of SLMP - modifed from (Author Anonymised, 2018b)"/>
      </w:tblPr>
      <w:tblGrid>
        <w:gridCol w:w="1885"/>
        <w:gridCol w:w="1900"/>
        <w:gridCol w:w="1910"/>
        <w:gridCol w:w="2041"/>
        <w:gridCol w:w="2010"/>
      </w:tblGrid>
      <w:tr w:rsidR="005001F9" w:rsidRPr="00382460" w14:paraId="78892930" w14:textId="77777777" w:rsidTr="005001F9">
        <w:trPr>
          <w:cantSplit/>
          <w:trHeight w:val="960"/>
        </w:trPr>
        <w:tc>
          <w:tcPr>
            <w:tcW w:w="967" w:type="pct"/>
            <w:tcBorders>
              <w:top w:val="nil"/>
              <w:left w:val="nil"/>
              <w:bottom w:val="single" w:sz="8" w:space="0" w:color="auto"/>
              <w:right w:val="single" w:sz="8" w:space="0" w:color="auto"/>
            </w:tcBorders>
            <w:shd w:val="clear" w:color="000000" w:fill="FFFFFF"/>
            <w:vAlign w:val="center"/>
            <w:hideMark/>
          </w:tcPr>
          <w:p w14:paraId="1A50F0C8" w14:textId="77777777" w:rsidR="005001F9" w:rsidRPr="00382460" w:rsidRDefault="005001F9" w:rsidP="00512212">
            <w:pPr>
              <w:spacing w:line="240" w:lineRule="auto"/>
              <w:ind w:firstLine="0"/>
              <w:rPr>
                <w:rFonts w:eastAsia="Times New Roman" w:cstheme="minorHAnsi"/>
                <w:color w:val="000000"/>
                <w:szCs w:val="24"/>
              </w:rPr>
            </w:pPr>
            <w:bookmarkStart w:id="15" w:name="_Hlk521333376" w:colFirst="3" w:colLast="5"/>
            <w:r w:rsidRPr="00382460">
              <w:rPr>
                <w:rFonts w:eastAsia="Times New Roman" w:cstheme="minorHAnsi"/>
                <w:color w:val="000000"/>
                <w:szCs w:val="24"/>
              </w:rPr>
              <w:lastRenderedPageBreak/>
              <w:t> </w:t>
            </w:r>
          </w:p>
        </w:tc>
        <w:tc>
          <w:tcPr>
            <w:tcW w:w="975" w:type="pct"/>
            <w:tcBorders>
              <w:top w:val="nil"/>
              <w:left w:val="nil"/>
              <w:bottom w:val="single" w:sz="8" w:space="0" w:color="auto"/>
              <w:right w:val="nil"/>
            </w:tcBorders>
            <w:shd w:val="clear" w:color="000000" w:fill="FFFFFF"/>
            <w:vAlign w:val="center"/>
            <w:hideMark/>
          </w:tcPr>
          <w:p w14:paraId="2E31F130" w14:textId="63B82F0E"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 xml:space="preserve">Ordinary </w:t>
            </w:r>
            <w:r w:rsidRPr="00382460">
              <w:rPr>
                <w:rFonts w:eastAsia="Times New Roman" w:cstheme="minorHAnsi"/>
                <w:color w:val="000000"/>
                <w:szCs w:val="24"/>
              </w:rPr>
              <w:br/>
              <w:t>Mental Imagery</w:t>
            </w:r>
          </w:p>
        </w:tc>
        <w:tc>
          <w:tcPr>
            <w:tcW w:w="980" w:type="pct"/>
            <w:tcBorders>
              <w:top w:val="nil"/>
              <w:left w:val="nil"/>
              <w:bottom w:val="single" w:sz="8" w:space="0" w:color="auto"/>
              <w:right w:val="nil"/>
            </w:tcBorders>
            <w:shd w:val="clear" w:color="000000" w:fill="FFFFFF"/>
            <w:vAlign w:val="center"/>
            <w:hideMark/>
          </w:tcPr>
          <w:p w14:paraId="5D27B8D8" w14:textId="2BF22253"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 xml:space="preserve">Intrusive </w:t>
            </w:r>
            <w:r w:rsidRPr="00382460">
              <w:rPr>
                <w:rFonts w:eastAsia="Times New Roman" w:cstheme="minorHAnsi"/>
                <w:color w:val="000000"/>
                <w:szCs w:val="24"/>
              </w:rPr>
              <w:br/>
              <w:t>Mental Imagery</w:t>
            </w:r>
          </w:p>
        </w:tc>
        <w:tc>
          <w:tcPr>
            <w:tcW w:w="1047" w:type="pct"/>
            <w:tcBorders>
              <w:top w:val="nil"/>
              <w:left w:val="nil"/>
              <w:bottom w:val="single" w:sz="8" w:space="0" w:color="auto"/>
              <w:right w:val="nil"/>
            </w:tcBorders>
            <w:shd w:val="clear" w:color="000000" w:fill="FFFFFF"/>
            <w:vAlign w:val="center"/>
            <w:hideMark/>
          </w:tcPr>
          <w:p w14:paraId="57EB213E"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Non-Pathological Hallucinations</w:t>
            </w:r>
          </w:p>
        </w:tc>
        <w:tc>
          <w:tcPr>
            <w:tcW w:w="1031" w:type="pct"/>
            <w:tcBorders>
              <w:top w:val="nil"/>
              <w:left w:val="nil"/>
              <w:bottom w:val="single" w:sz="8" w:space="0" w:color="auto"/>
              <w:right w:val="nil"/>
            </w:tcBorders>
            <w:shd w:val="clear" w:color="000000" w:fill="FFFFFF"/>
            <w:vAlign w:val="center"/>
            <w:hideMark/>
          </w:tcPr>
          <w:p w14:paraId="72671B24"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Clinically Relevant Hallucinations</w:t>
            </w:r>
          </w:p>
        </w:tc>
      </w:tr>
      <w:tr w:rsidR="005001F9" w:rsidRPr="00382460" w14:paraId="25575A29"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40FE130B"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Location</w:t>
            </w:r>
          </w:p>
        </w:tc>
        <w:tc>
          <w:tcPr>
            <w:tcW w:w="975" w:type="pct"/>
            <w:tcBorders>
              <w:top w:val="nil"/>
              <w:left w:val="nil"/>
              <w:bottom w:val="nil"/>
              <w:right w:val="nil"/>
            </w:tcBorders>
            <w:shd w:val="clear" w:color="000000" w:fill="F2F2F2"/>
            <w:vAlign w:val="center"/>
            <w:hideMark/>
          </w:tcPr>
          <w:p w14:paraId="6E2D6988"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Internal</w:t>
            </w:r>
          </w:p>
        </w:tc>
        <w:tc>
          <w:tcPr>
            <w:tcW w:w="980" w:type="pct"/>
            <w:tcBorders>
              <w:top w:val="nil"/>
              <w:left w:val="nil"/>
              <w:bottom w:val="nil"/>
              <w:right w:val="nil"/>
            </w:tcBorders>
            <w:shd w:val="clear" w:color="000000" w:fill="F2F2F2"/>
            <w:vAlign w:val="center"/>
            <w:hideMark/>
          </w:tcPr>
          <w:p w14:paraId="45F72D1C"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Internal</w:t>
            </w:r>
          </w:p>
        </w:tc>
        <w:tc>
          <w:tcPr>
            <w:tcW w:w="1047" w:type="pct"/>
            <w:tcBorders>
              <w:top w:val="nil"/>
              <w:left w:val="nil"/>
              <w:bottom w:val="nil"/>
              <w:right w:val="nil"/>
            </w:tcBorders>
            <w:shd w:val="clear" w:color="000000" w:fill="BFBFBF"/>
            <w:vAlign w:val="center"/>
            <w:hideMark/>
          </w:tcPr>
          <w:p w14:paraId="368A74D2"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1031" w:type="pct"/>
            <w:tcBorders>
              <w:top w:val="nil"/>
              <w:left w:val="nil"/>
              <w:bottom w:val="nil"/>
              <w:right w:val="nil"/>
            </w:tcBorders>
            <w:shd w:val="clear" w:color="000000" w:fill="BFBFBF"/>
            <w:vAlign w:val="center"/>
            <w:hideMark/>
          </w:tcPr>
          <w:p w14:paraId="78B07A79"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r>
      <w:tr w:rsidR="005001F9" w:rsidRPr="00382460" w14:paraId="4E35F774"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232AA772"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Perceptual Similarity</w:t>
            </w:r>
          </w:p>
        </w:tc>
        <w:tc>
          <w:tcPr>
            <w:tcW w:w="975" w:type="pct"/>
            <w:tcBorders>
              <w:top w:val="nil"/>
              <w:left w:val="nil"/>
              <w:bottom w:val="nil"/>
              <w:right w:val="nil"/>
            </w:tcBorders>
            <w:shd w:val="clear" w:color="000000" w:fill="F2F2F2"/>
            <w:vAlign w:val="center"/>
            <w:hideMark/>
          </w:tcPr>
          <w:p w14:paraId="36667E02"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980" w:type="pct"/>
            <w:tcBorders>
              <w:top w:val="nil"/>
              <w:left w:val="nil"/>
              <w:bottom w:val="nil"/>
              <w:right w:val="nil"/>
            </w:tcBorders>
            <w:shd w:val="clear" w:color="000000" w:fill="D9D9D9"/>
            <w:vAlign w:val="center"/>
            <w:hideMark/>
          </w:tcPr>
          <w:p w14:paraId="4212B621"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High</w:t>
            </w:r>
          </w:p>
        </w:tc>
        <w:tc>
          <w:tcPr>
            <w:tcW w:w="1047" w:type="pct"/>
            <w:tcBorders>
              <w:top w:val="nil"/>
              <w:left w:val="nil"/>
              <w:bottom w:val="nil"/>
              <w:right w:val="nil"/>
            </w:tcBorders>
            <w:shd w:val="clear" w:color="000000" w:fill="F2F2F2"/>
            <w:vAlign w:val="center"/>
            <w:hideMark/>
          </w:tcPr>
          <w:p w14:paraId="62E1EA6D"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1031" w:type="pct"/>
            <w:tcBorders>
              <w:top w:val="nil"/>
              <w:left w:val="nil"/>
              <w:bottom w:val="nil"/>
              <w:right w:val="nil"/>
            </w:tcBorders>
            <w:shd w:val="clear" w:color="000000" w:fill="F2F2F2"/>
            <w:vAlign w:val="center"/>
            <w:hideMark/>
          </w:tcPr>
          <w:p w14:paraId="0FEB3AA8"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r>
      <w:tr w:rsidR="005001F9" w:rsidRPr="00382460" w14:paraId="5DD66566"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0762EE5E"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Volition</w:t>
            </w:r>
          </w:p>
        </w:tc>
        <w:tc>
          <w:tcPr>
            <w:tcW w:w="975" w:type="pct"/>
            <w:tcBorders>
              <w:top w:val="nil"/>
              <w:left w:val="nil"/>
              <w:bottom w:val="nil"/>
              <w:right w:val="nil"/>
            </w:tcBorders>
            <w:shd w:val="clear" w:color="000000" w:fill="F2F2F2"/>
            <w:vAlign w:val="center"/>
            <w:hideMark/>
          </w:tcPr>
          <w:p w14:paraId="795F3BBA"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Voluntary</w:t>
            </w:r>
          </w:p>
        </w:tc>
        <w:tc>
          <w:tcPr>
            <w:tcW w:w="980" w:type="pct"/>
            <w:tcBorders>
              <w:top w:val="nil"/>
              <w:left w:val="nil"/>
              <w:bottom w:val="nil"/>
              <w:right w:val="nil"/>
            </w:tcBorders>
            <w:shd w:val="clear" w:color="000000" w:fill="D9D9D9"/>
            <w:vAlign w:val="center"/>
            <w:hideMark/>
          </w:tcPr>
          <w:p w14:paraId="25A91F56"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Involuntary</w:t>
            </w:r>
          </w:p>
        </w:tc>
        <w:tc>
          <w:tcPr>
            <w:tcW w:w="1047" w:type="pct"/>
            <w:tcBorders>
              <w:top w:val="nil"/>
              <w:left w:val="nil"/>
              <w:bottom w:val="nil"/>
              <w:right w:val="nil"/>
            </w:tcBorders>
            <w:shd w:val="clear" w:color="000000" w:fill="D9D9D9"/>
            <w:vAlign w:val="center"/>
            <w:hideMark/>
          </w:tcPr>
          <w:p w14:paraId="6423EEEC"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Involuntary</w:t>
            </w:r>
          </w:p>
        </w:tc>
        <w:tc>
          <w:tcPr>
            <w:tcW w:w="1031" w:type="pct"/>
            <w:tcBorders>
              <w:top w:val="nil"/>
              <w:left w:val="nil"/>
              <w:bottom w:val="nil"/>
              <w:right w:val="nil"/>
            </w:tcBorders>
            <w:shd w:val="clear" w:color="000000" w:fill="D9D9D9"/>
            <w:vAlign w:val="center"/>
            <w:hideMark/>
          </w:tcPr>
          <w:p w14:paraId="5191B4EA"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Involuntary</w:t>
            </w:r>
          </w:p>
        </w:tc>
      </w:tr>
      <w:tr w:rsidR="005001F9" w:rsidRPr="00382460" w14:paraId="21143E57"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04FCE595"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Control</w:t>
            </w:r>
          </w:p>
        </w:tc>
        <w:tc>
          <w:tcPr>
            <w:tcW w:w="975" w:type="pct"/>
            <w:tcBorders>
              <w:top w:val="nil"/>
              <w:left w:val="nil"/>
              <w:bottom w:val="nil"/>
              <w:right w:val="nil"/>
            </w:tcBorders>
            <w:shd w:val="clear" w:color="000000" w:fill="F2F2F2"/>
            <w:vAlign w:val="center"/>
            <w:hideMark/>
          </w:tcPr>
          <w:p w14:paraId="75002B57"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Manipulable</w:t>
            </w:r>
          </w:p>
        </w:tc>
        <w:tc>
          <w:tcPr>
            <w:tcW w:w="980" w:type="pct"/>
            <w:tcBorders>
              <w:top w:val="nil"/>
              <w:left w:val="nil"/>
              <w:bottom w:val="nil"/>
              <w:right w:val="nil"/>
            </w:tcBorders>
            <w:shd w:val="clear" w:color="000000" w:fill="D9D9D9"/>
            <w:vAlign w:val="center"/>
            <w:hideMark/>
          </w:tcPr>
          <w:p w14:paraId="60C13700"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Uncontrolled</w:t>
            </w:r>
          </w:p>
        </w:tc>
        <w:tc>
          <w:tcPr>
            <w:tcW w:w="1047" w:type="pct"/>
            <w:tcBorders>
              <w:top w:val="nil"/>
              <w:left w:val="nil"/>
              <w:bottom w:val="nil"/>
              <w:right w:val="nil"/>
            </w:tcBorders>
            <w:shd w:val="clear" w:color="000000" w:fill="D9D9D9"/>
            <w:vAlign w:val="center"/>
            <w:hideMark/>
          </w:tcPr>
          <w:p w14:paraId="6F67DA9B"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Uncontrolled</w:t>
            </w:r>
          </w:p>
        </w:tc>
        <w:tc>
          <w:tcPr>
            <w:tcW w:w="1031" w:type="pct"/>
            <w:tcBorders>
              <w:top w:val="nil"/>
              <w:left w:val="nil"/>
              <w:bottom w:val="nil"/>
              <w:right w:val="nil"/>
            </w:tcBorders>
            <w:shd w:val="clear" w:color="000000" w:fill="D9D9D9"/>
            <w:vAlign w:val="center"/>
            <w:hideMark/>
          </w:tcPr>
          <w:p w14:paraId="7E3A63D1"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Uncontrolled</w:t>
            </w:r>
          </w:p>
        </w:tc>
      </w:tr>
      <w:tr w:rsidR="005001F9" w:rsidRPr="00382460" w14:paraId="723B278A"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20A85B5C"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Duration</w:t>
            </w:r>
          </w:p>
        </w:tc>
        <w:tc>
          <w:tcPr>
            <w:tcW w:w="975" w:type="pct"/>
            <w:tcBorders>
              <w:top w:val="nil"/>
              <w:left w:val="nil"/>
              <w:bottom w:val="nil"/>
              <w:right w:val="nil"/>
            </w:tcBorders>
            <w:shd w:val="clear" w:color="000000" w:fill="F2F2F2"/>
            <w:vAlign w:val="center"/>
            <w:hideMark/>
          </w:tcPr>
          <w:p w14:paraId="75C5A465"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Fleeting</w:t>
            </w:r>
          </w:p>
        </w:tc>
        <w:tc>
          <w:tcPr>
            <w:tcW w:w="980" w:type="pct"/>
            <w:tcBorders>
              <w:top w:val="nil"/>
              <w:left w:val="nil"/>
              <w:bottom w:val="nil"/>
              <w:right w:val="nil"/>
            </w:tcBorders>
            <w:shd w:val="clear" w:color="000000" w:fill="D9D9D9"/>
            <w:vAlign w:val="center"/>
            <w:hideMark/>
          </w:tcPr>
          <w:p w14:paraId="60C374C8"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Persistent</w:t>
            </w:r>
          </w:p>
        </w:tc>
        <w:tc>
          <w:tcPr>
            <w:tcW w:w="1047" w:type="pct"/>
            <w:tcBorders>
              <w:top w:val="nil"/>
              <w:left w:val="nil"/>
              <w:bottom w:val="nil"/>
              <w:right w:val="nil"/>
            </w:tcBorders>
            <w:shd w:val="clear" w:color="000000" w:fill="F2F2F2"/>
            <w:vAlign w:val="center"/>
            <w:hideMark/>
          </w:tcPr>
          <w:p w14:paraId="4563F945"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Fleeting</w:t>
            </w:r>
          </w:p>
        </w:tc>
        <w:tc>
          <w:tcPr>
            <w:tcW w:w="1031" w:type="pct"/>
            <w:tcBorders>
              <w:top w:val="nil"/>
              <w:left w:val="nil"/>
              <w:bottom w:val="nil"/>
              <w:right w:val="nil"/>
            </w:tcBorders>
            <w:shd w:val="clear" w:color="000000" w:fill="D9D9D9"/>
            <w:vAlign w:val="center"/>
            <w:hideMark/>
          </w:tcPr>
          <w:p w14:paraId="275E9306"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Persistent</w:t>
            </w:r>
          </w:p>
        </w:tc>
      </w:tr>
      <w:tr w:rsidR="005001F9" w:rsidRPr="00382460" w14:paraId="1F28E930"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6268DB95"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Attribution</w:t>
            </w:r>
          </w:p>
        </w:tc>
        <w:tc>
          <w:tcPr>
            <w:tcW w:w="975" w:type="pct"/>
            <w:tcBorders>
              <w:top w:val="nil"/>
              <w:left w:val="nil"/>
              <w:bottom w:val="nil"/>
              <w:right w:val="nil"/>
            </w:tcBorders>
            <w:shd w:val="clear" w:color="000000" w:fill="F2F2F2"/>
            <w:vAlign w:val="center"/>
            <w:hideMark/>
          </w:tcPr>
          <w:p w14:paraId="6BBCC61B"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Self</w:t>
            </w:r>
          </w:p>
        </w:tc>
        <w:tc>
          <w:tcPr>
            <w:tcW w:w="980" w:type="pct"/>
            <w:tcBorders>
              <w:top w:val="nil"/>
              <w:left w:val="nil"/>
              <w:bottom w:val="nil"/>
              <w:right w:val="nil"/>
            </w:tcBorders>
            <w:shd w:val="clear" w:color="000000" w:fill="F2F2F2"/>
            <w:vAlign w:val="center"/>
            <w:hideMark/>
          </w:tcPr>
          <w:p w14:paraId="271E7A41"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Self</w:t>
            </w:r>
          </w:p>
        </w:tc>
        <w:tc>
          <w:tcPr>
            <w:tcW w:w="1047" w:type="pct"/>
            <w:tcBorders>
              <w:top w:val="nil"/>
              <w:left w:val="nil"/>
              <w:bottom w:val="nil"/>
              <w:right w:val="nil"/>
            </w:tcBorders>
            <w:shd w:val="clear" w:color="auto" w:fill="auto"/>
            <w:vAlign w:val="center"/>
            <w:hideMark/>
          </w:tcPr>
          <w:p w14:paraId="5744E52E"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1031" w:type="pct"/>
            <w:tcBorders>
              <w:top w:val="nil"/>
              <w:left w:val="nil"/>
              <w:bottom w:val="nil"/>
              <w:right w:val="nil"/>
            </w:tcBorders>
            <w:shd w:val="clear" w:color="auto" w:fill="auto"/>
            <w:vAlign w:val="center"/>
            <w:hideMark/>
          </w:tcPr>
          <w:p w14:paraId="09190030"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r>
      <w:tr w:rsidR="005001F9" w:rsidRPr="00382460" w14:paraId="39AE656C"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7F868F4E"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Insight</w:t>
            </w:r>
          </w:p>
        </w:tc>
        <w:tc>
          <w:tcPr>
            <w:tcW w:w="975" w:type="pct"/>
            <w:tcBorders>
              <w:top w:val="nil"/>
              <w:left w:val="nil"/>
              <w:bottom w:val="nil"/>
              <w:right w:val="nil"/>
            </w:tcBorders>
            <w:shd w:val="clear" w:color="000000" w:fill="F2F2F2"/>
            <w:vAlign w:val="center"/>
            <w:hideMark/>
          </w:tcPr>
          <w:p w14:paraId="68349E5E"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Maintained</w:t>
            </w:r>
          </w:p>
        </w:tc>
        <w:tc>
          <w:tcPr>
            <w:tcW w:w="980" w:type="pct"/>
            <w:tcBorders>
              <w:top w:val="nil"/>
              <w:left w:val="nil"/>
              <w:bottom w:val="nil"/>
              <w:right w:val="nil"/>
            </w:tcBorders>
            <w:shd w:val="clear" w:color="000000" w:fill="F2F2F2"/>
            <w:vAlign w:val="center"/>
            <w:hideMark/>
          </w:tcPr>
          <w:p w14:paraId="00E70B84"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Maintained</w:t>
            </w:r>
          </w:p>
        </w:tc>
        <w:tc>
          <w:tcPr>
            <w:tcW w:w="1047" w:type="pct"/>
            <w:tcBorders>
              <w:top w:val="nil"/>
              <w:left w:val="nil"/>
              <w:bottom w:val="nil"/>
              <w:right w:val="nil"/>
            </w:tcBorders>
            <w:shd w:val="clear" w:color="auto" w:fill="auto"/>
            <w:vAlign w:val="center"/>
            <w:hideMark/>
          </w:tcPr>
          <w:p w14:paraId="3AB17316"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1031" w:type="pct"/>
            <w:tcBorders>
              <w:top w:val="nil"/>
              <w:left w:val="nil"/>
              <w:bottom w:val="nil"/>
              <w:right w:val="nil"/>
            </w:tcBorders>
            <w:shd w:val="clear" w:color="auto" w:fill="auto"/>
            <w:vAlign w:val="center"/>
            <w:hideMark/>
          </w:tcPr>
          <w:p w14:paraId="4498EC4F"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r>
      <w:tr w:rsidR="005001F9" w:rsidRPr="00382460" w14:paraId="56BB018D"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7275A816"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Subjective Value</w:t>
            </w:r>
          </w:p>
        </w:tc>
        <w:tc>
          <w:tcPr>
            <w:tcW w:w="975" w:type="pct"/>
            <w:tcBorders>
              <w:top w:val="nil"/>
              <w:left w:val="nil"/>
              <w:bottom w:val="nil"/>
              <w:right w:val="nil"/>
            </w:tcBorders>
            <w:shd w:val="clear" w:color="000000" w:fill="F2F2F2"/>
            <w:vAlign w:val="center"/>
            <w:hideMark/>
          </w:tcPr>
          <w:p w14:paraId="26BE5B9D"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Positive</w:t>
            </w:r>
          </w:p>
        </w:tc>
        <w:tc>
          <w:tcPr>
            <w:tcW w:w="980" w:type="pct"/>
            <w:tcBorders>
              <w:top w:val="nil"/>
              <w:left w:val="nil"/>
              <w:bottom w:val="nil"/>
              <w:right w:val="nil"/>
            </w:tcBorders>
            <w:shd w:val="clear" w:color="000000" w:fill="D9D9D9"/>
            <w:vAlign w:val="center"/>
            <w:hideMark/>
          </w:tcPr>
          <w:p w14:paraId="35FC450D"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Negative</w:t>
            </w:r>
          </w:p>
        </w:tc>
        <w:tc>
          <w:tcPr>
            <w:tcW w:w="1047" w:type="pct"/>
            <w:tcBorders>
              <w:top w:val="nil"/>
              <w:left w:val="nil"/>
              <w:bottom w:val="nil"/>
              <w:right w:val="nil"/>
            </w:tcBorders>
            <w:shd w:val="clear" w:color="auto" w:fill="auto"/>
            <w:vAlign w:val="center"/>
            <w:hideMark/>
          </w:tcPr>
          <w:p w14:paraId="29F1C895"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1031" w:type="pct"/>
            <w:tcBorders>
              <w:top w:val="nil"/>
              <w:left w:val="nil"/>
              <w:bottom w:val="nil"/>
              <w:right w:val="nil"/>
            </w:tcBorders>
            <w:shd w:val="clear" w:color="000000" w:fill="D9D9D9"/>
            <w:vAlign w:val="center"/>
            <w:hideMark/>
          </w:tcPr>
          <w:p w14:paraId="3BA8D332"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Negative</w:t>
            </w:r>
          </w:p>
        </w:tc>
      </w:tr>
      <w:tr w:rsidR="005001F9" w:rsidRPr="00382460" w14:paraId="4D8D5EDF"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5F3756A3"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Impact</w:t>
            </w:r>
          </w:p>
        </w:tc>
        <w:tc>
          <w:tcPr>
            <w:tcW w:w="975" w:type="pct"/>
            <w:tcBorders>
              <w:top w:val="nil"/>
              <w:left w:val="nil"/>
              <w:bottom w:val="nil"/>
              <w:right w:val="nil"/>
            </w:tcBorders>
            <w:shd w:val="clear" w:color="000000" w:fill="F2F2F2"/>
            <w:vAlign w:val="center"/>
            <w:hideMark/>
          </w:tcPr>
          <w:p w14:paraId="690391F0"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Benign</w:t>
            </w:r>
          </w:p>
        </w:tc>
        <w:tc>
          <w:tcPr>
            <w:tcW w:w="980" w:type="pct"/>
            <w:tcBorders>
              <w:top w:val="nil"/>
              <w:left w:val="nil"/>
              <w:bottom w:val="nil"/>
              <w:right w:val="nil"/>
            </w:tcBorders>
            <w:shd w:val="clear" w:color="000000" w:fill="D9D9D9"/>
            <w:vAlign w:val="center"/>
            <w:hideMark/>
          </w:tcPr>
          <w:p w14:paraId="05948010"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Disruptive</w:t>
            </w:r>
          </w:p>
        </w:tc>
        <w:tc>
          <w:tcPr>
            <w:tcW w:w="1047" w:type="pct"/>
            <w:tcBorders>
              <w:top w:val="nil"/>
              <w:left w:val="nil"/>
              <w:bottom w:val="nil"/>
              <w:right w:val="nil"/>
            </w:tcBorders>
            <w:shd w:val="clear" w:color="000000" w:fill="F2F2F2"/>
            <w:vAlign w:val="center"/>
            <w:hideMark/>
          </w:tcPr>
          <w:p w14:paraId="2D01A7C0"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Benign</w:t>
            </w:r>
          </w:p>
        </w:tc>
        <w:tc>
          <w:tcPr>
            <w:tcW w:w="1031" w:type="pct"/>
            <w:tcBorders>
              <w:top w:val="nil"/>
              <w:left w:val="nil"/>
              <w:bottom w:val="nil"/>
              <w:right w:val="nil"/>
            </w:tcBorders>
            <w:shd w:val="clear" w:color="000000" w:fill="D9D9D9"/>
            <w:vAlign w:val="center"/>
            <w:hideMark/>
          </w:tcPr>
          <w:p w14:paraId="338D4499"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Disruptive</w:t>
            </w:r>
          </w:p>
        </w:tc>
      </w:tr>
      <w:tr w:rsidR="005001F9" w:rsidRPr="00382460" w14:paraId="2B4D4590"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437D812E"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Content</w:t>
            </w:r>
          </w:p>
        </w:tc>
        <w:tc>
          <w:tcPr>
            <w:tcW w:w="975" w:type="pct"/>
            <w:tcBorders>
              <w:top w:val="nil"/>
              <w:left w:val="nil"/>
              <w:bottom w:val="nil"/>
              <w:right w:val="nil"/>
            </w:tcBorders>
            <w:shd w:val="clear" w:color="000000" w:fill="F2F2F2"/>
            <w:vAlign w:val="center"/>
            <w:hideMark/>
          </w:tcPr>
          <w:p w14:paraId="40D19854"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Useful</w:t>
            </w:r>
          </w:p>
        </w:tc>
        <w:tc>
          <w:tcPr>
            <w:tcW w:w="980" w:type="pct"/>
            <w:tcBorders>
              <w:top w:val="nil"/>
              <w:left w:val="nil"/>
              <w:bottom w:val="nil"/>
              <w:right w:val="nil"/>
            </w:tcBorders>
            <w:shd w:val="clear" w:color="000000" w:fill="D9D9D9"/>
            <w:vAlign w:val="center"/>
            <w:hideMark/>
          </w:tcPr>
          <w:p w14:paraId="439DFE48"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Unwanted</w:t>
            </w:r>
          </w:p>
        </w:tc>
        <w:tc>
          <w:tcPr>
            <w:tcW w:w="1047" w:type="pct"/>
            <w:tcBorders>
              <w:top w:val="nil"/>
              <w:left w:val="nil"/>
              <w:bottom w:val="nil"/>
              <w:right w:val="nil"/>
            </w:tcBorders>
            <w:shd w:val="clear" w:color="auto" w:fill="auto"/>
            <w:vAlign w:val="center"/>
            <w:hideMark/>
          </w:tcPr>
          <w:p w14:paraId="1F30F4A3"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1031" w:type="pct"/>
            <w:tcBorders>
              <w:top w:val="nil"/>
              <w:left w:val="nil"/>
              <w:bottom w:val="nil"/>
              <w:right w:val="nil"/>
            </w:tcBorders>
            <w:shd w:val="clear" w:color="000000" w:fill="D9D9D9"/>
            <w:vAlign w:val="center"/>
            <w:hideMark/>
          </w:tcPr>
          <w:p w14:paraId="3425DAF2"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Unwanted</w:t>
            </w:r>
          </w:p>
        </w:tc>
      </w:tr>
      <w:tr w:rsidR="005001F9" w:rsidRPr="00382460" w14:paraId="2C107550" w14:textId="77777777" w:rsidTr="005001F9">
        <w:trPr>
          <w:cantSplit/>
          <w:trHeight w:val="850"/>
        </w:trPr>
        <w:tc>
          <w:tcPr>
            <w:tcW w:w="967" w:type="pct"/>
            <w:tcBorders>
              <w:top w:val="nil"/>
              <w:left w:val="nil"/>
              <w:bottom w:val="nil"/>
              <w:right w:val="single" w:sz="8" w:space="0" w:color="auto"/>
            </w:tcBorders>
            <w:shd w:val="clear" w:color="auto" w:fill="auto"/>
            <w:vAlign w:val="center"/>
            <w:hideMark/>
          </w:tcPr>
          <w:p w14:paraId="4E72825F"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Frequency</w:t>
            </w:r>
          </w:p>
        </w:tc>
        <w:tc>
          <w:tcPr>
            <w:tcW w:w="975" w:type="pct"/>
            <w:tcBorders>
              <w:top w:val="nil"/>
              <w:left w:val="nil"/>
              <w:bottom w:val="nil"/>
              <w:right w:val="nil"/>
            </w:tcBorders>
            <w:shd w:val="clear" w:color="000000" w:fill="F2F2F2"/>
            <w:vAlign w:val="center"/>
            <w:hideMark/>
          </w:tcPr>
          <w:p w14:paraId="1A006748"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980" w:type="pct"/>
            <w:tcBorders>
              <w:top w:val="nil"/>
              <w:left w:val="nil"/>
              <w:bottom w:val="nil"/>
              <w:right w:val="nil"/>
            </w:tcBorders>
            <w:shd w:val="clear" w:color="000000" w:fill="D9D9D9"/>
            <w:vAlign w:val="center"/>
            <w:hideMark/>
          </w:tcPr>
          <w:p w14:paraId="00B6A816"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Frequent</w:t>
            </w:r>
          </w:p>
        </w:tc>
        <w:tc>
          <w:tcPr>
            <w:tcW w:w="1047" w:type="pct"/>
            <w:tcBorders>
              <w:top w:val="nil"/>
              <w:left w:val="nil"/>
              <w:bottom w:val="nil"/>
              <w:right w:val="nil"/>
            </w:tcBorders>
            <w:shd w:val="clear" w:color="000000" w:fill="F2F2F2"/>
            <w:vAlign w:val="center"/>
            <w:hideMark/>
          </w:tcPr>
          <w:p w14:paraId="7A5AFB67" w14:textId="77777777" w:rsidR="005001F9" w:rsidRPr="00382460" w:rsidRDefault="005001F9" w:rsidP="00512212">
            <w:pPr>
              <w:spacing w:line="240" w:lineRule="auto"/>
              <w:ind w:firstLine="0"/>
              <w:rPr>
                <w:rFonts w:eastAsia="Times New Roman" w:cstheme="minorHAnsi"/>
                <w:color w:val="000000"/>
                <w:szCs w:val="24"/>
              </w:rPr>
            </w:pPr>
            <w:r w:rsidRPr="00382460">
              <w:rPr>
                <w:rFonts w:eastAsia="Times New Roman" w:cstheme="minorHAnsi"/>
                <w:color w:val="000000"/>
                <w:szCs w:val="24"/>
              </w:rPr>
              <w:t>Variable</w:t>
            </w:r>
          </w:p>
        </w:tc>
        <w:tc>
          <w:tcPr>
            <w:tcW w:w="1031" w:type="pct"/>
            <w:tcBorders>
              <w:top w:val="nil"/>
              <w:left w:val="nil"/>
              <w:bottom w:val="nil"/>
              <w:right w:val="nil"/>
            </w:tcBorders>
            <w:shd w:val="clear" w:color="000000" w:fill="D9D9D9"/>
            <w:vAlign w:val="center"/>
            <w:hideMark/>
          </w:tcPr>
          <w:p w14:paraId="0F6B8D17" w14:textId="77777777" w:rsidR="005001F9" w:rsidRPr="00382460" w:rsidRDefault="005001F9" w:rsidP="008313DC">
            <w:pPr>
              <w:keepNext/>
              <w:spacing w:line="240" w:lineRule="auto"/>
              <w:ind w:firstLine="0"/>
              <w:rPr>
                <w:rFonts w:eastAsia="Times New Roman" w:cstheme="minorHAnsi"/>
                <w:color w:val="000000"/>
                <w:szCs w:val="24"/>
              </w:rPr>
            </w:pPr>
            <w:r w:rsidRPr="00382460">
              <w:rPr>
                <w:rFonts w:eastAsia="Times New Roman" w:cstheme="minorHAnsi"/>
                <w:color w:val="000000"/>
                <w:szCs w:val="24"/>
              </w:rPr>
              <w:t>Frequent</w:t>
            </w:r>
          </w:p>
        </w:tc>
      </w:tr>
    </w:tbl>
    <w:bookmarkEnd w:id="15"/>
    <w:p w14:paraId="723535B2" w14:textId="18941C12" w:rsidR="00DA10C1" w:rsidRPr="00382460" w:rsidRDefault="008313DC" w:rsidP="008313DC">
      <w:pPr>
        <w:pStyle w:val="Caption"/>
        <w:ind w:firstLine="0"/>
        <w:rPr>
          <w:sz w:val="22"/>
          <w:szCs w:val="22"/>
        </w:rPr>
      </w:pPr>
      <w:r w:rsidRPr="00382460">
        <w:rPr>
          <w:sz w:val="22"/>
        </w:rPr>
        <w:t xml:space="preserve">Table </w:t>
      </w:r>
      <w:r w:rsidRPr="00382460">
        <w:rPr>
          <w:sz w:val="22"/>
        </w:rPr>
        <w:fldChar w:fldCharType="begin"/>
      </w:r>
      <w:r w:rsidRPr="00382460">
        <w:rPr>
          <w:sz w:val="22"/>
        </w:rPr>
        <w:instrText xml:space="preserve"> SEQ Table \* ARABIC </w:instrText>
      </w:r>
      <w:r w:rsidRPr="00382460">
        <w:rPr>
          <w:sz w:val="22"/>
        </w:rPr>
        <w:fldChar w:fldCharType="separate"/>
      </w:r>
      <w:r w:rsidRPr="00382460">
        <w:rPr>
          <w:noProof/>
          <w:sz w:val="22"/>
        </w:rPr>
        <w:t>3</w:t>
      </w:r>
      <w:r w:rsidRPr="00382460">
        <w:rPr>
          <w:sz w:val="22"/>
        </w:rPr>
        <w:fldChar w:fldCharType="end"/>
      </w:r>
      <w:r w:rsidRPr="00382460">
        <w:rPr>
          <w:sz w:val="22"/>
        </w:rPr>
        <w:t xml:space="preserve">: Emerging </w:t>
      </w:r>
      <w:r w:rsidR="001863E5">
        <w:rPr>
          <w:sz w:val="22"/>
        </w:rPr>
        <w:t>c</w:t>
      </w:r>
      <w:r w:rsidRPr="00382460">
        <w:rPr>
          <w:sz w:val="22"/>
        </w:rPr>
        <w:t xml:space="preserve">onceptualisations of </w:t>
      </w:r>
      <w:r w:rsidR="0014130B" w:rsidRPr="00382460">
        <w:rPr>
          <w:sz w:val="22"/>
        </w:rPr>
        <w:t>SLMP –</w:t>
      </w:r>
      <w:r w:rsidRPr="00382460">
        <w:rPr>
          <w:sz w:val="22"/>
        </w:rPr>
        <w:t xml:space="preserve"> adapted from</w:t>
      </w:r>
      <w:r w:rsidR="008C5B36" w:rsidRPr="00382460">
        <w:rPr>
          <w:sz w:val="22"/>
        </w:rPr>
        <w:t xml:space="preserve"> Smith </w:t>
      </w:r>
      <w:r w:rsidR="008C5B36" w:rsidRPr="00382460">
        <w:rPr>
          <w:sz w:val="22"/>
        </w:rPr>
        <w:fldChar w:fldCharType="begin"/>
      </w:r>
      <w:r w:rsidR="008C5B36" w:rsidRPr="00382460">
        <w:rPr>
          <w:sz w:val="22"/>
        </w:rPr>
        <w:instrText xml:space="preserve"> ADDIN ZOTERO_ITEM CSL_CITATION {"citationID":"Dh7CWLwS","properties":{"formattedCitation":"(2018b)","plainCitation":"(2018b)","noteIndex":0},"citationItems":[{"id":4356,"uris":["http://zotero.org/users/944985/items/9MYPNGW7"],"uri":["http://zotero.org/users/944985/items/9MYPNGW7"],"itemData":{"id":4356,"type":"article-journal","abstract":"The scientific concepts of mental imagery and hallucinations are each used independently of the other in experiments; uses that simultaneously evoke and obscure their historical connections. To highlight one of these connections, I will begin by sketching episodes from the largely separate developmental trajectories of each concept. Considering these historical sketches side-by-side, I will argue that the independent uses of these concepts each inherited a shared set of interdependent associations. In doing so, I seek to illustrate the value of examining historical connections between mental imagery and hallucinations for studying the current uses of these two concepts in neuroimaging experiments.","container-title":"Perspectives on Science","DOI":"10.1162/posc_a_00278","ISSN":"1063-6145","issue":"3","journalAbbreviation":"Perspectives on Science","page":"360-399","source":"MIT Press Journals","title":"Interdependent Concepts and their Independent Uses: Mental Imagery and Hallucinations","title-short":"Interdependent Concepts and their Independent Uses","URL":"https://doi.org/10.1162/posc_a_00278","volume":"26","author":[{"family":"Smith","given":"Eden T."}],"accessed":{"date-parts":[["2018",6,4]]},"issued":{"date-parts":[["2018",5,8]]}},"suppress-author":true}],"schema":"https://github.com/citation-style-language/schema/raw/master/csl-citation.json"} </w:instrText>
      </w:r>
      <w:r w:rsidR="008C5B36" w:rsidRPr="00382460">
        <w:rPr>
          <w:sz w:val="22"/>
        </w:rPr>
        <w:fldChar w:fldCharType="separate"/>
      </w:r>
      <w:r w:rsidR="008C5B36" w:rsidRPr="00382460">
        <w:rPr>
          <w:sz w:val="22"/>
        </w:rPr>
        <w:t>(2018b)</w:t>
      </w:r>
      <w:r w:rsidR="008C5B36" w:rsidRPr="00382460">
        <w:rPr>
          <w:sz w:val="22"/>
        </w:rPr>
        <w:fldChar w:fldCharType="end"/>
      </w:r>
      <w:r w:rsidR="008C5B36" w:rsidRPr="00382460">
        <w:rPr>
          <w:sz w:val="22"/>
        </w:rPr>
        <w:t>.</w:t>
      </w:r>
    </w:p>
    <w:p w14:paraId="5730999C" w14:textId="0505A294" w:rsidR="00BB7CDD" w:rsidRPr="00382460" w:rsidRDefault="00BB7CDD" w:rsidP="00BB7CDD">
      <w:pPr>
        <w:spacing w:line="240" w:lineRule="auto"/>
        <w:ind w:firstLine="0"/>
        <w:rPr>
          <w:bCs/>
        </w:rPr>
      </w:pPr>
      <w:r w:rsidRPr="00382460">
        <w:rPr>
          <w:bCs/>
          <w:sz w:val="22"/>
        </w:rPr>
        <w:br w:type="page"/>
      </w:r>
    </w:p>
    <w:p w14:paraId="3B1FE26C" w14:textId="6BE8F8D7" w:rsidR="006C1528" w:rsidRPr="00382460" w:rsidRDefault="006C1528" w:rsidP="007963FD">
      <w:pPr>
        <w:pStyle w:val="Heading1"/>
        <w:numPr>
          <w:ilvl w:val="0"/>
          <w:numId w:val="0"/>
        </w:numPr>
        <w:ind w:left="432"/>
      </w:pPr>
      <w:bookmarkStart w:id="16" w:name="_Hlk46139331"/>
      <w:r w:rsidRPr="00382460">
        <w:lastRenderedPageBreak/>
        <w:t xml:space="preserve">References: </w:t>
      </w:r>
    </w:p>
    <w:p w14:paraId="6F2CAACE" w14:textId="77777777" w:rsidR="00E32E3C" w:rsidRDefault="006C1528" w:rsidP="00E32E3C">
      <w:pPr>
        <w:pStyle w:val="Bibliography"/>
      </w:pPr>
      <w:r w:rsidRPr="00382460">
        <w:rPr>
          <w:sz w:val="22"/>
        </w:rPr>
        <w:fldChar w:fldCharType="begin"/>
      </w:r>
      <w:r w:rsidR="0010009E">
        <w:instrText xml:space="preserve"> ADDIN ZOTERO_BIBL {"uncited":[],"omitted":[],"custom":[]} CSL_BIBLIOGRAPHY </w:instrText>
      </w:r>
      <w:r w:rsidRPr="00382460">
        <w:rPr>
          <w:sz w:val="22"/>
        </w:rPr>
        <w:fldChar w:fldCharType="separate"/>
      </w:r>
      <w:r w:rsidR="00E32E3C">
        <w:t xml:space="preserve">Abend, Gabriel. 2016. ‘What Are Neural Correlates Neural Correlates Of?’ </w:t>
      </w:r>
      <w:r w:rsidR="00E32E3C">
        <w:rPr>
          <w:i/>
          <w:iCs/>
        </w:rPr>
        <w:t>BioSocieties</w:t>
      </w:r>
      <w:r w:rsidR="00E32E3C">
        <w:t xml:space="preserve"> 12 (3): 415–38. https://doi.org/10.1057/s41292-016-0019-y.</w:t>
      </w:r>
    </w:p>
    <w:p w14:paraId="1FA19F8B" w14:textId="77777777" w:rsidR="00E32E3C" w:rsidRDefault="00E32E3C" w:rsidP="00E32E3C">
      <w:pPr>
        <w:pStyle w:val="Bibliography"/>
      </w:pPr>
      <w:r>
        <w:t xml:space="preserve">Aleman, André, and Frank Larøi. 2008. </w:t>
      </w:r>
      <w:r>
        <w:rPr>
          <w:i/>
          <w:iCs/>
        </w:rPr>
        <w:t>Hallucinations the Science of Idiosyncratic Perception</w:t>
      </w:r>
      <w:r>
        <w:t>. Washington, DC: American Psychological Association.</w:t>
      </w:r>
    </w:p>
    <w:p w14:paraId="167250F8" w14:textId="77777777" w:rsidR="00E32E3C" w:rsidRDefault="00E32E3C" w:rsidP="00E32E3C">
      <w:pPr>
        <w:pStyle w:val="Bibliography"/>
      </w:pPr>
      <w:r>
        <w:t xml:space="preserve">Allen, Paul, Frank Larøi, Philip K. McGuire, and Andrè Aleman. 2008. ‘The Hallucinating Brain: A Review of Structural and Functional Neuroimaging Studies of Hallucinations’. </w:t>
      </w:r>
      <w:r>
        <w:rPr>
          <w:i/>
          <w:iCs/>
        </w:rPr>
        <w:t>Neuroscience &amp; Biobehavioral Reviews</w:t>
      </w:r>
      <w:r>
        <w:t xml:space="preserve"> 32 (1): 175–91. https://doi.org/10.1016/j.neubiorev.2007.07.012.</w:t>
      </w:r>
    </w:p>
    <w:p w14:paraId="3A98F9C9" w14:textId="77777777" w:rsidR="00E32E3C" w:rsidRDefault="00E32E3C" w:rsidP="00E32E3C">
      <w:pPr>
        <w:pStyle w:val="Bibliography"/>
      </w:pPr>
      <w:r>
        <w:t xml:space="preserve">Andersen, Hanne. 2009. ‘Unexpected Discoveries, Graded Structures, and the Difference Between Acceptance and Neglect’. In </w:t>
      </w:r>
      <w:r>
        <w:rPr>
          <w:i/>
          <w:iCs/>
        </w:rPr>
        <w:t>Models of Discovery and Creativity</w:t>
      </w:r>
      <w:r>
        <w:t>, edited by J. Meheus and T. Nickles, 1–27. Dordrecht: Springer Netherlands. http://www.springerlink.com/index/10.1007/978-90-481-3421-2_1.</w:t>
      </w:r>
    </w:p>
    <w:p w14:paraId="19B356A2" w14:textId="77777777" w:rsidR="00E32E3C" w:rsidRDefault="00E32E3C" w:rsidP="00E32E3C">
      <w:pPr>
        <w:pStyle w:val="Bibliography"/>
      </w:pPr>
      <w:r>
        <w:t xml:space="preserve">———. 2012. ‘Conceptual Development in Interdisciplinary Research’. In </w:t>
      </w:r>
      <w:r>
        <w:rPr>
          <w:i/>
          <w:iCs/>
        </w:rPr>
        <w:t>Scientific Concepts and Investigative Practice</w:t>
      </w:r>
      <w:r>
        <w:t>, edited by Uljana Feest and Friedrich Steinle, 271–92. Berlin Studies in Knowledge Research, volume 3. Berlin: De Gruyter.</w:t>
      </w:r>
    </w:p>
    <w:p w14:paraId="100F4AB0" w14:textId="77777777" w:rsidR="00E32E3C" w:rsidRDefault="00E32E3C" w:rsidP="00E32E3C">
      <w:pPr>
        <w:pStyle w:val="Bibliography"/>
      </w:pPr>
      <w:r>
        <w:t xml:space="preserve">Anderson, Michael L. 2015. ‘Mining the Brain for a New Taxonomy of the Mind’. </w:t>
      </w:r>
      <w:r>
        <w:rPr>
          <w:i/>
          <w:iCs/>
        </w:rPr>
        <w:t>Philosophy Compass</w:t>
      </w:r>
      <w:r>
        <w:t xml:space="preserve"> 10 (1): 68–77. https://doi.org/10.1111/phc3.12155.</w:t>
      </w:r>
    </w:p>
    <w:p w14:paraId="35B10081" w14:textId="77777777" w:rsidR="00E32E3C" w:rsidRDefault="00E32E3C" w:rsidP="00E32E3C">
      <w:pPr>
        <w:pStyle w:val="Bibliography"/>
      </w:pPr>
      <w:r>
        <w:t xml:space="preserve">Andrew, E. M., N. S. Gray, and R. J. Snowden. 2008. ‘The Relationship between Trauma and Beliefs about Hearing Voices: A Study of Psychiatric and Non-Psychiatric Voice Hearers’. </w:t>
      </w:r>
      <w:r>
        <w:rPr>
          <w:i/>
          <w:iCs/>
        </w:rPr>
        <w:t>Psychological Medicine</w:t>
      </w:r>
      <w:r>
        <w:t xml:space="preserve"> 38 (10): 1409–17. https://doi.org/10.1017/S003329170700253X.</w:t>
      </w:r>
    </w:p>
    <w:p w14:paraId="626D220A" w14:textId="77777777" w:rsidR="00E32E3C" w:rsidRDefault="00E32E3C" w:rsidP="00E32E3C">
      <w:pPr>
        <w:pStyle w:val="Bibliography"/>
      </w:pPr>
      <w:r>
        <w:t xml:space="preserve">Arabatzis, Theodore, and Nancy J. Nersessian. 2015. ‘Concepts Out of Theoretical Contexts’. In </w:t>
      </w:r>
      <w:r>
        <w:rPr>
          <w:i/>
          <w:iCs/>
        </w:rPr>
        <w:t>Relocating the History of Science</w:t>
      </w:r>
      <w:r>
        <w:t>, edited by Theodore Arabatzis, Jürgen Renn, and Ana Simões, 225–38. Boston Studies in the Philosophy and History of Science 312. Springer International Publishing. https://doi.org/10.1007/978-3-319-14553-2_15.</w:t>
      </w:r>
    </w:p>
    <w:p w14:paraId="0FBFB6EC" w14:textId="77777777" w:rsidR="00E32E3C" w:rsidRDefault="00E32E3C" w:rsidP="00E32E3C">
      <w:pPr>
        <w:pStyle w:val="Bibliography"/>
      </w:pPr>
      <w:r>
        <w:t xml:space="preserve">Beaman, C. Philip, and Tim I. Williams. 2010. ‘Earworms ('stuck Song Syndrome’): Towards a Natural History of Intrusive Thoughts’. </w:t>
      </w:r>
      <w:r>
        <w:rPr>
          <w:i/>
          <w:iCs/>
        </w:rPr>
        <w:t>British Journal of Psychology</w:t>
      </w:r>
      <w:r>
        <w:t xml:space="preserve"> 101 (November): 637–53. https://doi.org/10.1348/000712609X479636.</w:t>
      </w:r>
    </w:p>
    <w:p w14:paraId="48D934AE" w14:textId="77777777" w:rsidR="00E32E3C" w:rsidRDefault="00E32E3C" w:rsidP="00E32E3C">
      <w:pPr>
        <w:pStyle w:val="Bibliography"/>
      </w:pPr>
      <w:r>
        <w:t xml:space="preserve">Berrios, G. E., and I. S. Marková. 2012. ‘The Construction of Hallucination: History and Epistemology’. In </w:t>
      </w:r>
      <w:r>
        <w:rPr>
          <w:i/>
          <w:iCs/>
        </w:rPr>
        <w:t>Hallucinations: Research and Practice</w:t>
      </w:r>
      <w:r>
        <w:t>, edited by Jan Dirk Blom and Iris E. C. Sommer, 55–71. New York: Springer.</w:t>
      </w:r>
    </w:p>
    <w:p w14:paraId="4FC6D2D9" w14:textId="77777777" w:rsidR="00E32E3C" w:rsidRDefault="00E32E3C" w:rsidP="00E32E3C">
      <w:pPr>
        <w:pStyle w:val="Bibliography"/>
      </w:pPr>
      <w:r>
        <w:t xml:space="preserve">Betts, George Herbert. 1909. </w:t>
      </w:r>
      <w:r>
        <w:rPr>
          <w:i/>
          <w:iCs/>
        </w:rPr>
        <w:t>The Distribution and Functions of Mental Imagery</w:t>
      </w:r>
      <w:r>
        <w:t>. Contributions to Education, no. 26. New York: Teachers College, Columbia University.</w:t>
      </w:r>
    </w:p>
    <w:p w14:paraId="1993AE4B" w14:textId="77777777" w:rsidR="00E32E3C" w:rsidRDefault="00E32E3C" w:rsidP="00E32E3C">
      <w:pPr>
        <w:pStyle w:val="Bibliography"/>
      </w:pPr>
      <w:r>
        <w:t xml:space="preserve">Bien, Nina, and Alexander T. Sack. 2014. ‘Dissecting Hemisphere-Specific Contributions to Visual Spatial Imagery Using Parametric Brain Mapping’. </w:t>
      </w:r>
      <w:r>
        <w:rPr>
          <w:i/>
          <w:iCs/>
        </w:rPr>
        <w:t>NeuroImage</w:t>
      </w:r>
      <w:r>
        <w:t xml:space="preserve"> 94 (July): 231–38. https://doi.org/10.1016/j.neuroimage.2014.03.006.</w:t>
      </w:r>
    </w:p>
    <w:p w14:paraId="51923675" w14:textId="77777777" w:rsidR="00E32E3C" w:rsidRDefault="00E32E3C" w:rsidP="00E32E3C">
      <w:pPr>
        <w:pStyle w:val="Bibliography"/>
      </w:pPr>
      <w:r>
        <w:t xml:space="preserve">Bloch, Corrinne L. 2012a. ‘Early Concepts in Investigative Practice - the Case of the Virus’. In </w:t>
      </w:r>
      <w:r>
        <w:rPr>
          <w:i/>
          <w:iCs/>
        </w:rPr>
        <w:t>Scientific Concepts and Investigative Practice</w:t>
      </w:r>
      <w:r>
        <w:t>, edited by Uljana Feest and Friedrich Steinle, 191–218. Berlin Studies in Knowledge Research, volume 3. Berlin: De Gruyter.</w:t>
      </w:r>
    </w:p>
    <w:p w14:paraId="713FFDB8" w14:textId="77777777" w:rsidR="00E32E3C" w:rsidRDefault="00E32E3C" w:rsidP="00E32E3C">
      <w:pPr>
        <w:pStyle w:val="Bibliography"/>
      </w:pPr>
      <w:r>
        <w:t xml:space="preserve">———. 2012b. ‘Scientific Kinds without Essences’. In </w:t>
      </w:r>
      <w:r>
        <w:rPr>
          <w:i/>
          <w:iCs/>
        </w:rPr>
        <w:t>Properties, Powers, and Structures: Issues in the Metaphysics of Realism</w:t>
      </w:r>
      <w:r>
        <w:t>, edited by Alexander Bird, B. D. Ellis, and Howard Sankey, 233–56. Routledge Studies in Metaphysics 5. New York: Routledge.</w:t>
      </w:r>
    </w:p>
    <w:p w14:paraId="3EF5662B" w14:textId="77777777" w:rsidR="00E32E3C" w:rsidRDefault="00E32E3C" w:rsidP="00E32E3C">
      <w:pPr>
        <w:pStyle w:val="Bibliography"/>
      </w:pPr>
      <w:r>
        <w:t xml:space="preserve">Bloch-Mullins, Corinne L. 2020. ‘Scientific Concepts as Forward-Looking: How Taxonomic Structure Facilitates Conceptual Development’. </w:t>
      </w:r>
      <w:r>
        <w:rPr>
          <w:i/>
          <w:iCs/>
        </w:rPr>
        <w:t>Journal of the Philosophy of History</w:t>
      </w:r>
      <w:r>
        <w:t xml:space="preserve"> 1 (aop): 1–27. https://doi.org/10.1163/18722636-12341438.</w:t>
      </w:r>
    </w:p>
    <w:p w14:paraId="675D4FDE" w14:textId="77777777" w:rsidR="00E32E3C" w:rsidRDefault="00E32E3C" w:rsidP="00E32E3C">
      <w:pPr>
        <w:pStyle w:val="Bibliography"/>
      </w:pPr>
      <w:r>
        <w:lastRenderedPageBreak/>
        <w:t xml:space="preserve">Boon, Mieke. 2015. ‘The Scientific Use of Technological Instruments’. In </w:t>
      </w:r>
      <w:r>
        <w:rPr>
          <w:i/>
          <w:iCs/>
        </w:rPr>
        <w:t>The Role of Technology in Science: Philosophical Perspectives</w:t>
      </w:r>
      <w:r>
        <w:t>, edited by Sven Ove Hansson, 18:55–79. Dordrecht: Springer Netherlands. https://doi.org/10.1007/978-94-017-9762-7_4.</w:t>
      </w:r>
    </w:p>
    <w:p w14:paraId="01CDE619" w14:textId="77777777" w:rsidR="00E32E3C" w:rsidRDefault="00E32E3C" w:rsidP="00E32E3C">
      <w:pPr>
        <w:pStyle w:val="Bibliography"/>
      </w:pPr>
      <w:r>
        <w:t xml:space="preserve">Bower, Kenneth J. 1984. ‘Imagery: From Hume to Cognitive Science’. </w:t>
      </w:r>
      <w:r>
        <w:rPr>
          <w:i/>
          <w:iCs/>
        </w:rPr>
        <w:t>Canadian Journal of Philosophy</w:t>
      </w:r>
      <w:r>
        <w:t xml:space="preserve"> 14 (2): 217–34. https://doi.org/10.1080/00455091.1984.10716379.</w:t>
      </w:r>
    </w:p>
    <w:p w14:paraId="5300F684" w14:textId="77777777" w:rsidR="00E32E3C" w:rsidRDefault="00E32E3C" w:rsidP="00E32E3C">
      <w:pPr>
        <w:pStyle w:val="Bibliography"/>
      </w:pPr>
      <w:r>
        <w:t xml:space="preserve">Brewin, Chris R., James D. Gregory, Michelle Lipton, and Neil Burgess. 2010. ‘Intrusive Images in Psychological Disorders: Characteristics, Neural Mechanisms, and Treatment Implications’. </w:t>
      </w:r>
      <w:r>
        <w:rPr>
          <w:i/>
          <w:iCs/>
        </w:rPr>
        <w:t>Psychological Review</w:t>
      </w:r>
      <w:r>
        <w:t xml:space="preserve"> 117 (1): 210–32. https://doi.org/10.1037/a0018113.</w:t>
      </w:r>
    </w:p>
    <w:p w14:paraId="66FE10F3" w14:textId="77777777" w:rsidR="00E32E3C" w:rsidRDefault="00E32E3C" w:rsidP="00E32E3C">
      <w:pPr>
        <w:pStyle w:val="Bibliography"/>
      </w:pPr>
      <w:r>
        <w:t>Brigandt, Ingo. 2002. ‘A Theory of Conceptual Advance: Explaining Conceptual Change in Evolutionary, Molecular, and Evolutionary Developmental Biology - D-Scholarship@Pitt’. Doctoral Dissertation, Pittsburgh, PA, USA: University of Pittsburgh. http://d-scholarship.pitt.edu/8849/.</w:t>
      </w:r>
    </w:p>
    <w:p w14:paraId="3BDD39CE" w14:textId="77777777" w:rsidR="00E32E3C" w:rsidRDefault="00E32E3C" w:rsidP="00E32E3C">
      <w:pPr>
        <w:pStyle w:val="Bibliography"/>
      </w:pPr>
      <w:r>
        <w:t xml:space="preserve">———. 2010. ‘The Epistemic Goal of a Concept: Accounting for the Rationality of Semantic Change and Variation’. </w:t>
      </w:r>
      <w:r>
        <w:rPr>
          <w:i/>
          <w:iCs/>
        </w:rPr>
        <w:t>Synthese</w:t>
      </w:r>
      <w:r>
        <w:t xml:space="preserve"> 177 (1): 19–40. http://www.jstor.org.ezp.lib.unimelb.edu.au/stable/40985618.</w:t>
      </w:r>
    </w:p>
    <w:p w14:paraId="30FF7385" w14:textId="77777777" w:rsidR="00E32E3C" w:rsidRDefault="00E32E3C" w:rsidP="00E32E3C">
      <w:pPr>
        <w:pStyle w:val="Bibliography"/>
      </w:pPr>
      <w:r>
        <w:t xml:space="preserve">———. 2012. ‘The Dynamics of Scientific Concepts’. In </w:t>
      </w:r>
      <w:r>
        <w:rPr>
          <w:i/>
          <w:iCs/>
        </w:rPr>
        <w:t>Scientific Concepts and Investigative Practice</w:t>
      </w:r>
      <w:r>
        <w:t>, edited by Uljana Feest and Friedrich Steinle, 75–103. Berlin Studies in Knowledge Research, volume 3. Berlin: De Gruyter.</w:t>
      </w:r>
    </w:p>
    <w:p w14:paraId="52FF8D6E" w14:textId="77777777" w:rsidR="00E32E3C" w:rsidRDefault="00E32E3C" w:rsidP="00E32E3C">
      <w:pPr>
        <w:pStyle w:val="Bibliography"/>
      </w:pPr>
      <w:r>
        <w:t xml:space="preserve">Bunzl, Martin, Stephen José Hanson, and Russell A Poldrack. 2010. ‘An Exchange about Localism’. In </w:t>
      </w:r>
      <w:r>
        <w:rPr>
          <w:i/>
          <w:iCs/>
        </w:rPr>
        <w:t>Foundational Issues in Human Brain Mapping</w:t>
      </w:r>
      <w:r>
        <w:t>, edited by Stephen José Hanson and Martin Bunzl, 49–54. MIT Press.</w:t>
      </w:r>
    </w:p>
    <w:p w14:paraId="30E1A62E" w14:textId="77777777" w:rsidR="00E32E3C" w:rsidRDefault="00E32E3C" w:rsidP="00E32E3C">
      <w:pPr>
        <w:pStyle w:val="Bibliography"/>
      </w:pPr>
      <w:r>
        <w:t xml:space="preserve">Camilleri, Kristian. 2015. ‘The Shaping of Inquiry: Histories of the Exact Sciences after the Practical Turn’. </w:t>
      </w:r>
      <w:r>
        <w:rPr>
          <w:i/>
          <w:iCs/>
        </w:rPr>
        <w:t>Advances in Historical Studies</w:t>
      </w:r>
      <w:r>
        <w:t xml:space="preserve"> 04 (02): 68. https://doi.org/10.4236/ahs.2015.42008.</w:t>
      </w:r>
    </w:p>
    <w:p w14:paraId="5BB0F7CB" w14:textId="77777777" w:rsidR="00E32E3C" w:rsidRDefault="00E32E3C" w:rsidP="00E32E3C">
      <w:pPr>
        <w:pStyle w:val="Bibliography"/>
      </w:pPr>
      <w:r>
        <w:t xml:space="preserve">Chang, Hasok. 2014. ‘Epistemic Activities and Systems of Practice: Units of Analysis in Philosophy of Science after the Practice Turn’. In </w:t>
      </w:r>
      <w:r>
        <w:rPr>
          <w:i/>
          <w:iCs/>
        </w:rPr>
        <w:t>Science after the Practice Turn in the Philosophy, History, and Social Studies of Science</w:t>
      </w:r>
      <w:r>
        <w:t>, edited by Léna Soler, Sjoerd Zwart, Michael Lynch, and Vincent Israel-Jost, 67–79. EBL. Hoboken: Taylor and Francis.</w:t>
      </w:r>
    </w:p>
    <w:p w14:paraId="2F1F12B8" w14:textId="77777777" w:rsidR="00E32E3C" w:rsidRDefault="00E32E3C" w:rsidP="00E32E3C">
      <w:pPr>
        <w:pStyle w:val="Bibliography"/>
      </w:pPr>
      <w:r>
        <w:t xml:space="preserve">Cocking, J. M. 1991. </w:t>
      </w:r>
      <w:r>
        <w:rPr>
          <w:i/>
          <w:iCs/>
        </w:rPr>
        <w:t>Imagination: A Study in the History of Ideas</w:t>
      </w:r>
      <w:r>
        <w:t>. London; New York: Routledge.</w:t>
      </w:r>
    </w:p>
    <w:p w14:paraId="561DECDE" w14:textId="77777777" w:rsidR="00E32E3C" w:rsidRDefault="00E32E3C" w:rsidP="00E32E3C">
      <w:pPr>
        <w:pStyle w:val="Bibliography"/>
      </w:pPr>
      <w:r>
        <w:t>Colaço, David, Danial C. Burnston, William Bechtel, and Morgan Thompson. 2015. ‘Mechanistic Explanation Meets Scientific Practice Symposium’. Symposium presented at the 5th Biennial Conference of the Society for Philosophy of Science in Practice (SPSP), University of Aarhus, Aarhus, Denmark, June 25. http://spsp2015.au.dk/programme/parallel_session_5c.html#t1.</w:t>
      </w:r>
    </w:p>
    <w:p w14:paraId="5514DA30" w14:textId="77777777" w:rsidR="00E32E3C" w:rsidRDefault="00E32E3C" w:rsidP="00E32E3C">
      <w:pPr>
        <w:pStyle w:val="Bibliography"/>
      </w:pPr>
      <w:r>
        <w:t xml:space="preserve">Copolov, David L., Andrew Mackinnon, and Tom Trauer. 2004. ‘Correlates of the Affective Impact of Auditory Hallucinations in Psychotic Disorders’. </w:t>
      </w:r>
      <w:r>
        <w:rPr>
          <w:i/>
          <w:iCs/>
        </w:rPr>
        <w:t>Schizophrenia Bulletin</w:t>
      </w:r>
      <w:r>
        <w:t xml:space="preserve"> 30 (1): 163–71.</w:t>
      </w:r>
    </w:p>
    <w:p w14:paraId="1C033F9A" w14:textId="77777777" w:rsidR="00E32E3C" w:rsidRDefault="00E32E3C" w:rsidP="00E32E3C">
      <w:pPr>
        <w:pStyle w:val="Bibliography"/>
      </w:pPr>
      <w:r>
        <w:t xml:space="preserve">Craver, Carl F., and Lindley Darden. 2013. </w:t>
      </w:r>
      <w:r>
        <w:rPr>
          <w:i/>
          <w:iCs/>
        </w:rPr>
        <w:t>In Search of Mechanisms: Discoveries across the Life Sciences</w:t>
      </w:r>
      <w:r>
        <w:t>. Chicago; London: The University of Chicago Press.</w:t>
      </w:r>
    </w:p>
    <w:p w14:paraId="43ABBA75" w14:textId="77777777" w:rsidR="00E32E3C" w:rsidRDefault="00E32E3C" w:rsidP="00E32E3C">
      <w:pPr>
        <w:pStyle w:val="Bibliography"/>
      </w:pPr>
      <w:r>
        <w:t xml:space="preserve">Escartí, María Jose, Maria de la Iglesia-Vayá, Luis Martí-Bonmatí, Montserrat Robles, Jose Carbonell, Juan Jose Lull, Gracián García-Martí, et al. 2010. ‘Increased Amygdala and Parahippocampal Gyrus Activation in Schizophrenic Patients with Auditory Hallucinations: An FMRI Study Using Independent Component Analysis’. </w:t>
      </w:r>
      <w:r>
        <w:rPr>
          <w:i/>
          <w:iCs/>
        </w:rPr>
        <w:t>Schizophrenia Research</w:t>
      </w:r>
      <w:r>
        <w:t xml:space="preserve"> 117 (1): 31–41. https://doi.org/10.1016/j.schres.2009.12.028.</w:t>
      </w:r>
    </w:p>
    <w:p w14:paraId="2E1CE73B" w14:textId="77777777" w:rsidR="00E32E3C" w:rsidRDefault="00E32E3C" w:rsidP="00E32E3C">
      <w:pPr>
        <w:pStyle w:val="Bibliography"/>
      </w:pPr>
      <w:r>
        <w:t xml:space="preserve">Esquirol, Jean-Etienne Dominique. 1845. </w:t>
      </w:r>
      <w:r>
        <w:rPr>
          <w:i/>
          <w:iCs/>
        </w:rPr>
        <w:t>Mental Maladies; a Treatise on Insanity</w:t>
      </w:r>
      <w:r>
        <w:t>. Translated by E. K Hunt. Lea and Blanchard.</w:t>
      </w:r>
    </w:p>
    <w:p w14:paraId="25DF9C46" w14:textId="77777777" w:rsidR="00E32E3C" w:rsidRDefault="00E32E3C" w:rsidP="00E32E3C">
      <w:pPr>
        <w:pStyle w:val="Bibliography"/>
      </w:pPr>
      <w:r>
        <w:t xml:space="preserve">Faccio, E., D. Romaioli, J. Dagani, and S. Cipolletta. 2013. ‘Auditory Hallucinations as a Personal Experience: Analysis of Non-Psychiatric Voice Hearers’ Narrations’. </w:t>
      </w:r>
      <w:r>
        <w:rPr>
          <w:i/>
          <w:iCs/>
        </w:rPr>
        <w:t>Journal of Psychiatric and Mental Health Nursing</w:t>
      </w:r>
      <w:r>
        <w:t xml:space="preserve"> 20 (9): 761–67. https://doi.org/10.1111/jpm.12008.</w:t>
      </w:r>
    </w:p>
    <w:p w14:paraId="0E7AFB1B" w14:textId="77777777" w:rsidR="00E32E3C" w:rsidRDefault="00E32E3C" w:rsidP="00E32E3C">
      <w:pPr>
        <w:pStyle w:val="Bibliography"/>
      </w:pPr>
      <w:r>
        <w:lastRenderedPageBreak/>
        <w:t xml:space="preserve">Faw, Bill. 1997. ‘Outlining a Brain Model of Mental Imaging Abilities’. </w:t>
      </w:r>
      <w:r>
        <w:rPr>
          <w:i/>
          <w:iCs/>
        </w:rPr>
        <w:t>Neuroscience &amp; Biobehavioral Reviews</w:t>
      </w:r>
      <w:r>
        <w:t xml:space="preserve"> 21 (3): 283–88. https://doi.org/10.1016/S0149-7634(96)00026-7.</w:t>
      </w:r>
    </w:p>
    <w:p w14:paraId="1EFFEDD6" w14:textId="77777777" w:rsidR="00E32E3C" w:rsidRDefault="00E32E3C" w:rsidP="00E32E3C">
      <w:pPr>
        <w:pStyle w:val="Bibliography"/>
      </w:pPr>
      <w:r>
        <w:t xml:space="preserve">———. 2009. ‘Conflicting Intuitions May Be Based on Differing Abilities: Evidence from Mental Imaging Research’. </w:t>
      </w:r>
      <w:r>
        <w:rPr>
          <w:i/>
          <w:iCs/>
        </w:rPr>
        <w:t>Journal of Consciousness Studies</w:t>
      </w:r>
      <w:r>
        <w:t xml:space="preserve"> 16 (4): 45–68.</w:t>
      </w:r>
    </w:p>
    <w:p w14:paraId="5B53F8F7" w14:textId="77777777" w:rsidR="00E32E3C" w:rsidRDefault="00E32E3C" w:rsidP="00E32E3C">
      <w:pPr>
        <w:pStyle w:val="Bibliography"/>
      </w:pPr>
      <w:r>
        <w:t xml:space="preserve">Feest, Uljana. 2010. ‘Concepts as Tools in the Experimental Generation of Knowledge in Cognitive Neuropsychology’. </w:t>
      </w:r>
      <w:r>
        <w:rPr>
          <w:i/>
          <w:iCs/>
        </w:rPr>
        <w:t>Spontaneous Generations: A Journal for the History and Philosophy of Science</w:t>
      </w:r>
      <w:r>
        <w:t xml:space="preserve"> 4 (1): 173–90. https://doi.org/10.4245/sponge.v4i1.11938.</w:t>
      </w:r>
    </w:p>
    <w:p w14:paraId="3F830DD9" w14:textId="77777777" w:rsidR="00E32E3C" w:rsidRDefault="00E32E3C" w:rsidP="00E32E3C">
      <w:pPr>
        <w:pStyle w:val="Bibliography"/>
      </w:pPr>
      <w:r>
        <w:t xml:space="preserve">———. 2012. ‘Exploratory Experiments, Concept Formation, and Theory Construction in Psychology’. In </w:t>
      </w:r>
      <w:r>
        <w:rPr>
          <w:i/>
          <w:iCs/>
        </w:rPr>
        <w:t>Scientific Concepts and Investigative Practice</w:t>
      </w:r>
      <w:r>
        <w:t>, edited by Uljana Feest and Friedrich Steinle, 167–90. Berlin Studies in Knowledge Research, volume 3. Berlin: De Gruyter.</w:t>
      </w:r>
    </w:p>
    <w:p w14:paraId="21B709D0" w14:textId="77777777" w:rsidR="00E32E3C" w:rsidRDefault="00E32E3C" w:rsidP="00E32E3C">
      <w:pPr>
        <w:pStyle w:val="Bibliography"/>
      </w:pPr>
      <w:r>
        <w:t xml:space="preserve">———. 2016. ‘The Experimenters’ Regress Reconsidered: Replication, Tacit Knowledge, and the Dynamics of Knowledge Generation’. </w:t>
      </w:r>
      <w:r>
        <w:rPr>
          <w:i/>
          <w:iCs/>
        </w:rPr>
        <w:t>Studies in History and Philosophy of Science Part A</w:t>
      </w:r>
      <w:r>
        <w:t xml:space="preserve"> 58 (August): 34–45. https://doi.org/10.1016/j.shpsa.2016.04.003.</w:t>
      </w:r>
    </w:p>
    <w:p w14:paraId="06002B16" w14:textId="77777777" w:rsidR="00E32E3C" w:rsidRDefault="00E32E3C" w:rsidP="00E32E3C">
      <w:pPr>
        <w:pStyle w:val="Bibliography"/>
      </w:pPr>
      <w:r>
        <w:t xml:space="preserve">Fitzgerald, Des, and Felicity Callard. 2015. ‘Social Science and Neuroscience beyond Interdisciplinarity: Experimental Entanglements’. </w:t>
      </w:r>
      <w:r>
        <w:rPr>
          <w:i/>
          <w:iCs/>
        </w:rPr>
        <w:t>Theory, Culture &amp; Society</w:t>
      </w:r>
      <w:r>
        <w:t xml:space="preserve"> 32 (1): 3–32. https://doi.org/10.1177/0263276414537319.</w:t>
      </w:r>
    </w:p>
    <w:p w14:paraId="4F819926" w14:textId="77777777" w:rsidR="00E32E3C" w:rsidRDefault="00E32E3C" w:rsidP="00E32E3C">
      <w:pPr>
        <w:pStyle w:val="Bibliography"/>
      </w:pPr>
      <w:r>
        <w:t xml:space="preserve">Ganis, Giorgio, and Haline E. Schendan. 2013. ‘Cognitive Neuroscience of Mental Imagery: Methods and Paradigms’. In </w:t>
      </w:r>
      <w:r>
        <w:rPr>
          <w:i/>
          <w:iCs/>
        </w:rPr>
        <w:t>Multisensory Imagery</w:t>
      </w:r>
      <w:r>
        <w:t>, edited by Simon Lacey and Rebecca Lawson, 283–98. Springer New York.</w:t>
      </w:r>
    </w:p>
    <w:p w14:paraId="39DD1C73" w14:textId="77777777" w:rsidR="00E32E3C" w:rsidRDefault="00E32E3C" w:rsidP="00E32E3C">
      <w:pPr>
        <w:pStyle w:val="Bibliography"/>
      </w:pPr>
      <w:r>
        <w:t xml:space="preserve">Gray, Cynthia R., and Kent Gummerman. 1975. ‘The Enigmatic Eidetic Image: A Critical Examination of Methods, Data, and Theories’. </w:t>
      </w:r>
      <w:r>
        <w:rPr>
          <w:i/>
          <w:iCs/>
        </w:rPr>
        <w:t>Psychological Bulletin</w:t>
      </w:r>
      <w:r>
        <w:t xml:space="preserve"> 82 (3): 383–407.</w:t>
      </w:r>
    </w:p>
    <w:p w14:paraId="729932DA" w14:textId="77777777" w:rsidR="00E32E3C" w:rsidRDefault="00E32E3C" w:rsidP="00E32E3C">
      <w:pPr>
        <w:pStyle w:val="Bibliography"/>
      </w:pPr>
      <w:r>
        <w:t xml:space="preserve">Hill, Katy, and David E. J. Linden. 2013. ‘Hallucinatory Experiences in Non-Clinical Populations’. In </w:t>
      </w:r>
      <w:r>
        <w:rPr>
          <w:i/>
          <w:iCs/>
        </w:rPr>
        <w:t>The Neuroscience of Hallucinations</w:t>
      </w:r>
      <w:r>
        <w:t>, edited by Renaud Jardri, Arnaud Cachia, Pierre Thomas, and Delphine Pins, 21–42. New York: Springer.</w:t>
      </w:r>
    </w:p>
    <w:p w14:paraId="7A40D58B" w14:textId="77777777" w:rsidR="00E32E3C" w:rsidRDefault="00E32E3C" w:rsidP="00E32E3C">
      <w:pPr>
        <w:pStyle w:val="Bibliography"/>
      </w:pPr>
      <w:r>
        <w:t xml:space="preserve">Holt, Robert R. 1964. ‘Imagery: The Return of the Ostracized’. </w:t>
      </w:r>
      <w:r>
        <w:rPr>
          <w:i/>
          <w:iCs/>
        </w:rPr>
        <w:t>American Psychologist</w:t>
      </w:r>
      <w:r>
        <w:t xml:space="preserve"> 19 (4): 254–64.</w:t>
      </w:r>
    </w:p>
    <w:p w14:paraId="244D3B8B" w14:textId="77777777" w:rsidR="00E32E3C" w:rsidRDefault="00E32E3C" w:rsidP="00E32E3C">
      <w:pPr>
        <w:pStyle w:val="Bibliography"/>
      </w:pPr>
      <w:r>
        <w:t xml:space="preserve">Jardri, Renaud, Arnaud Cachia, Pierre Thomas, and Delphine Pins, eds. 2013. </w:t>
      </w:r>
      <w:r>
        <w:rPr>
          <w:i/>
          <w:iCs/>
        </w:rPr>
        <w:t>The Neuroscience of Hallucinations</w:t>
      </w:r>
      <w:r>
        <w:t>. New York: Springer.</w:t>
      </w:r>
    </w:p>
    <w:p w14:paraId="41F21BB0" w14:textId="77777777" w:rsidR="00E32E3C" w:rsidRDefault="00E32E3C" w:rsidP="00E32E3C">
      <w:pPr>
        <w:pStyle w:val="Bibliography"/>
      </w:pPr>
      <w:r>
        <w:t xml:space="preserve">Kana, Rajesh K., Timothy A. Keller, Vladimir L. Cherkassky, Nancy J. Minshew, and Marcel Adam Just. 2006. ‘Sentence Comprehension in Autism: Thinking in Pictures with Decreased Functional Connectivity’. </w:t>
      </w:r>
      <w:r>
        <w:rPr>
          <w:i/>
          <w:iCs/>
        </w:rPr>
        <w:t>Brain</w:t>
      </w:r>
      <w:r>
        <w:t xml:space="preserve"> 129 (9): 2484–93. https://doi.org/10.1093/brain/awl164.</w:t>
      </w:r>
    </w:p>
    <w:p w14:paraId="001D00C3" w14:textId="77777777" w:rsidR="00E32E3C" w:rsidRDefault="00E32E3C" w:rsidP="00E32E3C">
      <w:pPr>
        <w:pStyle w:val="Bibliography"/>
      </w:pPr>
      <w:r>
        <w:t xml:space="preserve">Kind, Amy. 2001. ‘Putting the Image Back in Imagination’. </w:t>
      </w:r>
      <w:r>
        <w:rPr>
          <w:i/>
          <w:iCs/>
        </w:rPr>
        <w:t>Philosophy and Phenomenological Research</w:t>
      </w:r>
      <w:r>
        <w:t xml:space="preserve"> 62 (1): 85–109. https://doi.org/10.1111/phpr.2001.62.issue-1.</w:t>
      </w:r>
    </w:p>
    <w:p w14:paraId="73B2F9CD" w14:textId="77777777" w:rsidR="00E32E3C" w:rsidRDefault="00E32E3C" w:rsidP="00E32E3C">
      <w:pPr>
        <w:pStyle w:val="Bibliography"/>
      </w:pPr>
      <w:r>
        <w:t xml:space="preserve">Kindi, Vasso. 2012. ‘Concept as Vessel and Concept as Use’. In </w:t>
      </w:r>
      <w:r>
        <w:rPr>
          <w:i/>
          <w:iCs/>
        </w:rPr>
        <w:t>Scientific Concepts and Investigative Practice</w:t>
      </w:r>
      <w:r>
        <w:t>, edited by Uljana Feest and Friedrich Steinle, 23–46. Berlin Studies in Knowledge Research, volume 3. Berlin: De Gruyter.</w:t>
      </w:r>
    </w:p>
    <w:p w14:paraId="342619D2" w14:textId="77777777" w:rsidR="00E32E3C" w:rsidRDefault="00E32E3C" w:rsidP="00E32E3C">
      <w:pPr>
        <w:pStyle w:val="Bibliography"/>
      </w:pPr>
      <w:r>
        <w:t xml:space="preserve">Korsnes, Maria Stylianou, Kenneth Hugdahl, Merethe Nygård, and Helge Bjørnaes. 2010. ‘An FMRI Study of Auditory Hallucinations in Patients with Epilepsy’. </w:t>
      </w:r>
      <w:r>
        <w:rPr>
          <w:i/>
          <w:iCs/>
        </w:rPr>
        <w:t>Epilepsia</w:t>
      </w:r>
      <w:r>
        <w:t xml:space="preserve"> 51 (4): 610–17. https://doi.org/10.1111/j.1528-1167.2009.02338.x.</w:t>
      </w:r>
    </w:p>
    <w:p w14:paraId="34B9682E" w14:textId="77777777" w:rsidR="00E32E3C" w:rsidRDefault="00E32E3C" w:rsidP="00E32E3C">
      <w:pPr>
        <w:pStyle w:val="Bibliography"/>
      </w:pPr>
      <w:r>
        <w:t xml:space="preserve">Kozhevnikov, Maria, and Olesya Blazhenkova. 2013. ‘Individual Differences in Object Versus Spatial Imagery: From Neural Correlates to Real-World Applications’. In </w:t>
      </w:r>
      <w:r>
        <w:rPr>
          <w:i/>
          <w:iCs/>
        </w:rPr>
        <w:t>Multisensory Imagery</w:t>
      </w:r>
      <w:r>
        <w:t>, edited by Simon Lacey and Rebecca Lawson, 299–318. Springer New York.</w:t>
      </w:r>
    </w:p>
    <w:p w14:paraId="47DE6CD9" w14:textId="77777777" w:rsidR="00E32E3C" w:rsidRDefault="00E32E3C" w:rsidP="00E32E3C">
      <w:pPr>
        <w:pStyle w:val="Bibliography"/>
      </w:pPr>
      <w:r>
        <w:t xml:space="preserve">Lenartowicz, Agatha, Donald J. Kalar, Eliza Congdon, and Russell A. Poldrack. 2010. ‘Towards an Ontology of Cognitive Control’. </w:t>
      </w:r>
      <w:r>
        <w:rPr>
          <w:i/>
          <w:iCs/>
        </w:rPr>
        <w:t>Topics in Cognitive Science</w:t>
      </w:r>
      <w:r>
        <w:t xml:space="preserve"> 2 (4): 678–92. https://doi.org/10.1111/j.1756-8765.2010.01100.x.</w:t>
      </w:r>
    </w:p>
    <w:p w14:paraId="3B02AD41" w14:textId="77777777" w:rsidR="00E32E3C" w:rsidRDefault="00E32E3C" w:rsidP="00E32E3C">
      <w:pPr>
        <w:pStyle w:val="Bibliography"/>
      </w:pPr>
      <w:r>
        <w:lastRenderedPageBreak/>
        <w:t xml:space="preserve">Leydesdorff, Loet. 1991. ‘In Search of Epistemic Networks’. </w:t>
      </w:r>
      <w:r>
        <w:rPr>
          <w:i/>
          <w:iCs/>
        </w:rPr>
        <w:t>Social Studies of Science</w:t>
      </w:r>
      <w:r>
        <w:t xml:space="preserve"> 21 (1): 75–110. http://www.jstor.org.ezp.lib.unimelb.edu.au/stable/285323.</w:t>
      </w:r>
    </w:p>
    <w:p w14:paraId="70BD6A15" w14:textId="77777777" w:rsidR="00E32E3C" w:rsidRDefault="00E32E3C" w:rsidP="00E32E3C">
      <w:pPr>
        <w:pStyle w:val="Bibliography"/>
      </w:pPr>
      <w:r>
        <w:t xml:space="preserve">Longden, Eleanor, Anna Madill, and Mitch G. Waterman. 2012. ‘Dissociation, Trauma, and the Role of Lived Experience: Toward a New Conceptualization of Voice Hearing.’ </w:t>
      </w:r>
      <w:r>
        <w:rPr>
          <w:i/>
          <w:iCs/>
        </w:rPr>
        <w:t>Psychological Bulletin</w:t>
      </w:r>
      <w:r>
        <w:t xml:space="preserve"> 138 (1): 28–76. https://doi.org/10.1037/a0025995.</w:t>
      </w:r>
    </w:p>
    <w:p w14:paraId="2D9B8ECE" w14:textId="77777777" w:rsidR="00E32E3C" w:rsidRDefault="00E32E3C" w:rsidP="00E32E3C">
      <w:pPr>
        <w:pStyle w:val="Bibliography"/>
      </w:pPr>
      <w:r>
        <w:t xml:space="preserve">Machamer, Peter, Lindley Darden, and Carl F. Craver. 2000. ‘Thinking about Mechanisms’. </w:t>
      </w:r>
      <w:r>
        <w:rPr>
          <w:i/>
          <w:iCs/>
        </w:rPr>
        <w:t>Philosophy of Science</w:t>
      </w:r>
      <w:r>
        <w:t xml:space="preserve"> 67 (1): 1–25.</w:t>
      </w:r>
    </w:p>
    <w:p w14:paraId="43C25352" w14:textId="77777777" w:rsidR="00E32E3C" w:rsidRDefault="00E32E3C" w:rsidP="00E32E3C">
      <w:pPr>
        <w:pStyle w:val="Bibliography"/>
      </w:pPr>
      <w:r>
        <w:t xml:space="preserve">MacKisack, Matthew, Susan Aldworth, Fiona Macpherson, John Onians, Crawford Winlove, and Adam Zeman. 2016. ‘On Picturing a Candle: The Prehistory of Imagery Science’. </w:t>
      </w:r>
      <w:r>
        <w:rPr>
          <w:i/>
          <w:iCs/>
        </w:rPr>
        <w:t>Perception Science</w:t>
      </w:r>
      <w:r>
        <w:t xml:space="preserve"> 7: 515. https://doi.org/10.3389/fpsyg.2016.00515.</w:t>
      </w:r>
    </w:p>
    <w:p w14:paraId="11034C81" w14:textId="77777777" w:rsidR="00E32E3C" w:rsidRDefault="00E32E3C" w:rsidP="00E32E3C">
      <w:pPr>
        <w:pStyle w:val="Bibliography"/>
      </w:pPr>
      <w:r>
        <w:t xml:space="preserve">MacLeod, Miles. 2012. ‘Rethinking Scientific Concepts for Research Contexts: The Case of the Classical Gene’. In </w:t>
      </w:r>
      <w:r>
        <w:rPr>
          <w:i/>
          <w:iCs/>
        </w:rPr>
        <w:t>Scientific Concepts and Investigative Practice</w:t>
      </w:r>
      <w:r>
        <w:t>, edited by Uljana Feest and Friedrich Steinle, 47–74. Berlin Studies in Knowledge Research, volume 3. Berlin: De Gruyter.</w:t>
      </w:r>
    </w:p>
    <w:p w14:paraId="469AB0ED" w14:textId="77777777" w:rsidR="00E32E3C" w:rsidRDefault="00E32E3C" w:rsidP="00E32E3C">
      <w:pPr>
        <w:pStyle w:val="Bibliography"/>
      </w:pPr>
      <w:r>
        <w:t xml:space="preserve">McCaffrey, Joseph, and Edouard Machery. 2012. ‘Philosophical Issues about Concepts’. </w:t>
      </w:r>
      <w:r>
        <w:rPr>
          <w:i/>
          <w:iCs/>
        </w:rPr>
        <w:t>Wiley Interdisciplinary Reviews: Cognitive Science</w:t>
      </w:r>
      <w:r>
        <w:t xml:space="preserve"> 3 (2): 265–79. https://doi.org/10.1002/wcs.1166.</w:t>
      </w:r>
    </w:p>
    <w:p w14:paraId="3782598D" w14:textId="77777777" w:rsidR="00E32E3C" w:rsidRDefault="00E32E3C" w:rsidP="00E32E3C">
      <w:pPr>
        <w:pStyle w:val="Bibliography"/>
      </w:pPr>
      <w:r>
        <w:t xml:space="preserve">Nersessian, Nancy J. 2012. ‘Modeling Practices in Conceptual Innovation: An Ethnographic Study of a Neural Engineering Research Laboratory’. In </w:t>
      </w:r>
      <w:r>
        <w:rPr>
          <w:i/>
          <w:iCs/>
        </w:rPr>
        <w:t>Scientific Concepts and Investigative Practice</w:t>
      </w:r>
      <w:r>
        <w:t>, edited by Uljana Feest and Friedrich Steinle, 245–70. Berlin Studies in Knowledge Research, volume 3. Berlin: De Gruyter.</w:t>
      </w:r>
    </w:p>
    <w:p w14:paraId="1EB24DD1" w14:textId="77777777" w:rsidR="00E32E3C" w:rsidRDefault="00E32E3C" w:rsidP="00E32E3C">
      <w:pPr>
        <w:pStyle w:val="Bibliography"/>
      </w:pPr>
      <w:r>
        <w:t xml:space="preserve">Nicholson, Daniel J. 2012. ‘The Concept of Mechanism in Biology’. </w:t>
      </w:r>
      <w:r>
        <w:rPr>
          <w:i/>
          <w:iCs/>
        </w:rPr>
        <w:t>Studies in History and Philosophy of Science Part C: Studies in History and Philosophy of Biological and Biomedical Sciences</w:t>
      </w:r>
      <w:r>
        <w:t>, Data-Driven Research in the Biological and Biomedical Sciences On Nature and Normativity: Normativity, Teleology, and Mechanism in Biological Explanation, 43 (1): 152–63. https://doi.org/10.1016/j.shpsc.2011.05.014.</w:t>
      </w:r>
    </w:p>
    <w:p w14:paraId="39600B5D" w14:textId="77777777" w:rsidR="00E32E3C" w:rsidRDefault="00E32E3C" w:rsidP="00E32E3C">
      <w:pPr>
        <w:pStyle w:val="Bibliography"/>
      </w:pPr>
      <w:r>
        <w:t xml:space="preserve">Parish, Edmund. 1902. </w:t>
      </w:r>
      <w:r>
        <w:rPr>
          <w:i/>
          <w:iCs/>
        </w:rPr>
        <w:t>Hallucinations and Illusions a Study of the Fallacies of Perception</w:t>
      </w:r>
      <w:r>
        <w:t>. The Contemporary Science Series. London: Walter Scott Pub. Co.</w:t>
      </w:r>
    </w:p>
    <w:p w14:paraId="34A0D0B8" w14:textId="77777777" w:rsidR="00E32E3C" w:rsidRDefault="00E32E3C" w:rsidP="00E32E3C">
      <w:pPr>
        <w:pStyle w:val="Bibliography"/>
      </w:pPr>
      <w:r>
        <w:t xml:space="preserve">Pearson, Joel. 2014. ‘New Directions in Mental-Imagery Research: The Binocular-Rivalry Technique and Decoding FMRI Patterns’. </w:t>
      </w:r>
      <w:r>
        <w:rPr>
          <w:i/>
          <w:iCs/>
        </w:rPr>
        <w:t>Current Directions in Psychological Science</w:t>
      </w:r>
      <w:r>
        <w:t xml:space="preserve"> 23 (3): 178–183. https://doi.org/10.1177/0963721414532287.</w:t>
      </w:r>
    </w:p>
    <w:p w14:paraId="1873E5D5" w14:textId="77777777" w:rsidR="00E32E3C" w:rsidRDefault="00E32E3C" w:rsidP="00E32E3C">
      <w:pPr>
        <w:pStyle w:val="Bibliography"/>
      </w:pPr>
      <w:r>
        <w:t xml:space="preserve">Pearson, Joel, and Fred Westbrook. 2015. ‘Phantom Perception: Voluntary and Involuntary Nonretinal Vision’. </w:t>
      </w:r>
      <w:r>
        <w:rPr>
          <w:i/>
          <w:iCs/>
        </w:rPr>
        <w:t>Trends in Cognitive Sciences</w:t>
      </w:r>
      <w:r>
        <w:t xml:space="preserve"> 19 (5): 278–84. https://doi.org/10.1016/j.tics.2015.03.004.</w:t>
      </w:r>
    </w:p>
    <w:p w14:paraId="3144DEB1" w14:textId="77777777" w:rsidR="00E32E3C" w:rsidRDefault="00E32E3C" w:rsidP="00E32E3C">
      <w:pPr>
        <w:pStyle w:val="Bibliography"/>
      </w:pPr>
      <w:r>
        <w:t xml:space="preserve">Peyroux, Elodie, and Nicolas Franck. 2013. ‘An Epistemological Approach: History of Concepts and Ideas About Hallucinations in Classical Psychiatry’. In </w:t>
      </w:r>
      <w:r>
        <w:rPr>
          <w:i/>
          <w:iCs/>
        </w:rPr>
        <w:t>The Neuroscience of Hallucinations</w:t>
      </w:r>
      <w:r>
        <w:t>, edited by Renaud Jardri, Arnaud Cachia, Pierre Thomas, and Delphine Pins, 3–20. New York: Springer.</w:t>
      </w:r>
    </w:p>
    <w:p w14:paraId="3A1FFCA0" w14:textId="77777777" w:rsidR="00E32E3C" w:rsidRDefault="00E32E3C" w:rsidP="00E32E3C">
      <w:pPr>
        <w:pStyle w:val="Bibliography"/>
      </w:pPr>
      <w:r>
        <w:t xml:space="preserve">Pickering, Andrew. 1995. </w:t>
      </w:r>
      <w:r>
        <w:rPr>
          <w:i/>
          <w:iCs/>
        </w:rPr>
        <w:t>The Mangle of Practice: Time, Agency, and Science</w:t>
      </w:r>
      <w:r>
        <w:t>. Chicago: University of Chicago Press.</w:t>
      </w:r>
    </w:p>
    <w:p w14:paraId="782B552C" w14:textId="77777777" w:rsidR="00E32E3C" w:rsidRDefault="00E32E3C" w:rsidP="00E32E3C">
      <w:pPr>
        <w:pStyle w:val="Bibliography"/>
      </w:pPr>
      <w:r>
        <w:t xml:space="preserve">———. 2006. ‘Concepts and the Mangle of Practice: Constructing Quaternions’. In </w:t>
      </w:r>
      <w:r>
        <w:rPr>
          <w:i/>
          <w:iCs/>
        </w:rPr>
        <w:t>18 Unconventional Essays on the Nature of Mathematics</w:t>
      </w:r>
      <w:r>
        <w:t>, edited by Reuben Hersh, 250–88. New York: Springer.</w:t>
      </w:r>
    </w:p>
    <w:p w14:paraId="316F6B07" w14:textId="77777777" w:rsidR="00E32E3C" w:rsidRDefault="00E32E3C" w:rsidP="00E32E3C">
      <w:pPr>
        <w:pStyle w:val="Bibliography"/>
      </w:pPr>
      <w:r>
        <w:t xml:space="preserve">Poldrack, Russell A., and Tal Yarkoni. 2016. ‘From Brain Maps to Cognitive Ontologies: Informatics and the Search for Mental Structure’. </w:t>
      </w:r>
      <w:r>
        <w:rPr>
          <w:i/>
          <w:iCs/>
        </w:rPr>
        <w:t>Annual Review of Psychology</w:t>
      </w:r>
      <w:r>
        <w:t xml:space="preserve"> 67 (1): 587–612. https://doi.org/10.1146/annurev-psych-122414-033729.</w:t>
      </w:r>
    </w:p>
    <w:p w14:paraId="1A69B0B4" w14:textId="77777777" w:rsidR="00E32E3C" w:rsidRDefault="00E32E3C" w:rsidP="00E32E3C">
      <w:pPr>
        <w:pStyle w:val="Bibliography"/>
      </w:pPr>
      <w:r>
        <w:t xml:space="preserve">Roeckelein, Jon E. 2004. </w:t>
      </w:r>
      <w:r>
        <w:rPr>
          <w:i/>
          <w:iCs/>
        </w:rPr>
        <w:t>Imagery in Psychology: A Reference Guide</w:t>
      </w:r>
      <w:r>
        <w:t>. Westport: Praeger Publishers.</w:t>
      </w:r>
    </w:p>
    <w:p w14:paraId="63ACB5F7" w14:textId="77777777" w:rsidR="00E32E3C" w:rsidRDefault="00E32E3C" w:rsidP="00E32E3C">
      <w:pPr>
        <w:pStyle w:val="Bibliography"/>
      </w:pPr>
      <w:r>
        <w:lastRenderedPageBreak/>
        <w:t xml:space="preserve">Sarbin, T R, and J B Juhasz. 1967. ‘The Historical Background of the Concept of Hallucination’. </w:t>
      </w:r>
      <w:r>
        <w:rPr>
          <w:i/>
          <w:iCs/>
        </w:rPr>
        <w:t>Journal of the History of the Behavioural Science</w:t>
      </w:r>
      <w:r>
        <w:t xml:space="preserve"> 5: 339–58.</w:t>
      </w:r>
    </w:p>
    <w:p w14:paraId="73CDB6FE" w14:textId="77777777" w:rsidR="00E32E3C" w:rsidRDefault="00E32E3C" w:rsidP="00E32E3C">
      <w:pPr>
        <w:pStyle w:val="Bibliography"/>
      </w:pPr>
      <w:r>
        <w:t xml:space="preserve">Schmidgen, Henning. 2014. ‘The Life of Concepts: Georges Canguilhem and the History of Science’. </w:t>
      </w:r>
      <w:r>
        <w:rPr>
          <w:i/>
          <w:iCs/>
        </w:rPr>
        <w:t>History and Philosophy of the Life Sciences</w:t>
      </w:r>
      <w:r>
        <w:t xml:space="preserve"> 36 (2): 232–53. https://doi.org/10.1007/s40656-014-0030-1.</w:t>
      </w:r>
    </w:p>
    <w:p w14:paraId="35F22E8D" w14:textId="77777777" w:rsidR="00E32E3C" w:rsidRDefault="00E32E3C" w:rsidP="00E32E3C">
      <w:pPr>
        <w:pStyle w:val="Bibliography"/>
      </w:pPr>
      <w:r>
        <w:t>Smith, Eden T. 2018a. ‘The Structured Uses of Concepts as Tools: Comparing FMRI Experiments That Investigate Either Mental Imagery or Hallucinations’. Doctor of Philosophy, School of Historical and Philosophical Studies, Melbourne: University of Melbourne. MINERVA. http://hdl.handle.net/11343/219955.</w:t>
      </w:r>
    </w:p>
    <w:p w14:paraId="26F0AFDD" w14:textId="77777777" w:rsidR="00E32E3C" w:rsidRDefault="00E32E3C" w:rsidP="00E32E3C">
      <w:pPr>
        <w:pStyle w:val="Bibliography"/>
      </w:pPr>
      <w:r>
        <w:t xml:space="preserve">———. 2018b. ‘Interdependent Concepts and Their Independent Uses: Mental Imagery and Hallucinations’. </w:t>
      </w:r>
      <w:r>
        <w:rPr>
          <w:i/>
          <w:iCs/>
        </w:rPr>
        <w:t>Perspectives on Science</w:t>
      </w:r>
      <w:r>
        <w:t xml:space="preserve"> 26 (3): 360–99. https://doi.org/10.1162/posc_a_00278.</w:t>
      </w:r>
    </w:p>
    <w:p w14:paraId="7A97868D" w14:textId="77777777" w:rsidR="00E32E3C" w:rsidRDefault="00E32E3C" w:rsidP="00E32E3C">
      <w:pPr>
        <w:pStyle w:val="Bibliography"/>
      </w:pPr>
      <w:r>
        <w:t xml:space="preserve">———. 2019. ‘Examining the Structured Uses of Concepts as Tools: Converging Insights.’ </w:t>
      </w:r>
      <w:r>
        <w:rPr>
          <w:i/>
          <w:iCs/>
        </w:rPr>
        <w:t>Filozofia Nauki</w:t>
      </w:r>
      <w:r>
        <w:t xml:space="preserve"> 28 (4): 7–22. https://doi.org/10.14394/filnau.2019.0024.</w:t>
      </w:r>
    </w:p>
    <w:p w14:paraId="2211C430" w14:textId="77777777" w:rsidR="00E32E3C" w:rsidRDefault="00E32E3C" w:rsidP="00E32E3C">
      <w:pPr>
        <w:pStyle w:val="Bibliography"/>
      </w:pPr>
      <w:r>
        <w:t xml:space="preserve">Speckens, Anne E. M., Ann Hackmann, Anke Ehlers, and Bea Cuthbert. 2007. ‘Imagery Special Issue: Intrusive Images and Memories of Earlier Adverse Events in Patients with Obsessive Compulsive Disorder’. </w:t>
      </w:r>
      <w:r>
        <w:rPr>
          <w:i/>
          <w:iCs/>
        </w:rPr>
        <w:t>Journal of Behavior Therapy and Experimental Psychiatry</w:t>
      </w:r>
      <w:r>
        <w:t>, Imagery rescripting in cognitive behaviour therapy: Images, treatment techniques and outcomes, 38 (4): 411–22. https://doi.org/10.1016/j.jbtep.2007.09.004.</w:t>
      </w:r>
    </w:p>
    <w:p w14:paraId="1EA02DBF" w14:textId="77777777" w:rsidR="00E32E3C" w:rsidRDefault="00E32E3C" w:rsidP="00E32E3C">
      <w:pPr>
        <w:pStyle w:val="Bibliography"/>
      </w:pPr>
      <w:r>
        <w:t xml:space="preserve">Steinle, Friedrich. 2010. ‘Concepts, Facts, and Sedimentation in Experimental Science’. In </w:t>
      </w:r>
      <w:r>
        <w:rPr>
          <w:i/>
          <w:iCs/>
        </w:rPr>
        <w:t>Science and the Life-World: Essays on Husserl’s Crisis of European Sciences</w:t>
      </w:r>
      <w:r>
        <w:t>, edited by David Jalal Hyder and Hans-Jörg Rheinberger, 199–214. Stanford, Calif: Stanford University Press.</w:t>
      </w:r>
    </w:p>
    <w:p w14:paraId="0207B6BB" w14:textId="77777777" w:rsidR="00E32E3C" w:rsidRDefault="00E32E3C" w:rsidP="00E32E3C">
      <w:pPr>
        <w:pStyle w:val="Bibliography"/>
      </w:pPr>
      <w:r>
        <w:t xml:space="preserve">———. 2012. ‘Goals and Fates of Concepts: The Case of Magnetic Poles’. In </w:t>
      </w:r>
      <w:r>
        <w:rPr>
          <w:i/>
          <w:iCs/>
        </w:rPr>
        <w:t>Scientific Concepts and Investigative Practice</w:t>
      </w:r>
      <w:r>
        <w:t>, edited by Uljana Feest and Friedrich Steinle, 105–26. Berlin Studies in Knowledge Research, volume 3. Berlin: De Gruyter.</w:t>
      </w:r>
    </w:p>
    <w:p w14:paraId="7CF9DC34" w14:textId="77777777" w:rsidR="00E32E3C" w:rsidRDefault="00E32E3C" w:rsidP="00E32E3C">
      <w:pPr>
        <w:pStyle w:val="Bibliography"/>
      </w:pPr>
      <w:r>
        <w:t xml:space="preserve">Taylor, F. Kräupl. 1981. ‘On Pseudo-Hallucinations’. </w:t>
      </w:r>
      <w:r>
        <w:rPr>
          <w:i/>
          <w:iCs/>
        </w:rPr>
        <w:t>Psychological Medicine</w:t>
      </w:r>
      <w:r>
        <w:t xml:space="preserve"> 11 (02): 265–271. https://doi.org/10.1017/S0033291700052089.</w:t>
      </w:r>
    </w:p>
    <w:p w14:paraId="1881A08B" w14:textId="77777777" w:rsidR="00E32E3C" w:rsidRDefault="00E32E3C" w:rsidP="00E32E3C">
      <w:pPr>
        <w:pStyle w:val="Bibliography"/>
      </w:pPr>
      <w:r>
        <w:t xml:space="preserve">Ven, Vincent G. van de, Elia Formisano, Christian H. Röder, David Prvulovic, Robert A. Bittner, Matthias G. Dietz, Daniela Hubl, et al. 2005. ‘The Spatiotemporal Pattern of Auditory Cortical Responses during Verbal Hallucinations’. </w:t>
      </w:r>
      <w:r>
        <w:rPr>
          <w:i/>
          <w:iCs/>
        </w:rPr>
        <w:t>NeuroImage</w:t>
      </w:r>
      <w:r>
        <w:t xml:space="preserve"> 27 (3): 644–55. https://doi.org/10.1016/j.neuroimage.2005.04.041.</w:t>
      </w:r>
    </w:p>
    <w:p w14:paraId="3FF8C365" w14:textId="77777777" w:rsidR="00E32E3C" w:rsidRDefault="00E32E3C" w:rsidP="00E32E3C">
      <w:pPr>
        <w:pStyle w:val="Bibliography"/>
      </w:pPr>
      <w:r>
        <w:t xml:space="preserve">Vertesi, Janet. 2015. </w:t>
      </w:r>
      <w:r>
        <w:rPr>
          <w:i/>
          <w:iCs/>
        </w:rPr>
        <w:t>Seeing Like a Rover: How Robots, Teams, and Images Craft Knowledge of Mars</w:t>
      </w:r>
      <w:r>
        <w:t>. University of Chicago Press.</w:t>
      </w:r>
    </w:p>
    <w:p w14:paraId="456CDDCC" w14:textId="77777777" w:rsidR="00E32E3C" w:rsidRDefault="00E32E3C" w:rsidP="00E32E3C">
      <w:pPr>
        <w:pStyle w:val="Bibliography"/>
      </w:pPr>
      <w:r>
        <w:t xml:space="preserve">Walker, Chris. 2013. ‘Form and Content in Jaspers’ Psychopathology’. In </w:t>
      </w:r>
      <w:r>
        <w:rPr>
          <w:i/>
          <w:iCs/>
        </w:rPr>
        <w:t>One Century of Karl Jaspers ‘General Psychopathology’</w:t>
      </w:r>
      <w:r>
        <w:t>, edited by Giovanni Stanghellini and Thomas Fuchs, 76–94. International Perspectives in Philosophy &amp; Psychiatry. Oxford: Oxford University Press.</w:t>
      </w:r>
    </w:p>
    <w:p w14:paraId="7C85A85B" w14:textId="77777777" w:rsidR="00E32E3C" w:rsidRDefault="00E32E3C" w:rsidP="00E32E3C">
      <w:pPr>
        <w:pStyle w:val="Bibliography"/>
      </w:pPr>
      <w:r>
        <w:t xml:space="preserve">Waller, David, Jeffrey R. Schweitzer, J. Ryan Brunton, and Roger M. Knudson. 2012. ‘A Century of Imagery Research: Reflections on Cheves Perky’s Contribution to Our Understanding of Mental Imagery’. </w:t>
      </w:r>
      <w:r>
        <w:rPr>
          <w:i/>
          <w:iCs/>
        </w:rPr>
        <w:t>The American Journal of Psychology</w:t>
      </w:r>
      <w:r>
        <w:t xml:space="preserve"> 125 (3): 291–305. https://doi.org/10.5406/amerjpsyc.125.3.0291.</w:t>
      </w:r>
    </w:p>
    <w:p w14:paraId="2E98B5AD" w14:textId="77777777" w:rsidR="00E32E3C" w:rsidRDefault="00E32E3C" w:rsidP="00E32E3C">
      <w:pPr>
        <w:pStyle w:val="Bibliography"/>
      </w:pPr>
      <w:r>
        <w:t xml:space="preserve">Watson, John B. 1994. ‘Psychology as the Behaviorist Views It’. </w:t>
      </w:r>
      <w:r>
        <w:rPr>
          <w:i/>
          <w:iCs/>
        </w:rPr>
        <w:t>Psychological Review</w:t>
      </w:r>
      <w:r>
        <w:t>, The Centennial Issue of the Psychological Review, 101 (2): 248–53. https://doi.org/10.1037/0033-295X.101.2.248.</w:t>
      </w:r>
    </w:p>
    <w:p w14:paraId="337E8930" w14:textId="77777777" w:rsidR="00E32E3C" w:rsidRDefault="00E32E3C" w:rsidP="00E32E3C">
      <w:pPr>
        <w:pStyle w:val="Bibliography"/>
      </w:pPr>
      <w:r>
        <w:t xml:space="preserve">Wible, C. G., K. Lee, I. Molina, R. Hashimoto, A. P. Preus, B. J. Roach, J. M. Ford, et al. 2009. ‘FMRI Activity Correlated with Auditory Hallucinations during Performance of a Working Memory Task: Data from the FBIRN Consortium Study’. </w:t>
      </w:r>
      <w:r>
        <w:rPr>
          <w:i/>
          <w:iCs/>
        </w:rPr>
        <w:t>Schizophrenia Bulletin</w:t>
      </w:r>
      <w:r>
        <w:t xml:space="preserve"> 35 (1): 47–57. https://doi.org/10.1093/schbul/sbn142.</w:t>
      </w:r>
    </w:p>
    <w:p w14:paraId="1AB5D76E" w14:textId="1861BA07" w:rsidR="004C76DB" w:rsidRPr="00543F67" w:rsidRDefault="006C1528" w:rsidP="00543F67">
      <w:pPr>
        <w:ind w:firstLine="0"/>
        <w:rPr>
          <w:szCs w:val="28"/>
        </w:rPr>
      </w:pPr>
      <w:r w:rsidRPr="00382460">
        <w:lastRenderedPageBreak/>
        <w:fldChar w:fldCharType="end"/>
      </w:r>
      <w:bookmarkEnd w:id="16"/>
    </w:p>
    <w:sectPr w:rsidR="004C76DB" w:rsidRPr="00543F67" w:rsidSect="00F96EB2">
      <w:headerReference w:type="default" r:id="rId11"/>
      <w:footerReference w:type="default" r:id="rId12"/>
      <w:headerReference w:type="first" r:id="rId13"/>
      <w:footerReference w:type="first" r:id="rId14"/>
      <w:endnotePr>
        <w:numFmt w:val="decimal"/>
      </w:endnotePr>
      <w:pgSz w:w="11906" w:h="16838"/>
      <w:pgMar w:top="1440" w:right="1080" w:bottom="1440"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8D98" w16cex:dateUtc="2020-06-01T04:22:00Z"/>
  <w16cex:commentExtensible w16cex:durableId="227F9338" w16cex:dateUtc="2020-06-01T04:46:00Z"/>
  <w16cex:commentExtensible w16cex:durableId="227F9836" w16cex:dateUtc="2020-06-01T05:07:00Z"/>
  <w16cex:commentExtensible w16cex:durableId="227F9935" w16cex:dateUtc="2020-06-01T05:11:00Z"/>
  <w16cex:commentExtensible w16cex:durableId="227F9A2D" w16cex:dateUtc="2020-06-01T05:15:00Z"/>
  <w16cex:commentExtensible w16cex:durableId="227F9A6F" w16cex:dateUtc="2020-06-01T05:17:00Z"/>
  <w16cex:commentExtensible w16cex:durableId="227F9A9A" w16cex:dateUtc="2020-06-01T05:17:00Z"/>
  <w16cex:commentExtensible w16cex:durableId="227F9C81" w16cex:dateUtc="2020-06-01T05:25:00Z"/>
  <w16cex:commentExtensible w16cex:durableId="227F9E7E" w16cex:dateUtc="2020-06-01T05:34:00Z"/>
  <w16cex:commentExtensible w16cex:durableId="227F9FAE" w16cex:dateUtc="2020-06-01T05: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6F15" w14:textId="77777777" w:rsidR="00DA0C97" w:rsidRDefault="00DA0C97" w:rsidP="007D384C">
      <w:r>
        <w:separator/>
      </w:r>
    </w:p>
  </w:endnote>
  <w:endnote w:type="continuationSeparator" w:id="0">
    <w:p w14:paraId="3DED9F8B" w14:textId="77777777" w:rsidR="00DA0C97" w:rsidRDefault="00DA0C97" w:rsidP="007D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1BF4" w14:textId="5161EF95" w:rsidR="00F96EB2" w:rsidRPr="00F96EB2" w:rsidRDefault="00F96EB2">
    <w:pPr>
      <w:pStyle w:val="Footer"/>
    </w:pPr>
    <w:r w:rsidRPr="000E044E">
      <w:rPr>
        <w:noProof/>
        <w:lang w:val="en-US"/>
      </w:rPr>
      <w:drawing>
        <wp:anchor distT="0" distB="0" distL="114300" distR="114300" simplePos="0" relativeHeight="251658240" behindDoc="1" locked="0" layoutInCell="1" allowOverlap="1" wp14:anchorId="54024F26" wp14:editId="219670A0">
          <wp:simplePos x="0" y="0"/>
          <wp:positionH relativeFrom="column">
            <wp:posOffset>0</wp:posOffset>
          </wp:positionH>
          <wp:positionV relativeFrom="paragraph">
            <wp:posOffset>-29210</wp:posOffset>
          </wp:positionV>
          <wp:extent cx="762000" cy="142875"/>
          <wp:effectExtent l="0" t="0" r="0" b="9525"/>
          <wp:wrapTopAndBottom/>
          <wp:docPr id="1"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r>
      <w:t>Preprint of</w:t>
    </w:r>
    <w:r w:rsidRPr="00F96EB2">
      <w:rPr>
        <w:i/>
      </w:rPr>
      <w:t xml:space="preserve"> Examining Tensions in the Past and Present Uses of Concepts</w:t>
    </w:r>
    <w:r>
      <w:rPr>
        <w:i/>
      </w:rPr>
      <w:t xml:space="preserve">, </w:t>
    </w:r>
    <w:r w:rsidRPr="00F96EB2">
      <w:t>E.T. Smith (</w:t>
    </w:r>
    <w:r>
      <w:t>2020</w:t>
    </w:r>
    <w:r w:rsidRPr="00F96EB2">
      <w:t>)</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CFDC" w14:textId="79EA1ED7" w:rsidR="00F96EB2" w:rsidRPr="000E044E" w:rsidRDefault="00F96EB2" w:rsidP="000E044E">
    <w:pPr>
      <w:spacing w:line="240" w:lineRule="auto"/>
      <w:ind w:firstLine="0"/>
      <w:rPr>
        <w:sz w:val="20"/>
        <w:szCs w:val="20"/>
      </w:rPr>
    </w:pPr>
    <w:r w:rsidRPr="000E044E">
      <w:rPr>
        <w:noProof/>
        <w:lang w:val="en-US"/>
      </w:rPr>
      <w:drawing>
        <wp:inline distT="0" distB="0" distL="0" distR="0" wp14:anchorId="6007C19B" wp14:editId="249B3C50">
          <wp:extent cx="762000" cy="142875"/>
          <wp:effectExtent l="0" t="0" r="0" b="9525"/>
          <wp:docPr id="3" name="Picture 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0E044E">
      <w:rPr>
        <w:lang w:val="en-US"/>
      </w:rPr>
      <w:br/>
    </w:r>
    <w:r w:rsidRPr="000E044E">
      <w:rPr>
        <w:sz w:val="20"/>
        <w:szCs w:val="20"/>
      </w:rPr>
      <w:t>© </w:t>
    </w:r>
    <w:r>
      <w:rPr>
        <w:sz w:val="20"/>
        <w:szCs w:val="20"/>
      </w:rPr>
      <w:t>2020</w:t>
    </w:r>
    <w:r w:rsidRPr="000E044E">
      <w:rPr>
        <w:sz w:val="20"/>
        <w:szCs w:val="20"/>
      </w:rPr>
      <w:t xml:space="preserve">. This </w:t>
    </w:r>
    <w:r>
      <w:rPr>
        <w:sz w:val="20"/>
        <w:szCs w:val="20"/>
      </w:rPr>
      <w:t>preprint</w:t>
    </w:r>
    <w:r w:rsidRPr="000E044E">
      <w:rPr>
        <w:sz w:val="20"/>
        <w:szCs w:val="20"/>
      </w:rPr>
      <w:t xml:space="preserve"> version is made available under the CC-BY-NC-ND 4.0</w:t>
    </w:r>
    <w:r>
      <w:rPr>
        <w:sz w:val="20"/>
        <w:szCs w:val="20"/>
      </w:rPr>
      <w:t xml:space="preserve"> </w:t>
    </w:r>
    <w:r w:rsidRPr="000E044E">
      <w:rPr>
        <w:sz w:val="20"/>
        <w:szCs w:val="20"/>
      </w:rPr>
      <w:t>license</w:t>
    </w:r>
    <w:r>
      <w:rPr>
        <w:sz w:val="20"/>
        <w:szCs w:val="20"/>
      </w:rPr>
      <w:t xml:space="preserve"> </w:t>
    </w:r>
    <w:hyperlink r:id="rId3" w:history="1">
      <w:r w:rsidRPr="00DA23C4">
        <w:rPr>
          <w:rStyle w:val="Hyperlink"/>
          <w:sz w:val="20"/>
          <w:szCs w:val="20"/>
        </w:rPr>
        <w:t>http://creativecommons.org/licenses/by-nc-nd/4.0/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EFFC" w14:textId="77777777" w:rsidR="00DA0C97" w:rsidRDefault="00DA0C97" w:rsidP="007D384C">
      <w:r>
        <w:separator/>
      </w:r>
    </w:p>
  </w:footnote>
  <w:footnote w:type="continuationSeparator" w:id="0">
    <w:p w14:paraId="352F1015" w14:textId="77777777" w:rsidR="00DA0C97" w:rsidRDefault="00DA0C97" w:rsidP="007D384C">
      <w:r>
        <w:continuationSeparator/>
      </w:r>
    </w:p>
  </w:footnote>
  <w:footnote w:id="1">
    <w:p w14:paraId="2C8A305B" w14:textId="54EF793A" w:rsidR="00F96EB2" w:rsidRPr="005E4DCF" w:rsidRDefault="00F96EB2" w:rsidP="002D0B5E">
      <w:pPr>
        <w:pStyle w:val="NoSpacing"/>
      </w:pPr>
      <w:r w:rsidRPr="00A74399">
        <w:rPr>
          <w:rStyle w:val="FootnoteReference"/>
        </w:rPr>
        <w:footnoteRef/>
      </w:r>
      <w:r>
        <w:t>This</w:t>
      </w:r>
      <w:r w:rsidRPr="00ED08A2">
        <w:t xml:space="preserve"> narrow focus is intended as a partial contribution to</w:t>
      </w:r>
      <w:r>
        <w:t xml:space="preserve"> a</w:t>
      </w:r>
      <w:r w:rsidRPr="00ED08A2">
        <w:t xml:space="preserve"> specific field of research (on concept-use within experimental practices).</w:t>
      </w:r>
      <w:r>
        <w:t xml:space="preserve"> I v</w:t>
      </w:r>
      <w:r w:rsidRPr="00ED08A2">
        <w:t>alu</w:t>
      </w:r>
      <w:r>
        <w:t>e</w:t>
      </w:r>
      <w:r w:rsidRPr="00ED08A2">
        <w:t xml:space="preserve"> methodological pluralism within historical and philosophical and sociological approaches to studying scientific practices</w:t>
      </w:r>
      <w:r>
        <w:t xml:space="preserve"> – also see, Camilleri </w:t>
      </w:r>
      <w:r>
        <w:fldChar w:fldCharType="begin"/>
      </w:r>
      <w:r>
        <w:instrText xml:space="preserve"> ADDIN ZOTERO_ITEM CSL_CITATION {"citationID":"kUF8LzVV","properties":{"formattedCitation":"(2015)","plainCitation":"(2015)","noteIndex":1},"citationItems":[{"id":4270,"uris":["http://zotero.org/users/944985/items/BFW25CV6"],"uri":["http://zotero.org/users/944985/items/BFW25CV6"],"itemData":{"id":4270,"type":"article-journal","abstract":"In this paper I examine three emergent trends in praxis-oriented historiography that have underpinned historical studies of the exact sciences covering the period from 1750 to 1960. The first of these refers to what I call “tradition-centred” histories of scientific practice. This approach focuses on the formation of “cultures of practice” characterized by distinctive epistemic styles, which distinguish them from other such cultures. The second involves “tool-centred” histories of practice. This approach focuses on the way in which tools and techniques of inquiry open up new fields of inquiry, and the way in which the crafting of new tools and the refashioning of existing ones shape the dynamics of scientific practice. The third approach I examine relates to “actor-centred” histories, which typically take the form of biographical accounts focusing on the motivations, judgments and choices of individuals that shape scientific inquiry. This provide a useful analytic framework, in piecing together a broad picture of the different ways in which scientific inquiry is shaped and structured, and to see more clearly how different historiographical approaches complement one another in enriching our understanding of scientific practice.","call-number":"PDF &amp; ARbox#1 HC (File1)","container-title":"Advances in Historical Studies","DOI":"10.4236/ahs.2015.42008","issue":"02","language":"en","note":"00000","page":"68","source":"www.scirp.org","title":"The Shaping of Inquiry: Histories of the Exact Sciences after the Practical Turn","title-short":"The Shaping of Inquiry","volume":"04","author":[{"family":"Camilleri","given":"Kristian"}],"accessed":{"date-parts":[["2017",7,23]]},"issued":{"date-parts":[["2015",5,7]]}},"suppress-author":true}],"schema":"https://github.com/citation-style-language/schema/raw/master/csl-citation.json"} </w:instrText>
      </w:r>
      <w:r>
        <w:fldChar w:fldCharType="separate"/>
      </w:r>
      <w:r w:rsidRPr="005F304B">
        <w:rPr>
          <w:rFonts w:ascii="Calibri" w:hAnsi="Calibri" w:cs="Calibri"/>
        </w:rPr>
        <w:t>(2015)</w:t>
      </w:r>
      <w:r>
        <w:fldChar w:fldCharType="end"/>
      </w:r>
      <w:r>
        <w:t xml:space="preserve">, Chang </w:t>
      </w:r>
      <w:r>
        <w:fldChar w:fldCharType="begin"/>
      </w:r>
      <w:r>
        <w:instrText xml:space="preserve"> ADDIN ZOTERO_ITEM CSL_CITATION {"citationID":"n5pC7Z3M","properties":{"formattedCitation":"(2014)","plainCitation":"(2014)","noteIndex":1},"citationItems":[{"id":4328,"uris":["http://zotero.org/users/944985/items/VEBJQHWG"],"uri":["http://zotero.org/users/944985/items/VEBJQHWG"],"itemData":{"id":4328,"type":"chapter","call-number":"PDF &amp; ARbox#1 HC (File1)","collection-title":"EBL","container-title":"Science after the Practice Turn in the Philosophy, History, and Social Studies of Science","event-place":"Hoboken","ISBN":"978-1-317-93536-0","note":"Notes on File &amp; 2016Notebook #2","page":"67-79","publisher":"Taylor and Francis","publisher-place":"Hoboken","source":"cat.lib.unimelb.edu.au Library Catalog","title":"Epistemic activities and systems of practice: units of analysis in philosophy of science after the practice turn","editor":[{"family":"Soler","given":"Léna"},{"family":"Zwart","given":"Sjoerd"},{"family":"Lynch","given":"Michael"},{"family":"Israel-Jost","given":"Vincent"}],"author":[{"family":"Chang","given":"Hasok"}],"issued":{"date-parts":[["2014"]]}},"suppress-author":true}],"schema":"https://github.com/citation-style-language/schema/raw/master/csl-citation.json"} </w:instrText>
      </w:r>
      <w:r>
        <w:fldChar w:fldCharType="separate"/>
      </w:r>
      <w:r w:rsidRPr="005F304B">
        <w:rPr>
          <w:rFonts w:ascii="Calibri" w:hAnsi="Calibri" w:cs="Calibri"/>
        </w:rPr>
        <w:t>(2014)</w:t>
      </w:r>
      <w:r>
        <w:fldChar w:fldCharType="end"/>
      </w:r>
      <w:r>
        <w:t xml:space="preserve">, Janet Vertesi </w:t>
      </w:r>
      <w:r>
        <w:fldChar w:fldCharType="begin"/>
      </w:r>
      <w:r>
        <w:instrText xml:space="preserve"> ADDIN ZOTERO_ITEM CSL_CITATION {"citationID":"xtSwEDRm","properties":{"formattedCitation":"(2015)","plainCitation":"(2015)","noteIndex":1},"citationItems":[{"id":203,"uris":["http://zotero.org/users/944985/items/SU47P4KJ"],"uri":["http://zotero.org/users/944985/items/SU47P4KJ"],"itemData":{"id":203,"type":"book","abstract":"In the years since the Mars Exploration Rover Spirit and Opportunity first began transmitting images from the surface of Mars, we have become familiar with the harsh, rocky, rusty-red Martian landscape. But those images are much less straightforward than they may seem to a layperson: each one is the result of a complicated set of decisions and processes involving the large team behind the Rovers.  With Seeing Like a Rover, Janet Vertesi takes us behind the scenes to reveal the work that goes into creating our knowledge of Mars. Every photograph that the Rovers take, she shows, must be processed, manipulated, and interpreted—and all that comes after team members negotiate with each other about what they should even be taking photographs of in the first place. Vertesi’s account of the inspiringly successful Rover project reveals science in action, a world where digital processing uncovers scientific truths, where images are used to craft consensus, and where team members develop an uncanny intimacy with the sensory apparatus of a robot that is millions of miles away. Ultimately, Vertesi shows, every image taken by the Mars Rovers is not merely a picture of Mars—it’s a portrait of the whole Rover team, as well.","ISBN":"978-0-226-15601-9","language":"en","note":"00017 \nGoogle-Books-ID: d7nnBgAAQBAJ","number-of-pages":"331","publisher":"University of Chicago Press","source":"Google Books","title":"Seeing Like a Rover: How Robots, Teams, and Images Craft Knowledge of Mars","title-short":"Seeing Like a Rover","author":[{"family":"Vertesi","given":"Janet"}],"issued":{"date-parts":[["2015",4,22]]}},"suppress-author":true}],"schema":"https://github.com/citation-style-language/schema/raw/master/csl-citation.json"} </w:instrText>
      </w:r>
      <w:r>
        <w:fldChar w:fldCharType="separate"/>
      </w:r>
      <w:r w:rsidRPr="005F304B">
        <w:rPr>
          <w:rFonts w:ascii="Calibri" w:hAnsi="Calibri" w:cs="Calibri"/>
        </w:rPr>
        <w:t>(2015)</w:t>
      </w:r>
      <w:r>
        <w:fldChar w:fldCharType="end"/>
      </w:r>
      <w:r>
        <w:t>. My approach</w:t>
      </w:r>
      <w:r w:rsidRPr="00ED08A2">
        <w:t xml:space="preserve"> </w:t>
      </w:r>
      <w:r>
        <w:t>could be</w:t>
      </w:r>
      <w:r w:rsidRPr="00ED08A2">
        <w:t xml:space="preserve"> complemented by additional perspectives</w:t>
      </w:r>
      <w:r w:rsidRPr="00ED08A2" w:rsidDel="00ED08A2">
        <w:t xml:space="preserve"> </w:t>
      </w:r>
      <w:r>
        <w:t xml:space="preserve">– from </w:t>
      </w:r>
      <w:r w:rsidRPr="00617DC3">
        <w:t>specialised histor</w:t>
      </w:r>
      <w:r>
        <w:t xml:space="preserve">ical and sociological studies that could </w:t>
      </w:r>
      <w:r w:rsidRPr="00F772D1">
        <w:t>enrich</w:t>
      </w:r>
      <w:r>
        <w:t xml:space="preserve"> or challenge</w:t>
      </w:r>
      <w:r w:rsidRPr="00F772D1">
        <w:t xml:space="preserve"> </w:t>
      </w:r>
      <w:r>
        <w:t>my descriptive</w:t>
      </w:r>
      <w:r w:rsidRPr="00F772D1">
        <w:t xml:space="preserve"> </w:t>
      </w:r>
      <w:r>
        <w:t>account, to detailed philosophical and metaresearch interrogations of the various normative implications of this account.</w:t>
      </w:r>
    </w:p>
  </w:footnote>
  <w:footnote w:id="2">
    <w:p w14:paraId="5B17AF2A" w14:textId="2D62E87A" w:rsidR="00F96EB2" w:rsidRPr="005E4DCF" w:rsidRDefault="00F96EB2" w:rsidP="002D0B5E">
      <w:pPr>
        <w:pStyle w:val="NoSpacing"/>
      </w:pPr>
      <w:r w:rsidRPr="00A74399">
        <w:rPr>
          <w:rStyle w:val="FootnoteReference"/>
        </w:rPr>
        <w:footnoteRef/>
      </w:r>
      <w:r>
        <w:t xml:space="preserve"> Many of these will be mentioned later. F</w:t>
      </w:r>
      <w:r w:rsidRPr="002C3EAF">
        <w:t>or a review</w:t>
      </w:r>
      <w:r>
        <w:t xml:space="preserve"> of</w:t>
      </w:r>
      <w:r w:rsidRPr="002C3EAF">
        <w:t xml:space="preserve"> experimental approaches </w:t>
      </w:r>
      <w:r>
        <w:t>to</w:t>
      </w:r>
      <w:r w:rsidRPr="002C3EAF">
        <w:t xml:space="preserve"> investigating mental imagery more broadly, see</w:t>
      </w:r>
      <w:r>
        <w:t xml:space="preserve"> Ganis and Schendan</w:t>
      </w:r>
      <w:r w:rsidRPr="002C3EAF">
        <w:t xml:space="preserve"> </w:t>
      </w:r>
      <w:r w:rsidRPr="002C3EAF">
        <w:fldChar w:fldCharType="begin"/>
      </w:r>
      <w:r>
        <w:instrText xml:space="preserve"> ADDIN ZOTERO_ITEM CSL_CITATION {"citationID":"Nw7A0CPS","properties":{"formattedCitation":"(2013)","plainCitation":"(2013)","noteIndex":2},"citationItems":[{"id":1204,"uris":["http://zotero.org/users/944985/items/MIRPFVZF"],"uri":["http://zotero.org/users/944985/items/MIRPFVZF"],"itemData":{"id":1204,"type":"chapter","abstract":"Over the last three decades, several new conceptual and experimental methods and paradigms have become available to cognitive scientists and neuroscientists to investigate mental imagery experimentally. This chapter critically reviews the strength and weaknesses of four classes of these methods and paradigm: behavioral, neuroimaging, electrophysiological, and brain stimulation. Behavioral paradigms provide researchers with powerful tools to explore and document mental imagery phenomena, but usually they cannot unambiguously determine the underlying neural processes. Neuroimaging and electrophysiological paradigms are often based on behavioral ones and complement them because they provide additional information about the brain mechanisms recruited by mental imagery that can be used to constrain theories. Finally, brain stimulation paradigms further complement the behavioral and neuroimaging methods by providing information about the causal role of postulated neural mechanisms in mental imagery. Systematic use of these kinds of methods and paradigms will dramatically increase our knowledge of mental imagery and enhance the sophistication of our theories, fostering a healthy scientific discovery cycle.","call-number":"PDF of book on File","container-title":"Multisensory Imagery","ISBN":"978-1-4614-5878-4","language":"en","page":"283-298","publisher":"Springer New York","source":"link.springer.com","title":"Cognitive Neuroscience of Mental Imagery: Methods and Paradigms","title-short":"Cognitive Neuroscience of Mental Imagery","author":[{"family":"Ganis","given":"Giorgio"},{"family":"Schendan","given":"Haline E."}],"editor":[{"family":"Lacey","given":"Simon"},{"family":"Lawson","given":"Rebecca"}],"issued":{"date-parts":[["2013",1,1]]}},"suppress-author":true}],"schema":"https://github.com/citation-style-language/schema/raw/master/csl-citation.json"} </w:instrText>
      </w:r>
      <w:r w:rsidRPr="002C3EAF">
        <w:fldChar w:fldCharType="separate"/>
      </w:r>
      <w:r w:rsidRPr="00AA4B6D">
        <w:rPr>
          <w:rFonts w:ascii="Calibri" w:hAnsi="Calibri" w:cs="Calibri"/>
        </w:rPr>
        <w:t>(2013)</w:t>
      </w:r>
      <w:r w:rsidRPr="002C3EAF">
        <w:fldChar w:fldCharType="end"/>
      </w:r>
      <w:r w:rsidRPr="002C3EAF">
        <w:t>. For an overview of neuroscientific investigations of hallucinations more broadly, see</w:t>
      </w:r>
      <w:r>
        <w:t xml:space="preserve"> Jardri et al.,</w:t>
      </w:r>
      <w:r w:rsidRPr="002C3EAF">
        <w:t xml:space="preserve"> </w:t>
      </w:r>
      <w:r w:rsidRPr="002C3EAF">
        <w:fldChar w:fldCharType="begin"/>
      </w:r>
      <w:r>
        <w:instrText xml:space="preserve"> ADDIN ZOTERO_ITEM CSL_CITATION {"citationID":"oCcX9aXz","properties":{"formattedCitation":"(2013)","plainCitation":"(2013)","noteIndex":2},"citationItems":[{"id":413,"uris":["http://zotero.org/users/944985/items/UC43NZPT"],"uri":["http://zotero.org/users/944985/items/UC43NZPT"],"itemData":{"id":413,"type":"book","abstract":"The purpose of this chapter is to describe how our understanding of ­hallucinations has evolved over time. Descriptions of hallucinatory phenomena have figured in documents since the beginning of recorded history. Before being considered as a neurological disorder, hallucinations were thought to be manifestations of demons or angels. Many of the hypothesis used to understand hallucinatory phenomena emerged after the discovery of brain areas involved in language production and comprehension. Understanding has significantly developed since the 1990s with neuroimaging techniques.","call-number":"UniM BioMed  616.89 NEUR","event-place":"New York","ISBN":"978-1-4614-4120-5","language":"en","note":"See chapter entries","publisher":"Springer","publisher-place":"New York","source":"link.springer.com","title":"The Neuroscience of Hallucinations","editor":[{"family":"Jardri","given":"Renaud"},{"family":"Cachia","given":"Arnaud"},{"family":"Thomas","given":"Pierre"},{"family":"Pins","given":"Delphine"}],"issued":{"date-parts":[["2013",1,1]]}},"suppress-author":true}],"schema":"https://github.com/citation-style-language/schema/raw/master/csl-citation.json"} </w:instrText>
      </w:r>
      <w:r w:rsidRPr="002C3EAF">
        <w:fldChar w:fldCharType="separate"/>
      </w:r>
      <w:r w:rsidRPr="00E32E3C">
        <w:rPr>
          <w:rFonts w:ascii="Calibri" w:hAnsi="Calibri" w:cs="Calibri"/>
        </w:rPr>
        <w:t>(2013)</w:t>
      </w:r>
      <w:r w:rsidRPr="002C3EAF">
        <w:fldChar w:fldCharType="end"/>
      </w:r>
      <w:r w:rsidRPr="002C3EAF">
        <w:t>.</w:t>
      </w:r>
      <w:r>
        <w:t xml:space="preserve"> As an example of exceptions to the trend, where concepts of mental imagery and hallucinations are used alongside each other, see Pearson and Westbrook </w:t>
      </w:r>
      <w:r w:rsidRPr="005E51EA">
        <w:fldChar w:fldCharType="begin"/>
      </w:r>
      <w:r>
        <w:instrText xml:space="preserve"> ADDIN ZOTERO_ITEM CSL_CITATION {"citationID":"9SAMDNyA","properties":{"formattedCitation":"(2015)","plainCitation":"(2015)","noteIndex":2},"citationItems":[{"id":3981,"uris":["http://zotero.org/users/944985/items/2BCTDKP6"],"uri":["http://zotero.org/users/944985/items/2BCTDKP6"],"itemData":{"id":3981,"type":"article-journal","abstract":"Hallucinations, mental imagery, synesthesia, perceptual filling-in, and many illusions are conscious visual experiences without a corresponding retinal stimulus: what we call ‘phantom perception’. Such percepts show that our experience of the world is not solely determined by direct sensory input. Some phantom percepts are voluntary, whereas others are involuntarily, occurring automatically. Here, by way of review, we compare and contrast these two types of phantom perception and their neural representations. We propose a dichotomous framework for phantom vision, analogous to the subtypes of attention: endogenous and exogenous. This framework unifies findings from different fields and species, providing a guide to study the constructive nature of conscious sensory perception.","call-number":"PDF &amp; ARbox#1 HC (File3A)","container-title":"Trends in Cognitive Sciences","DOI":"10.1016/j.tics.2015.03.004","ISSN":"1364-6613","issue":"5","journalAbbreviation":"Trends in Cognitive Sciences","note":"00015 \nPDF &amp; ARbox#1 HC (File3A)","page":"278-284","title":"Phantom perception: voluntary and involuntary nonretinal vision","title-short":"Phantom perception","volume":"19","author":[{"family":"Pearson","given":"Joel"},{"family":"Westbrook","given":"Fred"}],"issued":{"date-parts":[["2015"]]}},"suppress-author":true}],"schema":"https://github.com/citation-style-language/schema/raw/master/csl-citation.json"} </w:instrText>
      </w:r>
      <w:r w:rsidRPr="005E51EA">
        <w:fldChar w:fldCharType="separate"/>
      </w:r>
      <w:r w:rsidRPr="00AA4B6D">
        <w:rPr>
          <w:rFonts w:ascii="Calibri" w:hAnsi="Calibri" w:cs="Calibri"/>
        </w:rPr>
        <w:t>(2015)</w:t>
      </w:r>
      <w:r w:rsidRPr="005E51EA">
        <w:fldChar w:fldCharType="end"/>
      </w:r>
      <w:r>
        <w:t>.</w:t>
      </w:r>
    </w:p>
  </w:footnote>
  <w:footnote w:id="3">
    <w:p w14:paraId="2A306902" w14:textId="46A0F5B7" w:rsidR="00F96EB2" w:rsidRPr="00E604DB" w:rsidRDefault="00F96EB2" w:rsidP="002D0B5E">
      <w:pPr>
        <w:pStyle w:val="NoSpacing"/>
        <w:rPr>
          <w:lang w:val="en-US"/>
        </w:rPr>
      </w:pPr>
      <w:r w:rsidRPr="00A74399">
        <w:rPr>
          <w:rStyle w:val="FootnoteReference"/>
        </w:rPr>
        <w:footnoteRef/>
      </w:r>
      <w:r>
        <w:t xml:space="preserve"> As I discuss in </w:t>
      </w:r>
      <w:r w:rsidRPr="00C64604">
        <w:t xml:space="preserve">Smith </w:t>
      </w:r>
      <w:r w:rsidRPr="00C64604">
        <w:fldChar w:fldCharType="begin"/>
      </w:r>
      <w:r w:rsidRPr="00C64604">
        <w:instrText xml:space="preserve"> ADDIN ZOTERO_ITEM CSL_CITATION {"citationID":"jr2f4Ive","properties":{"formattedCitation":"(2018a)","plainCitation":"(2018a)","noteIndex":3},"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T."}],"issued":{"date-parts":[["2018"]]}},"label":"section","suppress-author":true}],"schema":"https://github.com/citation-style-language/schema/raw/master/csl-citation.json"} </w:instrText>
      </w:r>
      <w:r w:rsidRPr="00C64604">
        <w:fldChar w:fldCharType="separate"/>
      </w:r>
      <w:r w:rsidRPr="00C64604">
        <w:t>(2018a)</w:t>
      </w:r>
      <w:r w:rsidRPr="00C64604">
        <w:fldChar w:fldCharType="end"/>
      </w:r>
      <w:r w:rsidRPr="00C64604">
        <w:t xml:space="preserve"> section 1.1.</w:t>
      </w:r>
      <w:r>
        <w:t xml:space="preserve">, my approach is positioned within a </w:t>
      </w:r>
      <w:r w:rsidRPr="00C64604">
        <w:t xml:space="preserve">broader understanding of scientific knowledge </w:t>
      </w:r>
      <w:r>
        <w:t xml:space="preserve">as simultaneously contributing to </w:t>
      </w:r>
      <w:r w:rsidRPr="00C64604">
        <w:t>robust</w:t>
      </w:r>
      <w:r>
        <w:t xml:space="preserve"> accounts of real phenomena</w:t>
      </w:r>
      <w:r w:rsidRPr="00C64604">
        <w:t xml:space="preserve"> </w:t>
      </w:r>
      <w:r>
        <w:t xml:space="preserve">and </w:t>
      </w:r>
      <w:r w:rsidRPr="00C64604">
        <w:t xml:space="preserve">contingent upon the situated practices within which </w:t>
      </w:r>
      <w:r>
        <w:t>individual knowledge-claims</w:t>
      </w:r>
      <w:r w:rsidRPr="00C64604">
        <w:t xml:space="preserve"> emerge.</w:t>
      </w:r>
      <w:r>
        <w:t xml:space="preserve"> As such, it converges with those accounts of scientific concepts that support normative commitments requiring engagement in the situated contexts of scientific practices. For example, </w:t>
      </w:r>
      <w:r w:rsidRPr="00CE5F57">
        <w:t xml:space="preserve">see Bloch-Mullins </w:t>
      </w:r>
      <w:r w:rsidRPr="00CE5F57">
        <w:fldChar w:fldCharType="begin"/>
      </w:r>
      <w:r w:rsidRPr="00CE5F57">
        <w:instrText xml:space="preserve"> ADDIN ZOTERO_ITEM CSL_CITATION {"citationID":"WXLXvUqy","properties":{"formattedCitation":"(2020)","plainCitation":"(2020)","noteIndex":3},"citationItems":[{"id":11186,"uris":["http://zotero.org/users/944985/items/74JZSVVY"],"uri":["http://zotero.org/users/944985/items/74JZSVVY"],"itemData":{"id":11186,"type":"article-journal","abstract":"&lt;section class=\"abstract\"&gt;&lt;h2 class=\"abstractTitle text-title my-1\"&gt;Abstract&lt;/h2&gt;&lt;p&gt;This paper examines the interplay between conceptual structure and the evolution of scientific concepts, arguing that concepts are fundamentally ‘forward-looking’ constructs. Drawing on empirical studies of similarity and categorization, I explicate the way in which the conceptual taxonomy highlights the ‘relevant respects’ for similarity judgments involved in categorization. I then propose that this taxonomy provides some of the cognitive underpinnings of the ongoing development of scientific concepts. I use the concept &lt;span style=\"font-variant: small-caps;\"&gt;synapse&lt;/span&gt; to illustrate my proposal, showing how conceptual taxonomy both facilitates and constrains the accommodation of newly discovered phenomena. I end by briefly considering the implications of the proposed approach for a normative evaluation of scientific concepts.&lt;/p&gt;&lt;/section&gt;","container-title":"Journal of the Philosophy of History","DOI":"10.1163/18722636-12341438","ISSN":"1872-261X, 1872-2636","issue":"aop","language":"en","note":"publisher: Brill\nsection: Journal of the Philosophy of History","page":"1-27","source":"brill.com","title":"Scientific Concepts as Forward-Looking: How Taxonomic Structure Facilitates Conceptual Development","title-short":"Scientific Concepts as Forward-Looking","URL":"https://brill.com/view/journals/jph/aop/article-10.1163-18722636-12341438/article-10.1163-18722636-12341438.xml","volume":"-1","author":[{"family":"Bloch-Mullins","given":"Corinne L."}],"accessed":{"date-parts":[["2020",2,28]]},"issued":{"date-parts":[["2020",2,18]]}},"suppress-author":true}],"schema":"https://github.com/citation-style-language/schema/raw/master/csl-citation.json"} </w:instrText>
      </w:r>
      <w:r w:rsidRPr="00CE5F57">
        <w:fldChar w:fldCharType="separate"/>
      </w:r>
      <w:r w:rsidRPr="00CE5F57">
        <w:t>(2020)</w:t>
      </w:r>
      <w:r w:rsidRPr="00CE5F57">
        <w:fldChar w:fldCharType="end"/>
      </w:r>
      <w:r w:rsidRPr="00CE5F57">
        <w:t xml:space="preserve"> p.24. </w:t>
      </w:r>
      <w:r>
        <w:t xml:space="preserve">for a discussion of pluralistic realist views of concepts that do not assume natural kinds can be read off the world. </w:t>
      </w:r>
    </w:p>
  </w:footnote>
  <w:footnote w:id="4">
    <w:p w14:paraId="41D26F4A" w14:textId="77777777" w:rsidR="00F96EB2" w:rsidRPr="005E4DCF" w:rsidRDefault="00F96EB2" w:rsidP="002D0B5E">
      <w:pPr>
        <w:pStyle w:val="NoSpacing"/>
      </w:pPr>
      <w:r w:rsidRPr="00A74399">
        <w:rPr>
          <w:rStyle w:val="FootnoteReference"/>
        </w:rPr>
        <w:footnoteRef/>
      </w:r>
      <w:r w:rsidRPr="005E4DCF">
        <w:t xml:space="preserve">  It is important to note that, in focusing on one connection, I </w:t>
      </w:r>
      <w:r>
        <w:t xml:space="preserve">am obscuring the </w:t>
      </w:r>
      <w:r w:rsidRPr="005E4DCF">
        <w:t xml:space="preserve">rich tapestries of sociological and technological contexts required </w:t>
      </w:r>
      <w:r>
        <w:t>to</w:t>
      </w:r>
      <w:r w:rsidRPr="005E4DCF">
        <w:t xml:space="preserve"> understand the broader historical developments that gave rise to each concept.</w:t>
      </w:r>
    </w:p>
  </w:footnote>
  <w:footnote w:id="5">
    <w:p w14:paraId="76E83770" w14:textId="7F60DC7A" w:rsidR="00F96EB2" w:rsidRPr="00B71031" w:rsidRDefault="00F96EB2" w:rsidP="002D0B5E">
      <w:pPr>
        <w:pStyle w:val="NoSpacing"/>
        <w:rPr>
          <w:lang w:val="en-US"/>
        </w:rPr>
      </w:pPr>
      <w:r w:rsidRPr="00A74399">
        <w:rPr>
          <w:rStyle w:val="FootnoteReference"/>
        </w:rPr>
        <w:footnoteRef/>
      </w:r>
      <w:r>
        <w:t xml:space="preserve"> Note that, while used as stable tools in individual experiments, there are longer-term processes of epistemic iteration through which different components of the concepts of hallucinations and mental imagery each changed piecemeal – a process through which each has been modified by their contributions to investigative practices, as I have detailed previously </w:t>
      </w:r>
      <w:r w:rsidRPr="00D24E14">
        <w:fldChar w:fldCharType="begin"/>
      </w:r>
      <w:r>
        <w:instrText xml:space="preserve"> ADDIN ZOTERO_ITEM CSL_CITATION {"citationID":"N9rWFeV1","properties":{"formattedCitation":"(Smith 2018a)","plainCitation":"(Smith 2018a)","noteIndex":5},"citationItems":[{"id":4709,"uris":["http://zotero.org/users/944985/items/7CWWZNIM"],"uri":["http://zotero.org/users/944985/items/7CWWZNIM"],"itemData":{"id":4709,"type":"thesis","abstract":"Sensations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T."}],"issued":{"date-parts":[["2018"]]}}}],"schema":"https://github.com/citation-style-language/schema/raw/master/csl-citation.json"} </w:instrText>
      </w:r>
      <w:r w:rsidRPr="00D24E14">
        <w:fldChar w:fldCharType="separate"/>
      </w:r>
      <w:r w:rsidRPr="00D24E14">
        <w:rPr>
          <w:rFonts w:ascii="Calibri" w:hAnsi="Calibri" w:cs="Calibri"/>
        </w:rPr>
        <w:t>(Smith 2018a)</w:t>
      </w:r>
      <w:r w:rsidRPr="00D24E14">
        <w:fldChar w:fldCharType="end"/>
      </w:r>
      <w:r w:rsidRPr="00D24E14">
        <w:rPr>
          <w:i/>
        </w:rPr>
        <w:t>.</w:t>
      </w:r>
    </w:p>
  </w:footnote>
  <w:footnote w:id="6">
    <w:p w14:paraId="5E15BF7C" w14:textId="2075A2A1" w:rsidR="00F96EB2" w:rsidRPr="00D44367" w:rsidRDefault="00F96EB2" w:rsidP="002D0B5E">
      <w:pPr>
        <w:pStyle w:val="NoSpacing"/>
        <w:rPr>
          <w:lang w:val="en-US"/>
        </w:rPr>
      </w:pPr>
      <w:r w:rsidRPr="00A74399">
        <w:rPr>
          <w:rStyle w:val="FootnoteReference"/>
        </w:rPr>
        <w:footnoteRef/>
      </w:r>
      <w:r>
        <w:t xml:space="preserve"> While there are various types of knowledge-claims, here I am exclusively referring to </w:t>
      </w:r>
      <w:r w:rsidRPr="00D44367">
        <w:rPr>
          <w:i/>
        </w:rPr>
        <w:t>first-order</w:t>
      </w:r>
      <w:r>
        <w:t xml:space="preserve"> knowledge </w:t>
      </w:r>
      <w:r w:rsidRPr="009E76BB">
        <w:t>claims</w:t>
      </w:r>
      <w:r>
        <w:t xml:space="preserve"> – those </w:t>
      </w:r>
      <w:r w:rsidRPr="009E76BB">
        <w:t>‘unit contributions…</w:t>
      </w:r>
      <w:r>
        <w:t xml:space="preserve"> </w:t>
      </w:r>
      <w:r w:rsidRPr="009E76BB">
        <w:t>of scientific development’ that</w:t>
      </w:r>
      <w:r>
        <w:t>,</w:t>
      </w:r>
      <w:r w:rsidRPr="009E76BB">
        <w:t xml:space="preserve"> if incorporated into the structure of the relevant scientific discipline</w:t>
      </w:r>
      <w:r>
        <w:t>,</w:t>
      </w:r>
      <w:r w:rsidRPr="009E76BB">
        <w:t xml:space="preserve"> can become accepted as scientific facts</w:t>
      </w:r>
      <w:r>
        <w:t xml:space="preserve"> – see Leydesdorff</w:t>
      </w:r>
      <w:r w:rsidRPr="009E76BB">
        <w:t xml:space="preserve"> </w:t>
      </w:r>
      <w:r w:rsidRPr="009E76BB">
        <w:fldChar w:fldCharType="begin"/>
      </w:r>
      <w:r>
        <w:instrText xml:space="preserve"> ADDIN ZOTERO_ITEM CSL_CITATION {"citationID":"hN9Cpcm2","properties":{"formattedCitation":"(1991)","plainCitation":"(1991)","noteIndex":6},"citationItems":[{"id":3187,"uris":["http://zotero.org/users/944985/items/U8S2APVG"],"uri":["http://zotero.org/users/944985/items/U8S2APVG"],"itemData":{"id":3187,"type":"article-journal","abstract":"The organization of bodies of scientific literature has hitherto been studied mainly in order to analyze the relations among documents - that is, from the perspective of information retrieval. The use of words and co-occurrences of words, however, makes it possible in principle to analyze the relations among words within documents, and to raise the question of the extent to which it is possible to reconstruct sciences by means of lexigraphical tools. In this study, I discuss various 'network models' in science studies, using co-occurrences of words (terms, predicates) as indicators of organization within a scientific text. This approach is fully explored in the case of one research paper published in FEBS-LETTERS, at various levels of aggregation - sentences, paragraphs and sections. The major findings are: (1) the three-dimensional word structure at the section level cannot be found nor reconstructed at lower levels of aggregation; however, this structure can be most clearly identified as 'theoretical', 'observational' and 'methodological'; and (2) word usage within sentences and within paragraphs is specific for the position of sentences in paragraphs, sentences in sections and paragraphs in sections. I argue that words and their relations can be used as an operationalization of epistemic networks in scientific literature as conceptualized in the pragmatic tradition in the philosophy of science, but that one has to add the notion of 'nested structures' of networks at different levels of aggregations, as proposed by the French co-word analysts, in order to achieve a fuller understanding of the organization of texts.","call-number":"PDF &amp; ARbox#1 HC (File1)","container-title":"Social Studies of Science","ISSN":"0306-3127","issue":"1","journalAbbreviation":"Social Studies of Science","note":"Annotations on HC","page":"75-110","source":"JSTOR","title":"In Search of Epistemic Networks","URL":"http://www.jstor.org.ezp.lib.unimelb.edu.au/stable/285323","volume":"21","author":[{"family":"Leydesdorff","given":"Loet"}],"accessed":{"date-parts":[["2016",9,6]]},"issued":{"date-parts":[["1991"]]}},"suppress-author":true}],"schema":"https://github.com/citation-style-language/schema/raw/master/csl-citation.json"} </w:instrText>
      </w:r>
      <w:r w:rsidRPr="009E76BB">
        <w:fldChar w:fldCharType="separate"/>
      </w:r>
      <w:r w:rsidRPr="00A76565">
        <w:rPr>
          <w:rFonts w:ascii="Calibri" w:hAnsi="Calibri" w:cs="Calibri"/>
        </w:rPr>
        <w:t>(1991)</w:t>
      </w:r>
      <w:r w:rsidRPr="009E76BB">
        <w:fldChar w:fldCharType="end"/>
      </w:r>
      <w:r>
        <w:t xml:space="preserve"> p.75.</w:t>
      </w:r>
    </w:p>
  </w:footnote>
  <w:footnote w:id="7">
    <w:p w14:paraId="251AE90F" w14:textId="230D6917" w:rsidR="00F96EB2" w:rsidRPr="00AB194F" w:rsidRDefault="00F96EB2" w:rsidP="002D0B5E">
      <w:pPr>
        <w:pStyle w:val="NoSpacing"/>
        <w:rPr>
          <w:lang w:val="en-US"/>
        </w:rPr>
      </w:pPr>
      <w:r w:rsidRPr="00A74399">
        <w:rPr>
          <w:rStyle w:val="FootnoteReference"/>
        </w:rPr>
        <w:footnoteRef/>
      </w:r>
      <w:r>
        <w:t xml:space="preserve"> Note that</w:t>
      </w:r>
      <w:r w:rsidRPr="009E76BB">
        <w:t xml:space="preserve"> </w:t>
      </w:r>
      <w:r>
        <w:t>‘</w:t>
      </w:r>
      <w:r w:rsidRPr="009E76BB">
        <w:t>mechanism</w:t>
      </w:r>
      <w:r>
        <w:t>’</w:t>
      </w:r>
      <w:r w:rsidRPr="009E76BB">
        <w:t xml:space="preserve"> </w:t>
      </w:r>
      <w:r>
        <w:t>here can be understood as the</w:t>
      </w:r>
      <w:r w:rsidRPr="009E76BB">
        <w:t xml:space="preserve"> causal</w:t>
      </w:r>
      <w:r>
        <w:t xml:space="preserve"> account of how</w:t>
      </w:r>
      <w:r w:rsidRPr="009E76BB">
        <w:t xml:space="preserve"> neuro</w:t>
      </w:r>
      <w:r>
        <w:t>cognitive</w:t>
      </w:r>
      <w:r w:rsidRPr="009E76BB">
        <w:t xml:space="preserve"> processes </w:t>
      </w:r>
      <w:r>
        <w:t xml:space="preserve">might </w:t>
      </w:r>
      <w:r w:rsidRPr="009E76BB">
        <w:t xml:space="preserve">explain </w:t>
      </w:r>
      <w:r>
        <w:t>the</w:t>
      </w:r>
      <w:r w:rsidRPr="009E76BB">
        <w:t xml:space="preserve"> mental phenomena </w:t>
      </w:r>
      <w:r>
        <w:t>under investigation</w:t>
      </w:r>
      <w:r w:rsidRPr="009E76BB">
        <w:t xml:space="preserve">. </w:t>
      </w:r>
      <w:r>
        <w:t xml:space="preserve">There are other </w:t>
      </w:r>
      <w:r w:rsidRPr="009E76BB">
        <w:t>uses of the concept of ‘mechanism’ in biology</w:t>
      </w:r>
      <w:r>
        <w:t>, see Nicholson</w:t>
      </w:r>
      <w:r w:rsidRPr="009E76BB">
        <w:t xml:space="preserve"> </w:t>
      </w:r>
      <w:r w:rsidRPr="009E76BB">
        <w:fldChar w:fldCharType="begin"/>
      </w:r>
      <w:r>
        <w:instrText xml:space="preserve"> ADDIN ZOTERO_ITEM CSL_CITATION {"citationID":"VDkTUnH0","properties":{"formattedCitation":"(2012)","plainCitation":"(2012)","noteIndex":7},"citationItems":[{"id":4295,"uris":["http://zotero.org/users/944985/items/H99E6AKF"],"uri":["http://zotero.org/users/944985/items/H99E6AKF"],"itemData":{"id":4295,"type":"article-journal","abstract":"The concept of mechanism in biology has three distinct meanings. It may refer to a philosophical thesis about the nature of life and biology (‘mechanicism’), to the internal workings of a machine-like structure (‘machine mechanism’), or to the causal explanation of a particular phenomenon (‘causal mechanism’). In this paper I trace the conceptual evolution of ‘mechanism’ in the history of biology, and I examine how the three meanings of this term have come to be featured in the philosophy of biology, situating the new ‘mechanismic program’ in this context. I argue that the leading advocates of the mechanismic program (i.e., Craver, Darden, Bechtel, etc.) inadvertently conflate the different senses of ‘mechanism’. Specifically, they all inappropriately endow causal mechanisms with the ontic status of machine mechanisms, and this invariably results in problematic accounts of the role played by mechanism-talk in scientific practice. I suggest that for effective analyses of the concept of mechanism, causal mechanisms need to be distinguished from machine mechanisms, and the new mechanismic program in the philosophy of biology needs to be demarcated from the traditional concerns of mechanistic biology.","collection-title":"Data-Driven Research in the Biological and Biomedical Sciences On Nature and Normativity: Normativity, Teleology, and Mechanism in Biological Explanation","container-title":"Studies in History and Philosophy of Science Part C: Studies in History and Philosophy of Biological and Biomedical Sciences","DOI":"10.1016/j.shpsc.2011.05.014","ISSN":"1369-8486","issue":"1","journalAbbreviation":"Studies in History and Philosophy of Science Part C: Studies in History and Philosophy of Biological and Biomedical Sciences","note":"00045","page":"152-163","source":"ScienceDirect","title":"The concept of mechanism in biology","URL":"http://www.sciencedirect.com/science/article/pii/S1369848611000501","volume":"43","author":[{"family":"Nicholson","given":"Daniel J."}],"accessed":{"date-parts":[["2016",9,6]]},"issued":{"date-parts":[["2012",3]]}},"suppress-author":true}],"schema":"https://github.com/citation-style-language/schema/raw/master/csl-citation.json"} </w:instrText>
      </w:r>
      <w:r w:rsidRPr="009E76BB">
        <w:fldChar w:fldCharType="separate"/>
      </w:r>
      <w:r w:rsidRPr="00A76565">
        <w:rPr>
          <w:rFonts w:ascii="Calibri" w:hAnsi="Calibri" w:cs="Calibri"/>
        </w:rPr>
        <w:t>(2012)</w:t>
      </w:r>
      <w:r w:rsidRPr="009E76BB">
        <w:fldChar w:fldCharType="end"/>
      </w:r>
      <w:r>
        <w:t xml:space="preserve">. There are also a range of philosophical questions raised by the role of mechanistic-approaches to investigative practices – for examples, see </w:t>
      </w:r>
      <w:r w:rsidRPr="00A76565">
        <w:t>Colaço et al.</w:t>
      </w:r>
      <w:r>
        <w:t xml:space="preserve"> </w:t>
      </w:r>
      <w:r>
        <w:fldChar w:fldCharType="begin"/>
      </w:r>
      <w:r>
        <w:instrText xml:space="preserve"> ADDIN ZOTERO_ITEM CSL_CITATION {"citationID":"Qdj6FRwS","properties":{"formattedCitation":"(2015)","plainCitation":"(2015)","noteIndex":7},"citationItems":[{"id":3439,"uris":["http://zotero.org/users/944985/items/QSWDNEKS"],"uri":["http://zotero.org/users/944985/items/QSWDNEKS"],"itemData":{"id":3439,"type":"speech","abstract":"For discussions of non-mechanist investigations within scientific practice, see the papers by David Colaco, Daniel C. Burnston, William Bechtel, and Morgan Thompson, given as part of the Symposium ‘Mechanistic Explanation Meets Scientific Practice’ at the 5th Biannual SPSP Conference  (Thursday, 25 June 2015, 15:30–17:30) http://spsp2015.au.dk/programme/parallel_session_5c.html#t1\n\n\n\nAdvocates of the new mechanistic philosophy of science have often emphasized practice-oriented aspects of mechanistic explanation, especially processes of discovery and experimentation. In this symposium, however, we argue that close attention to practice illuminates limitations of the standard characterization of mechanistic explanation advanced in philosophy of science. The canonical picture of mechanistic explanation is that biologists discover a phenomenon, relate it to a mechanism, decompose the mechanism into component entities (parts) and activities (operations), and show that together they generate the phenomenon. The resulting account of a mechanism is judged to be good if it picks out the entities and activities that actually produce the phenomena in the world. This, however, leaves out many important features of the practice exhibited in fields of biology that are rightly described as involved in mechanistic explanation. By focusing on specific examples of scientific practice, this symposium will identify shortcomings of the canonical picture and suggest ways to develop accounts of mechanistic explanation that better fit scientific practice.\n\nThe quest for mechanistic explanation is often portrayed as beginning with the delineation of a phenomenon that then becomes the target of explanation. But delineating phenomena is often a complex process of discovery that involves experimental manipulations and can themselves address the questions that scientists are posing. David Colaco will begin the symposium by exposing practices in which researchers intervene to manipulate phenomena, not parts of a mechanism, to solve the problem posed in their research. While such interventions can occur as a prelude to developing mechanistic explanations, they also occur in contexts in which developing mechanistic explanations is not the goal. Whether the focus is on phenomena themselves or the parts and operations of mechanisms, most scientific research projects focus on what Daniel Burnston, in the second talk, characterizes as explanatory relations. These establish dependency relations between variables that characterize phenomenal or component properties, and in many cases identify relations between what might be viewed as activities within a mechanism and aspects of the phenomenon. These relations, however, are not just preparations for mechanistic explanations—they are crucial to evaluating proposed mechanistic explanations and are often sought in their own right.\n\nIn the third talk William Bechtel will pick up on the issue of evaluating explanations. Among accounts of mechanistic explanation that emphasize norms, the focus is often on the mapping of accounts of the mechanism onto the mechanism operative in nature. But such mapping is not something to which scientists have access; rather they can only appeal to evidence and other epistemic considerations available to them. In the case of mechanistic explanation, this involves not only evidence supporting claims about the components but also evidence that the mechanism could actually account for the phenomenon, which sometimes takes the form of explanatory relations as discussed by Burnston. The final talk by Morgan Thompson turns to the question of what is the importance of “mechanistic” in “mechanistic explanation.” Some mechanists have contended that all explanations are mechanistic, making the adjective “mechanistic” redundant. Thompson argues for restricting the scope so as to emphasize the distinctive contents and norms of the practice of mechanistic science. Such restrictions are important for a practice perspective as they allow philosophers to focus in on the distinctive practices pursued by scientists engaged in mechanistic explanation.\n\nColaço, David, Danial C. Burnston, William Bechtel, and Morgan Thompson. 2015. “Mechanistic Explanation Meets Scientific Practice Symposium.” Symposium presented at the 5th Biennial Conference of the Society for Philosophy of Science in Practice (SPSP) Aarhus, University of Aarhus, Aarhus, Denmark, June 25. http://spsp2015.au.dk/programme/parallel_session_5c.html#t1.","event":"5th Biennial Conference of the Society for Philosophy of Science in Practice (SPSP)","event-place":"University of Aarhus, Aarhus, Denmark","genre":"Symposium","publisher-place":"University of Aarhus, Aarhus, Denmark","title":"Mechanistic Explanation Meets Scientific Practice Symposium","URL":"http://spsp2015.au.dk/programme/parallel_session_5c.html#t1","author":[{"family":"Colaço","given":"David"},{"family":"Burnston","given":"Danial C."},{"family":"Bechtel","given":"William"},{"family":"Thompson","given":"Morgan"}],"issued":{"date-parts":[["2015",6,25]]}},"suppress-author":true}],"schema":"https://github.com/citation-style-language/schema/raw/master/csl-citation.json"} </w:instrText>
      </w:r>
      <w:r>
        <w:fldChar w:fldCharType="separate"/>
      </w:r>
      <w:r w:rsidRPr="00A76565">
        <w:rPr>
          <w:rFonts w:ascii="Calibri" w:hAnsi="Calibri" w:cs="Calibri"/>
        </w:rPr>
        <w:t>(2015)</w:t>
      </w:r>
      <w:r>
        <w:fldChar w:fldCharType="end"/>
      </w:r>
      <w:r>
        <w:t xml:space="preserve"> and Machamer et al. </w:t>
      </w:r>
      <w:r>
        <w:fldChar w:fldCharType="begin"/>
      </w:r>
      <w:r>
        <w:instrText xml:space="preserve"> ADDIN ZOTERO_ITEM CSL_CITATION {"citationID":"lTKM0siJ","properties":{"formattedCitation":"(2000)","plainCitation":"(2000)","noteIndex":7},"citationItems":[{"id":2621,"uris":["http://zotero.org/users/944985/items/32KM3S5E"],"uri":["http://zotero.org/users/944985/items/32KM3S5E"],"itemData":{"id":2621,"type":"article-journal","abstract":"The concept of mechanism is analyzed in terms of entities and activities, organized such that they are productive of regular changes. Examples show how mechanisms work in neurobiology and molecular biology. Thinking in terms of mechanisms provides a new framework for addressing many traditional philosophical issues: causality, laws, explanation, reduction, and scientific change.","call-number":"PDF &amp; ARbox#1 HC (File2)","container-title":"Philosophy of Science","ISSN":"0031-8248","issue":"1","journalAbbreviation":"Philosophy of Science","note":"01513 \nPDF","page":"1-25","title":"Thinking about Mechanisms","volume":"67","author":[{"family":"Machamer","given":"Peter"},{"family":"Darden","given":"Lindley"},{"family":"Craver","given":"Carl F."}],"issued":{"date-parts":[["2000"]]}},"suppress-author":true}],"schema":"https://github.com/citation-style-language/schema/raw/master/csl-citation.json"} </w:instrText>
      </w:r>
      <w:r>
        <w:fldChar w:fldCharType="separate"/>
      </w:r>
      <w:r w:rsidRPr="00A76565">
        <w:rPr>
          <w:rFonts w:ascii="Calibri" w:hAnsi="Calibri" w:cs="Calibri"/>
        </w:rPr>
        <w:t>(2000)</w:t>
      </w:r>
      <w:r>
        <w:fldChar w:fldCharType="end"/>
      </w:r>
      <w:r>
        <w:t>.</w:t>
      </w:r>
    </w:p>
  </w:footnote>
  <w:footnote w:id="8">
    <w:p w14:paraId="2B20343E" w14:textId="1DFB68BD" w:rsidR="00F96EB2" w:rsidRPr="00C522B6" w:rsidRDefault="00F96EB2" w:rsidP="002D0B5E">
      <w:pPr>
        <w:pStyle w:val="NoSpacing"/>
        <w:rPr>
          <w:lang w:val="en-US"/>
        </w:rPr>
      </w:pPr>
      <w:r w:rsidRPr="00A74399">
        <w:rPr>
          <w:rStyle w:val="FootnoteReference"/>
        </w:rPr>
        <w:footnoteRef/>
      </w:r>
      <w:r>
        <w:t xml:space="preserve"> </w:t>
      </w:r>
      <w:r>
        <w:rPr>
          <w:lang w:eastAsia="en-AU"/>
        </w:rPr>
        <w:t>For a more detail, see Smith</w:t>
      </w:r>
      <w:r w:rsidRPr="00D24E14">
        <w:rPr>
          <w:lang w:eastAsia="en-AU"/>
        </w:rPr>
        <w:t xml:space="preserve"> </w:t>
      </w:r>
      <w:r w:rsidRPr="00D24E14">
        <w:rPr>
          <w:lang w:eastAsia="en-AU"/>
        </w:rPr>
        <w:fldChar w:fldCharType="begin"/>
      </w:r>
      <w:r>
        <w:rPr>
          <w:lang w:eastAsia="en-AU"/>
        </w:rPr>
        <w:instrText xml:space="preserve"> ADDIN ZOTERO_ITEM CSL_CITATION {"citationID":"HKoaTHzZ","properties":{"formattedCitation":"(2018a)","plainCitation":"(2018a)","noteIndex":8},"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T."}],"issued":{"date-parts":[["2018"]]}},"suppress-author":true}],"schema":"https://github.com/citation-style-language/schema/raw/master/csl-citation.json"} </w:instrText>
      </w:r>
      <w:r w:rsidRPr="00D24E14">
        <w:rPr>
          <w:lang w:eastAsia="en-AU"/>
        </w:rPr>
        <w:fldChar w:fldCharType="separate"/>
      </w:r>
      <w:r w:rsidRPr="00D24E14">
        <w:rPr>
          <w:rFonts w:ascii="Calibri" w:hAnsi="Calibri" w:cs="Calibri"/>
          <w:lang w:eastAsia="en-AU"/>
        </w:rPr>
        <w:t>(2018a)</w:t>
      </w:r>
      <w:r w:rsidRPr="00D24E14">
        <w:rPr>
          <w:lang w:eastAsia="en-AU"/>
        </w:rPr>
        <w:fldChar w:fldCharType="end"/>
      </w:r>
      <w:r w:rsidRPr="00D24E14">
        <w:rPr>
          <w:i/>
          <w:lang w:eastAsia="en-AU"/>
        </w:rPr>
        <w:t>.</w:t>
      </w:r>
      <w:r>
        <w:rPr>
          <w:lang w:eastAsia="en-AU"/>
        </w:rPr>
        <w:t xml:space="preserve"> Also note the borader</w:t>
      </w:r>
      <w:r w:rsidRPr="005E51EA">
        <w:rPr>
          <w:lang w:eastAsia="en-AU"/>
        </w:rPr>
        <w:t xml:space="preserve"> interconnected factors</w:t>
      </w:r>
      <w:r>
        <w:rPr>
          <w:lang w:eastAsia="en-AU"/>
        </w:rPr>
        <w:t xml:space="preserve"> contributing to this ‘fallow’ period of research on mental imagery: </w:t>
      </w:r>
      <w:r w:rsidRPr="005E51EA">
        <w:t>rejection</w:t>
      </w:r>
      <w:r>
        <w:t>s</w:t>
      </w:r>
      <w:r w:rsidRPr="005E51EA">
        <w:t xml:space="preserve"> of introspective techniques as subjective; behaviourism in psychology; </w:t>
      </w:r>
      <w:r>
        <w:t>a</w:t>
      </w:r>
      <w:r w:rsidRPr="005E51EA">
        <w:t xml:space="preserve"> ‘turn to language’ within analytic philosophy; and increased scepticism of quasi-perceptual experiences in philosophical phenomenology</w:t>
      </w:r>
      <w:r>
        <w:t xml:space="preserve">. Also see: Holt </w:t>
      </w:r>
      <w:r>
        <w:fldChar w:fldCharType="begin"/>
      </w:r>
      <w:r>
        <w:instrText xml:space="preserve"> ADDIN ZOTERO_ITEM CSL_CITATION {"citationID":"GyMWJtI3","properties":{"formattedCitation":"(1964)","plainCitation":"(1964)","noteIndex":8},"citationItems":[{"id":483,"uris":["http://zotero.org/users/944985/items/ETFX9GNU"],"uri":["http://zotero.org/users/944985/items/ETFX9GNU"],"itemData":{"id":483,"type":"article-journal","abstract":"A major topic in psychology's early days, \"imagery was one of the main foci of Watson's attack in the polemics that founded behaviorism. During the past dozen years, it has started to come back, brought along into psychology's best parlors by high-prestige relatives from 'harder' disciplines, like brain research, or by good customers looking for psychological help with a number of practical problems. Meanwhile, the methodological approach of psychology has been slowly changing so that it became simple to conceptualize subjective phenomena as part of the inner workings of a theoretical model.\" (PsycINFO Database Record (c) 2013 APA, all rights reserved)","call-number":"PDF &amp; ARbox#1 HC (File3A)","container-title":"American Psychologist","ISSN":"0003-066X","issue":"4","journalAbbreviation":"American Psychologist","page":"254-264","title":"Imagery: The return of the ostracized","title-short":"Imagery","volume":"19","author":[{"family":"Holt","given":"Robert R."}],"issued":{"date-parts":[["1964"]]}},"suppress-author":true}],"schema":"https://github.com/citation-style-language/schema/raw/master/csl-citation.json"} </w:instrText>
      </w:r>
      <w:r>
        <w:fldChar w:fldCharType="separate"/>
      </w:r>
      <w:r w:rsidRPr="00BC5C4A">
        <w:rPr>
          <w:rFonts w:ascii="Calibri" w:hAnsi="Calibri" w:cs="Calibri"/>
        </w:rPr>
        <w:t>(1964)</w:t>
      </w:r>
      <w:r>
        <w:fldChar w:fldCharType="end"/>
      </w:r>
      <w:r>
        <w:t xml:space="preserve"> pp.259-259; Kind </w:t>
      </w:r>
      <w:r>
        <w:fldChar w:fldCharType="begin"/>
      </w:r>
      <w:r>
        <w:instrText xml:space="preserve"> ADDIN ZOTERO_ITEM CSL_CITATION {"citationID":"mtJBWz0Q","properties":{"formattedCitation":"(2001)","plainCitation":"(2001)","noteIndex":8},"citationItems":[{"id":2323,"uris":["http://zotero.org/users/944985/items/AVCV5UQS"],"uri":["http://zotero.org/users/944985/items/AVCV5UQS"],"itemData":{"id":2323,"type":"article-journal","abstract":"Despite their intuitive appeal and a long philosophical history, imagery-based accounts of the imagination have fallen into disfavor in contemporary discussions. The philosophical pressure to reject such accounts seems to derive from two distinct sources. First, the fact that mental images have proved difficult to accommodate within a scientific conception of mind has led to numerous attempts to explain away their existence, and this in turn has led to attempts to explain the phenomenon of imagining without reference to such ontologically dubious entities as mental images. Second, even those philosophers who accept mental images in their ontology have worried about what seem to be fairly obvious examples of imaginings that occur without imagery. In this paper, I aim to relieve both these points of philosophical pressure and, in the process, develop a new imagery-based account of the imagination: the imagery model.","call-number":"PDF on File","container-title":"Philosophy and Phenomenological Research","DOI":"10.1111/phpr.2001.62.issue-1","ISSN":"0031-8205","issue":"1","journalAbbreviation":"Philosophy and Phenomenological Research","page":"85-109","title":"Putting the Image Back in Imagination","volume":"62","author":[{"family":"Kind","given":"Amy"}],"issued":{"date-parts":[["2001"]]}},"suppress-author":true}],"schema":"https://github.com/citation-style-language/schema/raw/master/csl-citation.json"} </w:instrText>
      </w:r>
      <w:r>
        <w:fldChar w:fldCharType="separate"/>
      </w:r>
      <w:r w:rsidRPr="00BC5C4A">
        <w:rPr>
          <w:rFonts w:ascii="Calibri" w:hAnsi="Calibri" w:cs="Calibri"/>
        </w:rPr>
        <w:t>(2001)</w:t>
      </w:r>
      <w:r>
        <w:fldChar w:fldCharType="end"/>
      </w:r>
      <w:r>
        <w:t xml:space="preserve"> pp.85-86; and Pearson </w:t>
      </w:r>
      <w:r>
        <w:fldChar w:fldCharType="begin"/>
      </w:r>
      <w:r>
        <w:instrText xml:space="preserve"> ADDIN ZOTERO_ITEM CSL_CITATION {"citationID":"GUD9yLES","properties":{"formattedCitation":"(2014)","plainCitation":"(2014)","noteIndex":8},"citationItems":[{"id":322,"uris":["http://zotero.org/users/944985/items/75A7ZXJN"],"uri":["http://zotero.org/users/944985/items/75A7ZXJN"],"itemData":{"id":322,"type":"article-journal","call-number":"PDF/HC in File","container-title":"Current Directions in Psychological Science","DOI":"10.1177/0963721414532287","issue":"3","page":"178–183","source":"Google Scholar","title":"New directions in mental-imagery research: the binocular-rivalry technique and decoding fMRI patterns","URL":"http://cdp.sagepub.com/content/23/3/178.short","volume":"23","author":[{"family":"Pearson","given":"Joel"}],"accessed":{"date-parts":[["2015",7,8]]},"issued":{"date-parts":[["2014"]]}},"suppress-author":true}],"schema":"https://github.com/citation-style-language/schema/raw/master/csl-citation.json"} </w:instrText>
      </w:r>
      <w:r>
        <w:fldChar w:fldCharType="separate"/>
      </w:r>
      <w:r w:rsidRPr="00BC5C4A">
        <w:rPr>
          <w:rFonts w:ascii="Calibri" w:hAnsi="Calibri" w:cs="Calibri"/>
        </w:rPr>
        <w:t>(2014)</w:t>
      </w:r>
      <w:r>
        <w:fldChar w:fldCharType="end"/>
      </w:r>
      <w:r>
        <w:t xml:space="preserve"> pp. 178-179. </w:t>
      </w:r>
    </w:p>
  </w:footnote>
  <w:footnote w:id="9">
    <w:p w14:paraId="53102DB5" w14:textId="083C3B83" w:rsidR="00F96EB2" w:rsidRPr="005E4DCF" w:rsidRDefault="00F96EB2" w:rsidP="002D0B5E">
      <w:pPr>
        <w:pStyle w:val="NoSpacing"/>
      </w:pPr>
      <w:r w:rsidRPr="00A74399">
        <w:rPr>
          <w:rStyle w:val="FootnoteReference"/>
        </w:rPr>
        <w:footnoteRef/>
      </w:r>
      <w:r w:rsidRPr="005E4DCF">
        <w:t xml:space="preserve"> </w:t>
      </w:r>
      <w:r>
        <w:t xml:space="preserve">Given this, I was sensitive to SLMP </w:t>
      </w:r>
      <w:r w:rsidRPr="005E4DCF">
        <w:t>modality</w:t>
      </w:r>
      <w:r>
        <w:t xml:space="preserve"> during comparative analyses in </w:t>
      </w:r>
      <w:r w:rsidRPr="00D24E14">
        <w:t xml:space="preserve">Smith </w:t>
      </w:r>
      <w:r w:rsidRPr="00D24E14">
        <w:fldChar w:fldCharType="begin"/>
      </w:r>
      <w:r>
        <w:instrText xml:space="preserve"> ADDIN ZOTERO_ITEM CSL_CITATION {"citationID":"As4LHnk6","properties":{"formattedCitation":"(2018a)","plainCitation":"(2018a)","noteIndex":9},"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T."}],"issued":{"date-parts":[["2018"]]}},"suppress-author":true}],"schema":"https://github.com/citation-style-language/schema/raw/master/csl-citation.json"} </w:instrText>
      </w:r>
      <w:r w:rsidRPr="00D24E14">
        <w:fldChar w:fldCharType="separate"/>
      </w:r>
      <w:r w:rsidRPr="00D24E14">
        <w:t>(2018a)</w:t>
      </w:r>
      <w:r w:rsidRPr="00D24E14">
        <w:fldChar w:fldCharType="end"/>
      </w:r>
      <w:r>
        <w:rPr>
          <w:i/>
        </w:rPr>
        <w:t xml:space="preserve"> </w:t>
      </w:r>
      <w:r w:rsidRPr="00D557BC">
        <w:t>and</w:t>
      </w:r>
      <w:r>
        <w:t xml:space="preserve"> it should note that, despite some interest in modality</w:t>
      </w:r>
      <w:r w:rsidRPr="005E4DCF">
        <w:t>-</w:t>
      </w:r>
      <w:r>
        <w:t xml:space="preserve">specific </w:t>
      </w:r>
      <w:r w:rsidRPr="005E4DCF">
        <w:t>mechanism</w:t>
      </w:r>
      <w:r>
        <w:t xml:space="preserve">s, expectation of modality-independent mechanisms persist with claims about one modality were sometimes generalised to all modalities. </w:t>
      </w:r>
    </w:p>
  </w:footnote>
  <w:footnote w:id="10">
    <w:p w14:paraId="19EA79FF" w14:textId="113A43A1" w:rsidR="00F96EB2" w:rsidRPr="00A000FF" w:rsidRDefault="00F96EB2" w:rsidP="002D0B5E">
      <w:pPr>
        <w:pStyle w:val="NoSpacing"/>
        <w:rPr>
          <w:lang w:val="en-US"/>
        </w:rPr>
      </w:pPr>
      <w:r w:rsidRPr="00A74399">
        <w:rPr>
          <w:rStyle w:val="FootnoteReference"/>
        </w:rPr>
        <w:footnoteRef/>
      </w:r>
      <w:r>
        <w:t xml:space="preserve"> Hanne </w:t>
      </w:r>
      <w:r w:rsidRPr="00DA127D">
        <w:t xml:space="preserve">Andersen </w:t>
      </w:r>
      <w:r w:rsidRPr="00DA127D">
        <w:fldChar w:fldCharType="begin"/>
      </w:r>
      <w:r>
        <w:instrText xml:space="preserve"> ADDIN ZOTERO_ITEM CSL_CITATION {"citationID":"RUN7x4PM","properties":{"formattedCitation":"(2012)","plainCitation":"(2012)","noteIndex":10},"citationItems":[{"id":2427,"uris":["http://zotero.org/users/944985/items/KMBPK4TS"],"uri":["http://zotero.org/users/944985/items/KMBPK4TS"],"itemData":{"id":2427,"type":"chapter","call-number":"Bookshelves &amp;UniM Bail High Use  001.4 SCIE  OVERNIGHT LOAN","collection-number":"volume 3","collection-title":"Berlin studies in knowledge research","container-title":"Scientific concepts and investigative practice","event-place":"Berlin","ISBN":"978-3-11-025360-3","note":"00000 \nNotes 2015 Annotations in book","page":"271-292","publisher":"De Gruyter","publisher-place":"Berlin","source":"cat.lib.unimelb.edu.au Library Catalog","title":"Conceptual development in interdisciplinary research","editor":[{"family":"Feest","given":"Uljana"},{"family":"Steinle","given":"Friedrich"}],"author":[{"family":"Andersen","given":"Hanne"}],"issued":{"date-parts":[["2012"]]}},"suppress-author":true}],"schema":"https://github.com/citation-style-language/schema/raw/master/csl-citation.json"} </w:instrText>
      </w:r>
      <w:r w:rsidRPr="00DA127D">
        <w:fldChar w:fldCharType="separate"/>
      </w:r>
      <w:r w:rsidRPr="00BC5C4A">
        <w:rPr>
          <w:rFonts w:ascii="Calibri" w:hAnsi="Calibri" w:cs="Calibri"/>
        </w:rPr>
        <w:t>(2012)</w:t>
      </w:r>
      <w:r w:rsidRPr="00DA127D">
        <w:fldChar w:fldCharType="end"/>
      </w:r>
      <w:r>
        <w:t xml:space="preserve"> describes</w:t>
      </w:r>
      <w:r w:rsidRPr="00DA127D">
        <w:t xml:space="preserve"> </w:t>
      </w:r>
      <w:r>
        <w:t>how</w:t>
      </w:r>
      <w:r w:rsidRPr="00DA127D">
        <w:t xml:space="preserve"> ‘graded structures’ are used </w:t>
      </w:r>
      <w:r>
        <w:t>by</w:t>
      </w:r>
      <w:r w:rsidRPr="00DA127D">
        <w:t xml:space="preserve"> different members of the scientific community</w:t>
      </w:r>
      <w:r>
        <w:t xml:space="preserve"> to </w:t>
      </w:r>
      <w:r w:rsidRPr="00DA127D">
        <w:t xml:space="preserve">explain why anomalies in the </w:t>
      </w:r>
      <w:r>
        <w:t>‘</w:t>
      </w:r>
      <w:r w:rsidRPr="00DA127D">
        <w:t>no-overlap rule</w:t>
      </w:r>
      <w:r>
        <w:t>’</w:t>
      </w:r>
      <w:r w:rsidRPr="00DA127D">
        <w:t xml:space="preserve"> do not challenge </w:t>
      </w:r>
      <w:r>
        <w:t>a given</w:t>
      </w:r>
      <w:r w:rsidRPr="00DA127D">
        <w:t xml:space="preserve"> conceptual structure.</w:t>
      </w:r>
      <w:r>
        <w:t xml:space="preserve"> I detailed how the notion of ‘graded concepts’ fits within my account in </w:t>
      </w:r>
      <w:r w:rsidRPr="00D24E14">
        <w:t xml:space="preserve">Smith </w:t>
      </w:r>
      <w:r w:rsidRPr="00D24E14">
        <w:fldChar w:fldCharType="begin"/>
      </w:r>
      <w:r>
        <w:instrText xml:space="preserve"> ADDIN ZOTERO_ITEM CSL_CITATION {"citationID":"qt9MDKGm","properties":{"formattedCitation":"(2018a)","plainCitation":"(2018a)","noteIndex":10},"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T."}],"issued":{"date-parts":[["2018"]]}},"suppress-author":true}],"schema":"https://github.com/citation-style-language/schema/raw/master/csl-citation.json"} </w:instrText>
      </w:r>
      <w:r w:rsidRPr="00D24E14">
        <w:fldChar w:fldCharType="separate"/>
      </w:r>
      <w:r w:rsidRPr="00D24E14">
        <w:t>(2018a)</w:t>
      </w:r>
      <w:r w:rsidRPr="00D24E14">
        <w:fldChar w:fldCharType="end"/>
      </w:r>
      <w:r w:rsidRPr="00D24E14">
        <w:rPr>
          <w:i/>
        </w:rPr>
        <w:t>.</w:t>
      </w:r>
    </w:p>
  </w:footnote>
  <w:footnote w:id="11">
    <w:p w14:paraId="40733AA4" w14:textId="0B068E66" w:rsidR="00F96EB2" w:rsidRPr="002C3EAF" w:rsidRDefault="00F96EB2" w:rsidP="002D0B5E">
      <w:pPr>
        <w:pStyle w:val="NoSpacing"/>
      </w:pPr>
      <w:r w:rsidRPr="00A74399">
        <w:rPr>
          <w:rStyle w:val="FootnoteReference"/>
        </w:rPr>
        <w:footnoteRef/>
      </w:r>
      <w:r w:rsidRPr="002C3EAF">
        <w:t xml:space="preserve"> </w:t>
      </w:r>
      <w:r>
        <w:t>For an example of the earlier studies these echo, see Parish</w:t>
      </w:r>
      <w:r w:rsidRPr="002C3EAF">
        <w:t xml:space="preserve"> </w:t>
      </w:r>
      <w:r w:rsidRPr="002C3EAF">
        <w:fldChar w:fldCharType="begin"/>
      </w:r>
      <w:r>
        <w:instrText xml:space="preserve"> ADDIN ZOTERO_ITEM CSL_CITATION {"citationID":"ghFGsw4k","properties":{"formattedCitation":"(1902)","plainCitation":"(1902)","noteIndex":11},"citationItems":[{"id":437,"uris":["http://zotero.org/users/944985/items/WZ7C4QZF"],"uri":["http://zotero.org/users/944985/items/WZ7C4QZF"],"itemData":{"id":437,"type":"book","abstract":"This book originated in an examination, upon which I was recently engaged, of the \"International Census of Waking Hallucinations in the Sane.\" While comparing for this purpose all the works accessible to me on hallucination and fallacious perception in general, I was struck by the fact that the writers, and especially the more modern writers, treat for the most part only of single aspects of the subject, such as fallacies of perception occurring under morbid conditions, or in dreams, throwing at most but a casual glance at related phenomena. The waking hallucinations of healthy persons are more or less completely ignored by them; and this neglect is natural enough, if we consider how meagre are all the accounts of such phenomena hitherto published. (PsycINFO Database Record (c) 2012 APA, all rights reserved)","call-number":"UniM Electronic Book / BF1051 .P37 1902","collection-title":"The contemporary science series","event-place":"London","note":"Notes 2014, Annotations of PDF of Ch3, Ch10","number-of-pages":"390","publisher":"Walter Scott Pub. Co","publisher-place":"London","source":"cat.lib.unimelb.edu.au Library Catalog","title":"Hallucinations and illusions a study of the fallacies of perception","author":[{"family":"Parish","given":"Edmund"}],"issued":{"date-parts":[["1902"]]}},"suppress-author":true}],"schema":"https://github.com/citation-style-language/schema/raw/master/csl-citation.json"} </w:instrText>
      </w:r>
      <w:r w:rsidRPr="002C3EAF">
        <w:fldChar w:fldCharType="separate"/>
      </w:r>
      <w:r w:rsidRPr="00BC5C4A">
        <w:rPr>
          <w:rFonts w:ascii="Calibri" w:hAnsi="Calibri" w:cs="Calibri"/>
        </w:rPr>
        <w:t>(1902)</w:t>
      </w:r>
      <w:r w:rsidRPr="002C3EAF">
        <w:fldChar w:fldCharType="end"/>
      </w:r>
      <w:r>
        <w:t>.</w:t>
      </w:r>
    </w:p>
  </w:footnote>
  <w:footnote w:id="12">
    <w:p w14:paraId="727BE508" w14:textId="6A6B7E66" w:rsidR="00F96EB2" w:rsidRPr="00B24F87" w:rsidRDefault="00F96EB2" w:rsidP="002D0B5E">
      <w:pPr>
        <w:pStyle w:val="NoSpacing"/>
        <w:rPr>
          <w:lang w:val="en-US"/>
        </w:rPr>
      </w:pPr>
      <w:r w:rsidRPr="00A74399">
        <w:rPr>
          <w:rStyle w:val="FootnoteReference"/>
        </w:rPr>
        <w:footnoteRef/>
      </w:r>
      <w:r>
        <w:t xml:space="preserve"> See Steinle’s </w:t>
      </w:r>
      <w:r w:rsidRPr="00E70AB3">
        <w:fldChar w:fldCharType="begin"/>
      </w:r>
      <w:r>
        <w:instrText xml:space="preserve"> ADDIN ZOTERO_ITEM CSL_CITATION {"citationID":"txeBXjLx","properties":{"formattedCitation":"(2010)","plainCitation":"(2010)","noteIndex":12},"citationItems":[{"id":209,"uris":["http://zotero.org/users/944985/items/XGJ9KI9R"],"uri":["http://zotero.org/users/944985/items/XGJ9KI9R"],"itemData":{"id":209,"type":"chapter","call-number":"PDF &amp; ARbox#1 HC (File1) &amp; Library; eBook; UniM Bail 142.7 SCIE","container-title":"Science and the life-world: essays on Husserl's Crisis of European sciences","event-place":"Stanford, Calif","note":"Included in Historical Epistemology Subject 2017\nNotes 2015 Annotations on HC","page":"199-214","publisher":"Stanford University Press","publisher-place":"Stanford, Calif","title":"Concepts, facts, and sedimentation in experimental science","editor":[{"family":"Hyder","given":"David Jalal"},{"family":"Rheinberger","given":"Hans-Jörg"}],"author":[{"family":"Steinle","given":"Friedrich"}],"issued":{"date-parts":[["2010"]]}},"suppress-author":true}],"schema":"https://github.com/citation-style-language/schema/raw/master/csl-citation.json"} </w:instrText>
      </w:r>
      <w:r w:rsidRPr="00E70AB3">
        <w:fldChar w:fldCharType="separate"/>
      </w:r>
      <w:r w:rsidRPr="004730D4">
        <w:rPr>
          <w:rFonts w:ascii="Calibri" w:hAnsi="Calibri" w:cs="Calibri"/>
        </w:rPr>
        <w:t>(2010)</w:t>
      </w:r>
      <w:r w:rsidRPr="00E70AB3">
        <w:fldChar w:fldCharType="end"/>
      </w:r>
      <w:r>
        <w:t xml:space="preserve"> adaptation of Husserl’s</w:t>
      </w:r>
      <w:r w:rsidRPr="00E70AB3">
        <w:t xml:space="preserve"> notion of sedimentation</w:t>
      </w:r>
      <w:r>
        <w:t xml:space="preserve"> for describing </w:t>
      </w:r>
      <w:r w:rsidRPr="00E70AB3">
        <w:t>how concepts that emerged in a specific context</w:t>
      </w:r>
      <w:r>
        <w:t xml:space="preserve"> can</w:t>
      </w:r>
      <w:r w:rsidRPr="00E70AB3">
        <w:t xml:space="preserve"> later came to appear as solidified and stable ‘natural’ categories (if not as facts).</w:t>
      </w:r>
    </w:p>
  </w:footnote>
  <w:footnote w:id="13">
    <w:p w14:paraId="2E1A1B64" w14:textId="08A8489E" w:rsidR="00F96EB2" w:rsidRPr="00BD4D49" w:rsidRDefault="00F96EB2" w:rsidP="002D0B5E">
      <w:pPr>
        <w:pStyle w:val="NoSpacing"/>
        <w:rPr>
          <w:lang w:val="en-US"/>
        </w:rPr>
      </w:pPr>
      <w:r w:rsidRPr="00A74399">
        <w:rPr>
          <w:rStyle w:val="FootnoteReference"/>
        </w:rPr>
        <w:footnoteRef/>
      </w:r>
      <w:r>
        <w:t xml:space="preserve"> See </w:t>
      </w:r>
      <w:r w:rsidRPr="008C2AEF">
        <w:t xml:space="preserve">Pickering </w:t>
      </w:r>
      <w:r w:rsidRPr="004F2927">
        <w:fldChar w:fldCharType="begin"/>
      </w:r>
      <w:r>
        <w:instrText xml:space="preserve"> ADDIN ZOTERO_ITEM CSL_CITATION {"citationID":"MXgux1xV","properties":{"formattedCitation":"(1995; 2006)","plainCitation":"(1995; 2006)","noteIndex":13},"citationItems":[{"id":1545,"uris":["http://zotero.org/users/944985/items/KIJ7T48T"],"uri":["http://zotero.org/users/944985/items/KIJ7T48T"],"itemData":{"id":1545,"type":"book","abstract":"1. The Mangle of Practice -- 2. Machines: Building the Bubble Chamber -- 3. Facts: The Hunting of the Quark -- 4. Concepts: Constructing Quaternions -- 5. Technology: Numerically Controlled Machine Tools -- 6. Living in the Material World -- 7. Through the Mangle.","call-number":"ebook UniM Digital Boolshelf/ Bail High Use 501 PICK","event-place":"Chicago","ISBN":"0-226-66802-9","note":"Notes 2012 On File &amp; nbooks no.1-3","publisher":"University of Chicago Press","publisher-place":"Chicago","source":"EBSCOhost","title":"The mangle of practice: time, agency, and science","title-short":"The mangle of practice","author":[{"family":"Pickering","given":"Andrew"}],"issued":{"date-parts":[["1995"]]}},"suppress-author":true},{"id":2397,"uris":["http://zotero.org/users/944985/items/6BN4QZGJ"],"uri":["http://zotero.org/users/944985/items/6BN4QZGJ"],"itemData":{"id":2397,"type":"chapter","call-number":"PDF, ARbox#1 HC(File1) &amp; UniM Library","container-title":"18 unconventional essays on the nature of mathematics","event-place":"New York","ISBN":"978-0-387-25717-4","note":"Notes 2014 Annotations on HC &amp; Notes on File under Pickering.","page":"250-288","publisher":"Springer","publisher-place":"New York","title":"Concepts and the Mangle of Practice: Constructing Quaternions","author":[{"family":"Pickering","given":"Andrew"}],"editor":[{"family":"Hersh","given":"Reuben"}],"issued":{"date-parts":[["2006"]]}},"suppress-author":true}],"schema":"https://github.com/citation-style-language/schema/raw/master/csl-citation.json"} </w:instrText>
      </w:r>
      <w:r w:rsidRPr="004F2927">
        <w:fldChar w:fldCharType="separate"/>
      </w:r>
      <w:r w:rsidRPr="00AF580B">
        <w:rPr>
          <w:rFonts w:ascii="Calibri" w:hAnsi="Calibri" w:cs="Calibri"/>
        </w:rPr>
        <w:t>(1995; 2006)</w:t>
      </w:r>
      <w:r w:rsidRPr="004F2927">
        <w:fldChar w:fldCharType="end"/>
      </w:r>
      <w:r>
        <w:t xml:space="preserve"> for more on how</w:t>
      </w:r>
      <w:r w:rsidRPr="004F2927">
        <w:rPr>
          <w:lang w:val="en-US"/>
        </w:rPr>
        <w:t xml:space="preserve"> </w:t>
      </w:r>
      <w:r>
        <w:t>‘</w:t>
      </w:r>
      <w:r w:rsidRPr="008C2AEF">
        <w:t>machine</w:t>
      </w:r>
      <w:r>
        <w:t>-</w:t>
      </w:r>
      <w:r w:rsidRPr="008C2AEF">
        <w:t>like</w:t>
      </w:r>
      <w:r>
        <w:t>’</w:t>
      </w:r>
      <w:r w:rsidRPr="004F2927">
        <w:rPr>
          <w:bCs/>
          <w:iCs/>
        </w:rPr>
        <w:t xml:space="preserve"> human performances </w:t>
      </w:r>
      <w:r>
        <w:rPr>
          <w:bCs/>
          <w:iCs/>
        </w:rPr>
        <w:t>can become</w:t>
      </w:r>
      <w:r>
        <w:t xml:space="preserve"> disciplined routines that structure</w:t>
      </w:r>
      <w:r w:rsidRPr="008C2AEF">
        <w:t xml:space="preserve"> conceptual associations</w:t>
      </w:r>
      <w:r>
        <w:t xml:space="preserve"> in ways that become institutionalised – carried</w:t>
      </w:r>
      <w:r w:rsidRPr="008C2AEF">
        <w:t xml:space="preserve"> along</w:t>
      </w:r>
      <w:r>
        <w:t xml:space="preserve"> by collective actions in ways that persist regardless of</w:t>
      </w:r>
      <w:r w:rsidRPr="008C2AEF">
        <w:t xml:space="preserve"> human intent</w:t>
      </w:r>
      <w:r>
        <w:t>ion.</w:t>
      </w:r>
    </w:p>
  </w:footnote>
  <w:footnote w:id="14">
    <w:p w14:paraId="5162825D" w14:textId="3F41BB44" w:rsidR="00F96EB2" w:rsidRPr="001A112B" w:rsidRDefault="00F96EB2" w:rsidP="002D0B5E">
      <w:pPr>
        <w:pStyle w:val="NoSpacing"/>
        <w:rPr>
          <w:lang w:val="en-US"/>
        </w:rPr>
      </w:pPr>
      <w:r w:rsidRPr="00A74399">
        <w:rPr>
          <w:rStyle w:val="FootnoteReference"/>
        </w:rPr>
        <w:footnoteRef/>
      </w:r>
      <w:r>
        <w:t xml:space="preserve"> Note that, rather than a theory attempting to explain these phenomena, the mediator-view of SLMP can be understood as a set of</w:t>
      </w:r>
      <w:r w:rsidRPr="00707428">
        <w:t xml:space="preserve"> entrenched </w:t>
      </w:r>
      <w:r>
        <w:t>associations that subtly contribute to the</w:t>
      </w:r>
      <w:r>
        <w:rPr>
          <w:szCs w:val="24"/>
        </w:rPr>
        <w:t xml:space="preserve"> investigation of SLMP</w:t>
      </w:r>
      <w:r w:rsidRPr="00707428">
        <w:rPr>
          <w:i/>
          <w:szCs w:val="24"/>
        </w:rPr>
        <w:t xml:space="preserve"> across multiple conflicting theoretical and experimental contexts</w:t>
      </w:r>
      <w:r>
        <w:rPr>
          <w:szCs w:val="24"/>
        </w:rPr>
        <w:t xml:space="preserve">. For more detail, see </w:t>
      </w:r>
      <w:r w:rsidRPr="00D24E14">
        <w:rPr>
          <w:szCs w:val="24"/>
        </w:rPr>
        <w:t xml:space="preserve">Smith </w:t>
      </w:r>
      <w:r w:rsidRPr="00D24E14">
        <w:rPr>
          <w:szCs w:val="24"/>
        </w:rPr>
        <w:fldChar w:fldCharType="begin"/>
      </w:r>
      <w:r>
        <w:rPr>
          <w:szCs w:val="24"/>
        </w:rPr>
        <w:instrText xml:space="preserve"> ADDIN ZOTERO_ITEM CSL_CITATION {"citationID":"kRixufjL","properties":{"formattedCitation":"(2018a)","plainCitation":"(2018a)","noteIndex":14},"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T."}],"issued":{"date-parts":[["2018"]]}},"suppress-author":true}],"schema":"https://github.com/citation-style-language/schema/raw/master/csl-citation.json"} </w:instrText>
      </w:r>
      <w:r w:rsidRPr="00D24E14">
        <w:rPr>
          <w:szCs w:val="24"/>
        </w:rPr>
        <w:fldChar w:fldCharType="separate"/>
      </w:r>
      <w:r w:rsidRPr="00D24E14">
        <w:rPr>
          <w:szCs w:val="24"/>
        </w:rPr>
        <w:t>(2018a)</w:t>
      </w:r>
      <w:r w:rsidRPr="00D24E14">
        <w:rPr>
          <w:szCs w:val="24"/>
        </w:rPr>
        <w:fldChar w:fldCharType="end"/>
      </w:r>
      <w:r w:rsidRPr="00D24E14">
        <w:rPr>
          <w:i/>
          <w:szCs w:val="24"/>
        </w:rPr>
        <w:t>.</w:t>
      </w:r>
    </w:p>
  </w:footnote>
  <w:footnote w:id="15">
    <w:p w14:paraId="245FDA55" w14:textId="2A3BF393" w:rsidR="00F96EB2" w:rsidRPr="003913F8" w:rsidRDefault="00F96EB2" w:rsidP="002D0B5E">
      <w:pPr>
        <w:pStyle w:val="NoSpacing"/>
        <w:rPr>
          <w:lang w:val="en-US"/>
        </w:rPr>
      </w:pPr>
      <w:r w:rsidRPr="00A74399">
        <w:rPr>
          <w:rStyle w:val="FootnoteReference"/>
        </w:rPr>
        <w:footnoteRef/>
      </w:r>
      <w:r>
        <w:t xml:space="preserve"> As task-analysis is a disputed process among neuroimaging practitioners, establishing the technical similarity of these tasks is beyond the present scope. Instead, I take the degree of task-similarity in the reported uses (for assessing the ability of subjects to make specific kinds of judgements) to illustrate my point. For more detail, see </w:t>
      </w:r>
      <w:r w:rsidRPr="00D24E14">
        <w:t xml:space="preserve">Smith </w:t>
      </w:r>
      <w:r w:rsidRPr="00D24E14">
        <w:fldChar w:fldCharType="begin"/>
      </w:r>
      <w:r>
        <w:instrText xml:space="preserve"> ADDIN ZOTERO_ITEM CSL_CITATION {"citationID":"jvGfZj1j","properties":{"formattedCitation":"(2018a)","plainCitation":"(2018a)","noteIndex":15},"citationItems":[{"id":4709,"uris":["http://zotero.org/users/944985/items/7CWWZNIM"],"uri":["http://zotero.org/users/944985/items/7CWWZNIM"],"itemData":{"id":4709,"type":"thesis","abstract":"Sensations can occur in the absence of perception and yet be experienced ‘as if’ seen, heard, tasted, or otherwise perceived. Two concepts used to investigate types of these sensory-like mental phenomena (SLMP) are mental imagery and hallucinations. Mental imagery is used as a concept for investigating those SLMP that merely resemble perception in some way. Meanwhile, the concept of hallucinations is used to investigate those SLMP that are, in some sense, compellingly like perception. \nThis may be a difference of degree. Attempts to reliably differentiate between instances of each type of SLMP remain unresolved. Despite this, the concepts of mental imagery and hallucinations are each routinely used independently of the other. These uses are especially interesting in those published accounts of experiments where equivalent findings about the neuroanatomical correlates of SLMP are reported in support of diverging knowledge-claims about the role of SLMP in neurocognitive processes. This practice presents a puzzle. To examine one aspect of this puzzle, I compare the uses of these two scientific concepts in three ways: examining their roles in differentiating between types of SLMP; exploring how their respective historical developments intersect; and analysing their contributions in neuroimaging experiments. \nIn presenting this series of comparative analyses, I will draw on three themes from historical, philosophical, and social studies of scientific practices: interest in material contributions to knowledge; accounts of how concepts are used in experiments; and explorations of the historical conditions within which current practices emerge. Building on this literature, my comparative analyses supports five related claims. \nMy first claim is that the concepts of mental imagery and hallucinations are each used as independent tools in neuroimaging experiments. My second claim is that, as experimental tools, the concepts of mental imagery and hallucinations are each used for investigating discrete epistemic goals. My third claim is that there are implicit interdependent associations that structure the uses of these two concepts as tools for independently investigating these discrete epistemic goals in neuroimaging experiments. This third claim rests on my analyses of both past and present uses of each concept. Firstly, as seen in their intersecting histories, there are disciplined performances of using the concepts of mental imagery and hallucinations that carry-along shared associations about the mediating role of SLMP in thought. Secondly, these interdependent ‘mediator-view’ associations continue to structure the independent uses of each concept as a tool for investigating SLMP in pursuit of specific goals. Taking this further, my fourth claim is that recognising the structured uses of the concepts of mental imagery and hallucinations can help to account for how equivalent SLMP-neuro-correlates are generated in support of diverging knowledge-claims. Finally, my fifth claim is that the structured uses of these concepts as tools can contribute to experiments in ways analogous to, yet not equivalent with, the active contributions of material instruments. \nBringing these claims together, I argue that the concepts of mental imagery and hallucinations operate as structured tools that can actively contribute to the knowledge generated by neuroimaging experiments. In presenting this argument I seek to demonstrate that examining the structured uses of concepts as tools can complement existing approaches to studying how the heterogeneous dynamics of experimental practices can come to contribute to scientific knowledge in unintended ways.","archive_location":"MINERVA","event-place":"Melbourne","genre":"Doctor of Philosophy, School of Historical and Philosophical Studies","language":"English","number-of-pages":"431","publisher":"University of Melbourne","publisher-place":"Melbourne","title":"The Structured Uses of Concepts as Tools: Comparing fMRI Experiments that Investigate either Mental Imagery or Hallucinations","title-short":"The Structured Uses of Concepts as Tools","URL":"http://hdl.handle.net/11343/219955","author":[{"family":"Smith","given":"Eden T."}],"issued":{"date-parts":[["2018"]]}},"suppress-author":true}],"schema":"https://github.com/citation-style-language/schema/raw/master/csl-citation.json"} </w:instrText>
      </w:r>
      <w:r w:rsidRPr="00D24E14">
        <w:fldChar w:fldCharType="separate"/>
      </w:r>
      <w:r w:rsidRPr="00D24E14">
        <w:t>(2018a)</w:t>
      </w:r>
      <w:r w:rsidRPr="00D24E14">
        <w:fldChar w:fldCharType="end"/>
      </w:r>
      <w:r w:rsidRPr="00D24E14">
        <w:rPr>
          <w:i/>
        </w:rPr>
        <w:t>.</w:t>
      </w:r>
      <w:r>
        <w:rPr>
          <w:i/>
        </w:rPr>
        <w:t xml:space="preserve"> </w:t>
      </w:r>
    </w:p>
  </w:footnote>
  <w:footnote w:id="16">
    <w:p w14:paraId="29FB1F78" w14:textId="5D7C4B85" w:rsidR="00F96EB2" w:rsidRDefault="00F96EB2" w:rsidP="002D0B5E">
      <w:pPr>
        <w:pStyle w:val="NoSpacing"/>
      </w:pPr>
      <w:r w:rsidRPr="00A74399">
        <w:rPr>
          <w:rStyle w:val="FootnoteReference"/>
        </w:rPr>
        <w:footnoteRef/>
      </w:r>
      <w:r>
        <w:t xml:space="preserve"> </w:t>
      </w:r>
      <w:bookmarkStart w:id="7" w:name="_Hlk32412833"/>
      <w:r>
        <w:t xml:space="preserve">This expectation ignores the possibility of people </w:t>
      </w:r>
      <w:bookmarkStart w:id="8" w:name="_Hlk32412791"/>
      <w:r>
        <w:t>completing</w:t>
      </w:r>
      <w:bookmarkEnd w:id="8"/>
      <w:r>
        <w:t xml:space="preserve"> this task by relying purely on semantic information that oranges and/or coconuts are not triangular – for example, see</w:t>
      </w:r>
      <w:r w:rsidRPr="007E7200">
        <w:t xml:space="preserve"> Bill Faw </w:t>
      </w:r>
      <w:r w:rsidRPr="007E7200">
        <w:fldChar w:fldCharType="begin"/>
      </w:r>
      <w:r>
        <w:instrText xml:space="preserve"> ADDIN ZOTERO_ITEM CSL_CITATION {"citationID":"9nmdhgxw","properties":{"formattedCitation":"(1997)","plainCitation":"(1997)","noteIndex":16},"citationItems":[{"id":4538,"uris":["http://zotero.org/users/944985/items/FXTVQ6TW"],"uri":["http://zotero.org/users/944985/items/FXTVQ6TW"],"itemData":{"id":4538,"type":"article-journal","abstract":"This paper outlines a brain model of mental imaging abilities by reviewing neuropsychological evidence of the association and dissociation between mental imaging processes and known perceptual mechanisms; differentiating between visual-mode and auditory-mode thought systems; pointing to brain arousal systems involved in waking and dream imaging; and exploring pre-frontal involvement in deliberate imaging and cognitive state monitoring. In the process, the paper develops an emerging distinction between objective-imagery and subjective-imagery abilities. It ends by suggesting possible brain models for in-born and clinical loss of subjective imaging abilities.","call-number":"PDF HC (unknown)","container-title":"Neuroscience &amp; Biobehavioral Reviews","DOI":"10.1016/S0149-7634(96)00026-7","ISSN":"0149-7634","issue":"3","journalAbbreviation":"Neuroscience &amp; Biobehavioral Reviews","note":"Notes 2008 Annotation on HC","page":"283-288","title":"Outlining a brain model of mental imaging abilities","volume":"21","author":[{"family":"Faw","given":"Bill"}],"issued":{"date-parts":[["1997"]]}},"suppress-author":true}],"schema":"https://github.com/citation-style-language/schema/raw/master/csl-citation.json"} </w:instrText>
      </w:r>
      <w:r w:rsidRPr="007E7200">
        <w:fldChar w:fldCharType="separate"/>
      </w:r>
      <w:r w:rsidRPr="007E7200">
        <w:t>(1997)</w:t>
      </w:r>
      <w:r w:rsidRPr="007E7200">
        <w:fldChar w:fldCharType="end"/>
      </w:r>
      <w:r>
        <w:t>.</w:t>
      </w:r>
      <w:bookmarkEnd w:id="7"/>
    </w:p>
  </w:footnote>
  <w:footnote w:id="17">
    <w:p w14:paraId="21F2FC7D" w14:textId="74E5C892" w:rsidR="00F96EB2" w:rsidRDefault="00F96EB2" w:rsidP="002D0B5E">
      <w:pPr>
        <w:pStyle w:val="NoSpacing"/>
      </w:pPr>
      <w:r w:rsidRPr="00A74399">
        <w:rPr>
          <w:rStyle w:val="FootnoteReference"/>
        </w:rPr>
        <w:footnoteRef/>
      </w:r>
      <w:r>
        <w:t xml:space="preserve"> The expectation aside, being able to judge the truth-value of a sentence without imagery does not mean not also experiencing imagery in relation to the sentence (perhaps ‘seeing’ the symbols for each mathematical operation).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684886"/>
      <w:docPartObj>
        <w:docPartGallery w:val="Page Numbers (Top of Page)"/>
        <w:docPartUnique/>
      </w:docPartObj>
    </w:sdtPr>
    <w:sdtEndPr>
      <w:rPr>
        <w:noProof/>
      </w:rPr>
    </w:sdtEndPr>
    <w:sdtContent>
      <w:p w14:paraId="2EB702E0" w14:textId="228953FF" w:rsidR="00720211" w:rsidRDefault="00720211">
        <w:pPr>
          <w:pStyle w:val="Header"/>
        </w:pPr>
        <w:r>
          <w:fldChar w:fldCharType="begin"/>
        </w:r>
        <w:r>
          <w:instrText xml:space="preserve"> PAGE   \* MERGEFORMAT </w:instrText>
        </w:r>
        <w:r>
          <w:fldChar w:fldCharType="separate"/>
        </w:r>
        <w:r>
          <w:rPr>
            <w:noProof/>
          </w:rPr>
          <w:t>2</w:t>
        </w:r>
        <w:r>
          <w:rPr>
            <w:noProof/>
          </w:rPr>
          <w:fldChar w:fldCharType="end"/>
        </w:r>
      </w:p>
    </w:sdtContent>
  </w:sdt>
  <w:p w14:paraId="237C374C" w14:textId="77777777" w:rsidR="00720211" w:rsidRDefault="00720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2F0B" w14:textId="16D13580" w:rsidR="00F96EB2" w:rsidRDefault="00F96EB2">
    <w:pPr>
      <w:pStyle w:val="Header"/>
    </w:pPr>
    <w:r>
      <w:t xml:space="preserve"> </w:t>
    </w:r>
  </w:p>
  <w:p w14:paraId="34DD1505" w14:textId="77777777" w:rsidR="00F96EB2" w:rsidRDefault="00F9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929"/>
    <w:multiLevelType w:val="hybridMultilevel"/>
    <w:tmpl w:val="76AE6364"/>
    <w:lvl w:ilvl="0" w:tplc="7E782B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03C2"/>
    <w:multiLevelType w:val="hybridMultilevel"/>
    <w:tmpl w:val="93EEAE00"/>
    <w:lvl w:ilvl="0" w:tplc="C1C63E76">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907D7A"/>
    <w:multiLevelType w:val="hybridMultilevel"/>
    <w:tmpl w:val="004825C2"/>
    <w:lvl w:ilvl="0" w:tplc="C31A5B54">
      <w:start w:val="20"/>
      <w:numFmt w:val="bullet"/>
      <w:lvlText w:val="-"/>
      <w:lvlJc w:val="left"/>
      <w:pPr>
        <w:ind w:left="720" w:hanging="360"/>
      </w:pPr>
      <w:rPr>
        <w:rFonts w:ascii="Garamond" w:eastAsia="Calibr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6441A"/>
    <w:multiLevelType w:val="hybridMultilevel"/>
    <w:tmpl w:val="C1AEA19E"/>
    <w:lvl w:ilvl="0" w:tplc="57085B3E">
      <w:start w:val="1"/>
      <w:numFmt w:val="bullet"/>
      <w:lvlText w:val="-"/>
      <w:lvlJc w:val="left"/>
      <w:pPr>
        <w:ind w:left="720" w:hanging="360"/>
      </w:pPr>
      <w:rPr>
        <w:rFonts w:ascii="Garamond" w:eastAsiaTheme="minorEastAsia" w:hAnsi="Garamo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F7447D0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CE6095"/>
    <w:multiLevelType w:val="hybridMultilevel"/>
    <w:tmpl w:val="DDD23EC2"/>
    <w:lvl w:ilvl="0" w:tplc="EF02BE7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6C2215"/>
    <w:multiLevelType w:val="hybridMultilevel"/>
    <w:tmpl w:val="90A6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EB09C5"/>
    <w:multiLevelType w:val="hybridMultilevel"/>
    <w:tmpl w:val="C0FC10FA"/>
    <w:lvl w:ilvl="0" w:tplc="059EBCAC">
      <w:numFmt w:val="bullet"/>
      <w:lvlText w:val="-"/>
      <w:lvlJc w:val="left"/>
      <w:pPr>
        <w:ind w:left="361" w:hanging="360"/>
      </w:pPr>
      <w:rPr>
        <w:rFonts w:ascii="Garamond" w:eastAsia="Calibri" w:hAnsi="Garamond" w:cs="Times New Roman"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8" w15:restartNumberingAfterBreak="0">
    <w:nsid w:val="21CF2CF2"/>
    <w:multiLevelType w:val="multilevel"/>
    <w:tmpl w:val="DD4A1BD2"/>
    <w:styleLink w:val="Standard"/>
    <w:lvl w:ilvl="0">
      <w:start w:val="1"/>
      <w:numFmt w:val="decimal"/>
      <w:suff w:val="space"/>
      <w:lvlText w:val="%1)"/>
      <w:lvlJc w:val="left"/>
      <w:pPr>
        <w:ind w:left="57" w:hanging="57"/>
      </w:pPr>
      <w:rPr>
        <w:rFonts w:asciiTheme="minorHAnsi" w:hAnsiTheme="minorHAnsi" w:hint="default"/>
        <w:color w:val="auto"/>
        <w:sz w:val="20"/>
      </w:rPr>
    </w:lvl>
    <w:lvl w:ilvl="1">
      <w:start w:val="1"/>
      <w:numFmt w:val="lowerLetter"/>
      <w:suff w:val="space"/>
      <w:lvlText w:val="%2)"/>
      <w:lvlJc w:val="left"/>
      <w:pPr>
        <w:ind w:left="227" w:hanging="57"/>
      </w:pPr>
      <w:rPr>
        <w:rFonts w:hint="default"/>
      </w:rPr>
    </w:lvl>
    <w:lvl w:ilvl="2">
      <w:start w:val="1"/>
      <w:numFmt w:val="lowerRoman"/>
      <w:suff w:val="space"/>
      <w:lvlText w:val="%3)"/>
      <w:lvlJc w:val="left"/>
      <w:pPr>
        <w:ind w:left="397" w:hanging="57"/>
      </w:pPr>
      <w:rPr>
        <w:rFonts w:hint="default"/>
      </w:rPr>
    </w:lvl>
    <w:lvl w:ilvl="3">
      <w:start w:val="1"/>
      <w:numFmt w:val="decimal"/>
      <w:suff w:val="space"/>
      <w:lvlText w:val="(%4)"/>
      <w:lvlJc w:val="left"/>
      <w:pPr>
        <w:ind w:left="567" w:hanging="57"/>
      </w:pPr>
      <w:rPr>
        <w:rFonts w:hint="default"/>
      </w:rPr>
    </w:lvl>
    <w:lvl w:ilvl="4">
      <w:start w:val="1"/>
      <w:numFmt w:val="lowerLetter"/>
      <w:suff w:val="space"/>
      <w:lvlText w:val="(%5)"/>
      <w:lvlJc w:val="left"/>
      <w:pPr>
        <w:ind w:left="737" w:hanging="57"/>
      </w:pPr>
      <w:rPr>
        <w:rFonts w:hint="default"/>
      </w:rPr>
    </w:lvl>
    <w:lvl w:ilvl="5">
      <w:start w:val="1"/>
      <w:numFmt w:val="lowerRoman"/>
      <w:suff w:val="space"/>
      <w:lvlText w:val="(%6)"/>
      <w:lvlJc w:val="left"/>
      <w:pPr>
        <w:ind w:left="907" w:hanging="57"/>
      </w:pPr>
      <w:rPr>
        <w:rFonts w:hint="default"/>
      </w:rPr>
    </w:lvl>
    <w:lvl w:ilvl="6">
      <w:start w:val="1"/>
      <w:numFmt w:val="decimal"/>
      <w:suff w:val="space"/>
      <w:lvlText w:val="%7."/>
      <w:lvlJc w:val="left"/>
      <w:pPr>
        <w:ind w:left="1077" w:hanging="57"/>
      </w:pPr>
      <w:rPr>
        <w:rFonts w:hint="default"/>
      </w:rPr>
    </w:lvl>
    <w:lvl w:ilvl="7">
      <w:start w:val="1"/>
      <w:numFmt w:val="lowerLetter"/>
      <w:suff w:val="space"/>
      <w:lvlText w:val="%8."/>
      <w:lvlJc w:val="left"/>
      <w:pPr>
        <w:ind w:left="1247" w:hanging="57"/>
      </w:pPr>
      <w:rPr>
        <w:rFonts w:hint="default"/>
      </w:rPr>
    </w:lvl>
    <w:lvl w:ilvl="8">
      <w:start w:val="1"/>
      <w:numFmt w:val="lowerRoman"/>
      <w:suff w:val="space"/>
      <w:lvlText w:val="%9."/>
      <w:lvlJc w:val="left"/>
      <w:pPr>
        <w:ind w:left="1417" w:hanging="57"/>
      </w:pPr>
      <w:rPr>
        <w:rFonts w:hint="default"/>
      </w:rPr>
    </w:lvl>
  </w:abstractNum>
  <w:abstractNum w:abstractNumId="9" w15:restartNumberingAfterBreak="0">
    <w:nsid w:val="2E7861C4"/>
    <w:multiLevelType w:val="hybridMultilevel"/>
    <w:tmpl w:val="E7AA1234"/>
    <w:lvl w:ilvl="0" w:tplc="A8AE95D4">
      <w:start w:val="1"/>
      <w:numFmt w:val="decimal"/>
      <w:lvlText w:val="%1."/>
      <w:lvlJc w:val="left"/>
      <w:pPr>
        <w:ind w:left="1296" w:hanging="360"/>
      </w:pPr>
    </w:lvl>
    <w:lvl w:ilvl="1" w:tplc="0C090019" w:tentative="1">
      <w:start w:val="1"/>
      <w:numFmt w:val="lowerLetter"/>
      <w:lvlText w:val="%2."/>
      <w:lvlJc w:val="left"/>
      <w:pPr>
        <w:ind w:left="2016" w:hanging="360"/>
      </w:pPr>
    </w:lvl>
    <w:lvl w:ilvl="2" w:tplc="0C09001B" w:tentative="1">
      <w:start w:val="1"/>
      <w:numFmt w:val="lowerRoman"/>
      <w:lvlText w:val="%3."/>
      <w:lvlJc w:val="right"/>
      <w:pPr>
        <w:ind w:left="2736" w:hanging="180"/>
      </w:pPr>
    </w:lvl>
    <w:lvl w:ilvl="3" w:tplc="0C09000F" w:tentative="1">
      <w:start w:val="1"/>
      <w:numFmt w:val="decimal"/>
      <w:lvlText w:val="%4."/>
      <w:lvlJc w:val="left"/>
      <w:pPr>
        <w:ind w:left="3456" w:hanging="360"/>
      </w:pPr>
    </w:lvl>
    <w:lvl w:ilvl="4" w:tplc="0C090019" w:tentative="1">
      <w:start w:val="1"/>
      <w:numFmt w:val="lowerLetter"/>
      <w:lvlText w:val="%5."/>
      <w:lvlJc w:val="left"/>
      <w:pPr>
        <w:ind w:left="4176" w:hanging="360"/>
      </w:pPr>
    </w:lvl>
    <w:lvl w:ilvl="5" w:tplc="0C09001B" w:tentative="1">
      <w:start w:val="1"/>
      <w:numFmt w:val="lowerRoman"/>
      <w:lvlText w:val="%6."/>
      <w:lvlJc w:val="right"/>
      <w:pPr>
        <w:ind w:left="4896" w:hanging="180"/>
      </w:pPr>
    </w:lvl>
    <w:lvl w:ilvl="6" w:tplc="0C09000F" w:tentative="1">
      <w:start w:val="1"/>
      <w:numFmt w:val="decimal"/>
      <w:lvlText w:val="%7."/>
      <w:lvlJc w:val="left"/>
      <w:pPr>
        <w:ind w:left="5616" w:hanging="360"/>
      </w:pPr>
    </w:lvl>
    <w:lvl w:ilvl="7" w:tplc="0C090019" w:tentative="1">
      <w:start w:val="1"/>
      <w:numFmt w:val="lowerLetter"/>
      <w:lvlText w:val="%8."/>
      <w:lvlJc w:val="left"/>
      <w:pPr>
        <w:ind w:left="6336" w:hanging="360"/>
      </w:pPr>
    </w:lvl>
    <w:lvl w:ilvl="8" w:tplc="0C09001B" w:tentative="1">
      <w:start w:val="1"/>
      <w:numFmt w:val="lowerRoman"/>
      <w:lvlText w:val="%9."/>
      <w:lvlJc w:val="right"/>
      <w:pPr>
        <w:ind w:left="7056" w:hanging="180"/>
      </w:pPr>
    </w:lvl>
  </w:abstractNum>
  <w:abstractNum w:abstractNumId="10" w15:restartNumberingAfterBreak="0">
    <w:nsid w:val="2EDD0B4D"/>
    <w:multiLevelType w:val="hybridMultilevel"/>
    <w:tmpl w:val="C0A05AFC"/>
    <w:lvl w:ilvl="0" w:tplc="85A8F940">
      <w:start w:val="1"/>
      <w:numFmt w:val="decimal"/>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09F75E0"/>
    <w:multiLevelType w:val="hybridMultilevel"/>
    <w:tmpl w:val="B2C25C10"/>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D12ADF"/>
    <w:multiLevelType w:val="multilevel"/>
    <w:tmpl w:val="CA2ED6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0113AB"/>
    <w:multiLevelType w:val="hybridMultilevel"/>
    <w:tmpl w:val="91782E36"/>
    <w:lvl w:ilvl="0" w:tplc="7938BC48">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7F47C8"/>
    <w:multiLevelType w:val="hybridMultilevel"/>
    <w:tmpl w:val="15D84FEC"/>
    <w:lvl w:ilvl="0" w:tplc="2ACE8B8C">
      <w:start w:val="2"/>
      <w:numFmt w:val="bullet"/>
      <w:lvlText w:val="-"/>
      <w:lvlJc w:val="left"/>
      <w:pPr>
        <w:ind w:left="360" w:hanging="360"/>
      </w:pPr>
      <w:rPr>
        <w:rFonts w:ascii="Garamond" w:eastAsia="Calibri" w:hAnsi="Garamond"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194ED2"/>
    <w:multiLevelType w:val="multilevel"/>
    <w:tmpl w:val="53CC2E00"/>
    <w:numStyleLink w:val="Outlines"/>
  </w:abstractNum>
  <w:abstractNum w:abstractNumId="16" w15:restartNumberingAfterBreak="0">
    <w:nsid w:val="5E5817B5"/>
    <w:multiLevelType w:val="hybridMultilevel"/>
    <w:tmpl w:val="AF748292"/>
    <w:lvl w:ilvl="0" w:tplc="DD767CD0">
      <w:start w:val="1"/>
      <w:numFmt w:val="bullet"/>
      <w:lvlText w:val="-"/>
      <w:lvlJc w:val="left"/>
      <w:pPr>
        <w:ind w:left="720" w:hanging="360"/>
      </w:pPr>
      <w:rPr>
        <w:rFonts w:ascii="Garamond" w:eastAsiaTheme="minorEastAsia" w:hAnsi="Garamo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F236A5"/>
    <w:multiLevelType w:val="multilevel"/>
    <w:tmpl w:val="53B26138"/>
    <w:lvl w:ilvl="0">
      <w:start w:val="1"/>
      <w:numFmt w:val="decimal"/>
      <w:lvlText w:val="4.%1"/>
      <w:lvlJc w:val="left"/>
      <w:pPr>
        <w:ind w:left="360" w:hanging="360"/>
      </w:pPr>
      <w:rPr>
        <w:rFonts w:hint="default"/>
      </w:rPr>
    </w:lvl>
    <w:lvl w:ilvl="1">
      <w:start w:val="1"/>
      <w:numFmt w:val="decimal"/>
      <w:lvlText w:val="%1.%2"/>
      <w:lvlJc w:val="left"/>
      <w:pPr>
        <w:ind w:left="567" w:hanging="567"/>
      </w:pPr>
      <w:rPr>
        <w:rFonts w:hint="default"/>
      </w:rPr>
    </w:lvl>
    <w:lvl w:ilvl="2">
      <w:start w:val="1"/>
      <w:numFmt w:val="none"/>
      <w:lvlText w:val="%3"/>
      <w:lvlJc w:val="left"/>
      <w:pPr>
        <w:ind w:left="720" w:hanging="720"/>
      </w:pPr>
      <w:rPr>
        <w:rFonts w:hint="default"/>
      </w:rPr>
    </w:lvl>
    <w:lvl w:ilvl="3">
      <w:start w:val="1"/>
      <w:numFmt w:val="none"/>
      <w:lvlText w:val="%4"/>
      <w:lvlJc w:val="left"/>
      <w:pPr>
        <w:ind w:left="864" w:hanging="864"/>
      </w:pPr>
      <w:rPr>
        <w:rFonts w:hint="default"/>
      </w:rPr>
    </w:lvl>
    <w:lvl w:ilvl="4">
      <w:start w:val="1"/>
      <w:numFmt w:val="lowerRoman"/>
      <w:lvlText w:val="%5"/>
      <w:lvlJc w:val="left"/>
      <w:pPr>
        <w:ind w:left="1008" w:hanging="1008"/>
      </w:pPr>
      <w:rPr>
        <w:rFonts w:hint="default"/>
      </w:rPr>
    </w:lvl>
    <w:lvl w:ilvl="5">
      <w:start w:val="1"/>
      <w:numFmt w:val="lowerLetter"/>
      <w:lvlText w:val="%6"/>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68862484"/>
    <w:multiLevelType w:val="multilevel"/>
    <w:tmpl w:val="53CC2E00"/>
    <w:styleLink w:val="Outlines"/>
    <w:lvl w:ilvl="0">
      <w:start w:val="1"/>
      <w:numFmt w:val="none"/>
      <w:suff w:val="space"/>
      <w:lvlText w:val="%1 - "/>
      <w:lvlJc w:val="left"/>
      <w:pPr>
        <w:ind w:left="113" w:hanging="56"/>
      </w:pPr>
      <w:rPr>
        <w:rFonts w:hint="default"/>
      </w:rPr>
    </w:lvl>
    <w:lvl w:ilvl="1">
      <w:start w:val="1"/>
      <w:numFmt w:val="decimal"/>
      <w:suff w:val="space"/>
      <w:lvlText w:val="%2)"/>
      <w:lvlJc w:val="left"/>
      <w:pPr>
        <w:ind w:left="226" w:hanging="56"/>
      </w:pPr>
      <w:rPr>
        <w:rFonts w:hint="default"/>
      </w:rPr>
    </w:lvl>
    <w:lvl w:ilvl="2">
      <w:start w:val="1"/>
      <w:numFmt w:val="lowerLetter"/>
      <w:suff w:val="space"/>
      <w:lvlText w:val="%3)"/>
      <w:lvlJc w:val="left"/>
      <w:pPr>
        <w:ind w:left="339" w:hanging="56"/>
      </w:pPr>
      <w:rPr>
        <w:rFonts w:hint="default"/>
      </w:rPr>
    </w:lvl>
    <w:lvl w:ilvl="3">
      <w:start w:val="1"/>
      <w:numFmt w:val="upperRoman"/>
      <w:suff w:val="space"/>
      <w:lvlText w:val="(%4)"/>
      <w:lvlJc w:val="left"/>
      <w:pPr>
        <w:ind w:left="452" w:hanging="56"/>
      </w:pPr>
      <w:rPr>
        <w:rFonts w:hint="default"/>
      </w:rPr>
    </w:lvl>
    <w:lvl w:ilvl="4">
      <w:start w:val="1"/>
      <w:numFmt w:val="lowerRoman"/>
      <w:suff w:val="space"/>
      <w:lvlText w:val="(%5)"/>
      <w:lvlJc w:val="left"/>
      <w:pPr>
        <w:ind w:left="565" w:hanging="56"/>
      </w:pPr>
      <w:rPr>
        <w:rFonts w:hint="default"/>
      </w:rPr>
    </w:lvl>
    <w:lvl w:ilvl="5">
      <w:start w:val="1"/>
      <w:numFmt w:val="none"/>
      <w:suff w:val="space"/>
      <w:lvlText w:val="- "/>
      <w:lvlJc w:val="left"/>
      <w:pPr>
        <w:ind w:left="678" w:hanging="56"/>
      </w:pPr>
      <w:rPr>
        <w:rFonts w:hint="default"/>
      </w:rPr>
    </w:lvl>
    <w:lvl w:ilvl="6">
      <w:start w:val="1"/>
      <w:numFmt w:val="none"/>
      <w:pStyle w:val="Heading7"/>
      <w:suff w:val="space"/>
      <w:lvlText w:val="%7."/>
      <w:lvlJc w:val="left"/>
      <w:pPr>
        <w:ind w:left="791" w:hanging="56"/>
      </w:pPr>
      <w:rPr>
        <w:rFonts w:hint="default"/>
      </w:rPr>
    </w:lvl>
    <w:lvl w:ilvl="7">
      <w:start w:val="1"/>
      <w:numFmt w:val="none"/>
      <w:suff w:val="space"/>
      <w:lvlText w:val="%8."/>
      <w:lvlJc w:val="left"/>
      <w:pPr>
        <w:ind w:left="904" w:hanging="56"/>
      </w:pPr>
      <w:rPr>
        <w:rFonts w:hint="default"/>
      </w:rPr>
    </w:lvl>
    <w:lvl w:ilvl="8">
      <w:start w:val="1"/>
      <w:numFmt w:val="none"/>
      <w:suff w:val="space"/>
      <w:lvlText w:val="%9."/>
      <w:lvlJc w:val="left"/>
      <w:pPr>
        <w:ind w:left="1017" w:hanging="56"/>
      </w:pPr>
      <w:rPr>
        <w:rFonts w:hint="default"/>
      </w:rPr>
    </w:lvl>
  </w:abstractNum>
  <w:abstractNum w:abstractNumId="19" w15:restartNumberingAfterBreak="0">
    <w:nsid w:val="716F6F06"/>
    <w:multiLevelType w:val="hybridMultilevel"/>
    <w:tmpl w:val="4274CFC6"/>
    <w:lvl w:ilvl="0" w:tplc="F08A616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FA50E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843B33"/>
    <w:multiLevelType w:val="hybridMultilevel"/>
    <w:tmpl w:val="6AD01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DC7D7D"/>
    <w:multiLevelType w:val="hybridMultilevel"/>
    <w:tmpl w:val="6D26E93A"/>
    <w:lvl w:ilvl="0" w:tplc="76922EC0">
      <w:numFmt w:val="bullet"/>
      <w:pStyle w:val="ListParagraph"/>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8"/>
  </w:num>
  <w:num w:numId="4">
    <w:abstractNumId w:val="18"/>
  </w:num>
  <w:num w:numId="5">
    <w:abstractNumId w:val="17"/>
  </w:num>
  <w:num w:numId="6">
    <w:abstractNumId w:val="17"/>
  </w:num>
  <w:num w:numId="7">
    <w:abstractNumId w:val="17"/>
  </w:num>
  <w:num w:numId="8">
    <w:abstractNumId w:val="17"/>
  </w:num>
  <w:num w:numId="9">
    <w:abstractNumId w:val="17"/>
  </w:num>
  <w:num w:numId="10">
    <w:abstractNumId w:val="5"/>
  </w:num>
  <w:num w:numId="11">
    <w:abstractNumId w:val="17"/>
  </w:num>
  <w:num w:numId="12">
    <w:abstractNumId w:val="9"/>
  </w:num>
  <w:num w:numId="13">
    <w:abstractNumId w:val="13"/>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7"/>
  </w:num>
  <w:num w:numId="22">
    <w:abstractNumId w:val="2"/>
  </w:num>
  <w:num w:numId="23">
    <w:abstractNumId w:val="14"/>
  </w:num>
  <w:num w:numId="24">
    <w:abstractNumId w:val="15"/>
  </w:num>
  <w:num w:numId="25">
    <w:abstractNumId w:val="21"/>
  </w:num>
  <w:num w:numId="26">
    <w:abstractNumId w:val="11"/>
  </w:num>
  <w:num w:numId="27">
    <w:abstractNumId w:val="1"/>
  </w:num>
  <w:num w:numId="28">
    <w:abstractNumId w:val="20"/>
  </w:num>
  <w:num w:numId="29">
    <w:abstractNumId w:val="19"/>
  </w:num>
  <w:num w:numId="30">
    <w:abstractNumId w:val="1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3"/>
  </w:num>
  <w:num w:numId="38">
    <w:abstractNumId w:val="16"/>
  </w:num>
  <w:num w:numId="39">
    <w:abstractNumId w:val="17"/>
  </w:num>
  <w:num w:numId="40">
    <w:abstractNumId w:val="17"/>
  </w:num>
  <w:num w:numId="41">
    <w:abstractNumId w:val="17"/>
  </w:num>
  <w:num w:numId="42">
    <w:abstractNumId w:val="22"/>
  </w:num>
  <w:num w:numId="43">
    <w:abstractNumId w:val="0"/>
  </w:num>
  <w:num w:numId="44">
    <w:abstractNumId w:val="0"/>
    <w:lvlOverride w:ilvl="0">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DB"/>
    <w:rsid w:val="00001147"/>
    <w:rsid w:val="0000225E"/>
    <w:rsid w:val="00002361"/>
    <w:rsid w:val="0000245D"/>
    <w:rsid w:val="00002729"/>
    <w:rsid w:val="000039DD"/>
    <w:rsid w:val="00004619"/>
    <w:rsid w:val="0000588D"/>
    <w:rsid w:val="00005DD8"/>
    <w:rsid w:val="000062BA"/>
    <w:rsid w:val="000069E2"/>
    <w:rsid w:val="00006AB6"/>
    <w:rsid w:val="0000703B"/>
    <w:rsid w:val="00007E04"/>
    <w:rsid w:val="00010164"/>
    <w:rsid w:val="0001050E"/>
    <w:rsid w:val="00011251"/>
    <w:rsid w:val="00011962"/>
    <w:rsid w:val="0001219D"/>
    <w:rsid w:val="000136CF"/>
    <w:rsid w:val="000136E9"/>
    <w:rsid w:val="000138A8"/>
    <w:rsid w:val="00013B5C"/>
    <w:rsid w:val="00014442"/>
    <w:rsid w:val="00014C17"/>
    <w:rsid w:val="00017586"/>
    <w:rsid w:val="00017CCD"/>
    <w:rsid w:val="00021080"/>
    <w:rsid w:val="00021F4D"/>
    <w:rsid w:val="00022F25"/>
    <w:rsid w:val="00023264"/>
    <w:rsid w:val="0002358B"/>
    <w:rsid w:val="00024460"/>
    <w:rsid w:val="0002453E"/>
    <w:rsid w:val="000246B3"/>
    <w:rsid w:val="00025650"/>
    <w:rsid w:val="00025A3D"/>
    <w:rsid w:val="00025AA0"/>
    <w:rsid w:val="00027574"/>
    <w:rsid w:val="000278A8"/>
    <w:rsid w:val="00030356"/>
    <w:rsid w:val="0003069A"/>
    <w:rsid w:val="000306AA"/>
    <w:rsid w:val="00030FBE"/>
    <w:rsid w:val="000328C1"/>
    <w:rsid w:val="00033C4B"/>
    <w:rsid w:val="000348DF"/>
    <w:rsid w:val="00034D51"/>
    <w:rsid w:val="00034DAF"/>
    <w:rsid w:val="00035619"/>
    <w:rsid w:val="00036613"/>
    <w:rsid w:val="00037A14"/>
    <w:rsid w:val="00037D7D"/>
    <w:rsid w:val="00037F6B"/>
    <w:rsid w:val="00041A30"/>
    <w:rsid w:val="00041A78"/>
    <w:rsid w:val="00041F0D"/>
    <w:rsid w:val="0004242C"/>
    <w:rsid w:val="00042D4F"/>
    <w:rsid w:val="00044772"/>
    <w:rsid w:val="00044F3E"/>
    <w:rsid w:val="000453E4"/>
    <w:rsid w:val="00046A01"/>
    <w:rsid w:val="000500AC"/>
    <w:rsid w:val="00051675"/>
    <w:rsid w:val="00051E99"/>
    <w:rsid w:val="000528CA"/>
    <w:rsid w:val="00052F41"/>
    <w:rsid w:val="000531C1"/>
    <w:rsid w:val="00053716"/>
    <w:rsid w:val="00054A8B"/>
    <w:rsid w:val="0005518D"/>
    <w:rsid w:val="000552CB"/>
    <w:rsid w:val="00056091"/>
    <w:rsid w:val="0005639D"/>
    <w:rsid w:val="0005737A"/>
    <w:rsid w:val="000573F7"/>
    <w:rsid w:val="00057BCF"/>
    <w:rsid w:val="00057EC4"/>
    <w:rsid w:val="00060BA0"/>
    <w:rsid w:val="00060C23"/>
    <w:rsid w:val="00060CDA"/>
    <w:rsid w:val="00060D58"/>
    <w:rsid w:val="0006158A"/>
    <w:rsid w:val="000619F4"/>
    <w:rsid w:val="00061AC8"/>
    <w:rsid w:val="00061CC1"/>
    <w:rsid w:val="00062A7D"/>
    <w:rsid w:val="00062E28"/>
    <w:rsid w:val="00063E75"/>
    <w:rsid w:val="00065088"/>
    <w:rsid w:val="000663DD"/>
    <w:rsid w:val="000666DB"/>
    <w:rsid w:val="000679A3"/>
    <w:rsid w:val="00070046"/>
    <w:rsid w:val="000704C7"/>
    <w:rsid w:val="00070603"/>
    <w:rsid w:val="00070990"/>
    <w:rsid w:val="0007106B"/>
    <w:rsid w:val="000713E8"/>
    <w:rsid w:val="00071417"/>
    <w:rsid w:val="0007153D"/>
    <w:rsid w:val="00071D86"/>
    <w:rsid w:val="00071E98"/>
    <w:rsid w:val="00072807"/>
    <w:rsid w:val="0007370A"/>
    <w:rsid w:val="000741D9"/>
    <w:rsid w:val="000747DF"/>
    <w:rsid w:val="000754C6"/>
    <w:rsid w:val="00076A63"/>
    <w:rsid w:val="00077085"/>
    <w:rsid w:val="00077BB1"/>
    <w:rsid w:val="0008038D"/>
    <w:rsid w:val="00080C76"/>
    <w:rsid w:val="00082283"/>
    <w:rsid w:val="00082DAF"/>
    <w:rsid w:val="00084BD8"/>
    <w:rsid w:val="0008553E"/>
    <w:rsid w:val="000857E8"/>
    <w:rsid w:val="0008620C"/>
    <w:rsid w:val="000866AF"/>
    <w:rsid w:val="00086BC6"/>
    <w:rsid w:val="0009059C"/>
    <w:rsid w:val="00090796"/>
    <w:rsid w:val="000908A7"/>
    <w:rsid w:val="00091195"/>
    <w:rsid w:val="00091980"/>
    <w:rsid w:val="00092189"/>
    <w:rsid w:val="00093835"/>
    <w:rsid w:val="00094600"/>
    <w:rsid w:val="00094698"/>
    <w:rsid w:val="00094DD8"/>
    <w:rsid w:val="00096AD4"/>
    <w:rsid w:val="00096C80"/>
    <w:rsid w:val="00096DA1"/>
    <w:rsid w:val="00097115"/>
    <w:rsid w:val="000A048B"/>
    <w:rsid w:val="000A076A"/>
    <w:rsid w:val="000A0E9C"/>
    <w:rsid w:val="000A0F9C"/>
    <w:rsid w:val="000A1386"/>
    <w:rsid w:val="000A17C2"/>
    <w:rsid w:val="000A180C"/>
    <w:rsid w:val="000A232F"/>
    <w:rsid w:val="000A2461"/>
    <w:rsid w:val="000A2CC5"/>
    <w:rsid w:val="000A35AE"/>
    <w:rsid w:val="000A3A46"/>
    <w:rsid w:val="000A5137"/>
    <w:rsid w:val="000A6F1E"/>
    <w:rsid w:val="000A776E"/>
    <w:rsid w:val="000A784F"/>
    <w:rsid w:val="000B0007"/>
    <w:rsid w:val="000B0DDA"/>
    <w:rsid w:val="000B13F6"/>
    <w:rsid w:val="000B186C"/>
    <w:rsid w:val="000B4472"/>
    <w:rsid w:val="000B6104"/>
    <w:rsid w:val="000B628E"/>
    <w:rsid w:val="000B66A4"/>
    <w:rsid w:val="000B6EE6"/>
    <w:rsid w:val="000B7AA2"/>
    <w:rsid w:val="000C0023"/>
    <w:rsid w:val="000C0094"/>
    <w:rsid w:val="000C1671"/>
    <w:rsid w:val="000C1D3D"/>
    <w:rsid w:val="000C409E"/>
    <w:rsid w:val="000C4CB1"/>
    <w:rsid w:val="000C4CC2"/>
    <w:rsid w:val="000C56C8"/>
    <w:rsid w:val="000C607E"/>
    <w:rsid w:val="000C60D1"/>
    <w:rsid w:val="000D030A"/>
    <w:rsid w:val="000D0D1A"/>
    <w:rsid w:val="000D120E"/>
    <w:rsid w:val="000D21C4"/>
    <w:rsid w:val="000D2793"/>
    <w:rsid w:val="000D2AB2"/>
    <w:rsid w:val="000D56CD"/>
    <w:rsid w:val="000D5962"/>
    <w:rsid w:val="000D63C2"/>
    <w:rsid w:val="000D640F"/>
    <w:rsid w:val="000D7B13"/>
    <w:rsid w:val="000E044E"/>
    <w:rsid w:val="000E0877"/>
    <w:rsid w:val="000E0C05"/>
    <w:rsid w:val="000E14DB"/>
    <w:rsid w:val="000E1BD7"/>
    <w:rsid w:val="000E21F9"/>
    <w:rsid w:val="000E3F5E"/>
    <w:rsid w:val="000E409D"/>
    <w:rsid w:val="000E4B05"/>
    <w:rsid w:val="000E4DBF"/>
    <w:rsid w:val="000E53CA"/>
    <w:rsid w:val="000E7901"/>
    <w:rsid w:val="000F0156"/>
    <w:rsid w:val="000F09F1"/>
    <w:rsid w:val="000F17BE"/>
    <w:rsid w:val="000F1E53"/>
    <w:rsid w:val="000F2A54"/>
    <w:rsid w:val="000F2AC2"/>
    <w:rsid w:val="000F4FC7"/>
    <w:rsid w:val="000F5263"/>
    <w:rsid w:val="000F5628"/>
    <w:rsid w:val="000F56A5"/>
    <w:rsid w:val="000F574F"/>
    <w:rsid w:val="000F5A57"/>
    <w:rsid w:val="000F66B6"/>
    <w:rsid w:val="000F7F8F"/>
    <w:rsid w:val="0010009E"/>
    <w:rsid w:val="001008EA"/>
    <w:rsid w:val="001009EA"/>
    <w:rsid w:val="00100B85"/>
    <w:rsid w:val="00104111"/>
    <w:rsid w:val="001045A9"/>
    <w:rsid w:val="00105A19"/>
    <w:rsid w:val="001061BE"/>
    <w:rsid w:val="001061FA"/>
    <w:rsid w:val="001067DE"/>
    <w:rsid w:val="001068AD"/>
    <w:rsid w:val="00106C3B"/>
    <w:rsid w:val="001078C9"/>
    <w:rsid w:val="001114C4"/>
    <w:rsid w:val="00113B3D"/>
    <w:rsid w:val="00113BE9"/>
    <w:rsid w:val="001150EB"/>
    <w:rsid w:val="00116441"/>
    <w:rsid w:val="00117654"/>
    <w:rsid w:val="001178CB"/>
    <w:rsid w:val="00117B74"/>
    <w:rsid w:val="001207AA"/>
    <w:rsid w:val="00121103"/>
    <w:rsid w:val="00121910"/>
    <w:rsid w:val="00121970"/>
    <w:rsid w:val="00122241"/>
    <w:rsid w:val="001222AB"/>
    <w:rsid w:val="00122A59"/>
    <w:rsid w:val="00123C22"/>
    <w:rsid w:val="001243AB"/>
    <w:rsid w:val="00124EDC"/>
    <w:rsid w:val="00125019"/>
    <w:rsid w:val="00125331"/>
    <w:rsid w:val="001258DC"/>
    <w:rsid w:val="0012673C"/>
    <w:rsid w:val="00126974"/>
    <w:rsid w:val="00126AD6"/>
    <w:rsid w:val="00127B7B"/>
    <w:rsid w:val="0013021F"/>
    <w:rsid w:val="00131BB8"/>
    <w:rsid w:val="00131FC7"/>
    <w:rsid w:val="00132430"/>
    <w:rsid w:val="001324F3"/>
    <w:rsid w:val="00132C49"/>
    <w:rsid w:val="00133945"/>
    <w:rsid w:val="00133A6C"/>
    <w:rsid w:val="00135D31"/>
    <w:rsid w:val="00136CF4"/>
    <w:rsid w:val="00137021"/>
    <w:rsid w:val="001375B8"/>
    <w:rsid w:val="001407DB"/>
    <w:rsid w:val="0014130B"/>
    <w:rsid w:val="00141828"/>
    <w:rsid w:val="00141890"/>
    <w:rsid w:val="0014268A"/>
    <w:rsid w:val="0014392C"/>
    <w:rsid w:val="0014419A"/>
    <w:rsid w:val="00146D74"/>
    <w:rsid w:val="00147E00"/>
    <w:rsid w:val="0015093D"/>
    <w:rsid w:val="001510C0"/>
    <w:rsid w:val="00152582"/>
    <w:rsid w:val="00152C0D"/>
    <w:rsid w:val="00153B3A"/>
    <w:rsid w:val="001555B5"/>
    <w:rsid w:val="0015569C"/>
    <w:rsid w:val="00155CE4"/>
    <w:rsid w:val="00155DC2"/>
    <w:rsid w:val="00155E43"/>
    <w:rsid w:val="001566CC"/>
    <w:rsid w:val="0016084B"/>
    <w:rsid w:val="0016137A"/>
    <w:rsid w:val="00161B8F"/>
    <w:rsid w:val="00161BB6"/>
    <w:rsid w:val="00162CFF"/>
    <w:rsid w:val="00163825"/>
    <w:rsid w:val="00163BA0"/>
    <w:rsid w:val="0016420E"/>
    <w:rsid w:val="00164C5F"/>
    <w:rsid w:val="00165288"/>
    <w:rsid w:val="00166B9A"/>
    <w:rsid w:val="00167A69"/>
    <w:rsid w:val="00167CEB"/>
    <w:rsid w:val="00170EE8"/>
    <w:rsid w:val="00171441"/>
    <w:rsid w:val="0017176B"/>
    <w:rsid w:val="0017219D"/>
    <w:rsid w:val="00173F91"/>
    <w:rsid w:val="001745F3"/>
    <w:rsid w:val="00176A9D"/>
    <w:rsid w:val="00176F09"/>
    <w:rsid w:val="0017714D"/>
    <w:rsid w:val="00177BA5"/>
    <w:rsid w:val="00181085"/>
    <w:rsid w:val="001816A4"/>
    <w:rsid w:val="001818B2"/>
    <w:rsid w:val="0018236B"/>
    <w:rsid w:val="001826C0"/>
    <w:rsid w:val="00182817"/>
    <w:rsid w:val="00182C18"/>
    <w:rsid w:val="001834BA"/>
    <w:rsid w:val="00184A90"/>
    <w:rsid w:val="001863E5"/>
    <w:rsid w:val="0018678C"/>
    <w:rsid w:val="0018709E"/>
    <w:rsid w:val="0018780B"/>
    <w:rsid w:val="001879AD"/>
    <w:rsid w:val="00190D6D"/>
    <w:rsid w:val="00192D7C"/>
    <w:rsid w:val="0019315F"/>
    <w:rsid w:val="001939FE"/>
    <w:rsid w:val="001948E8"/>
    <w:rsid w:val="00196AEF"/>
    <w:rsid w:val="00196C1B"/>
    <w:rsid w:val="001979E2"/>
    <w:rsid w:val="001A09A8"/>
    <w:rsid w:val="001A0C8F"/>
    <w:rsid w:val="001A112B"/>
    <w:rsid w:val="001A21EE"/>
    <w:rsid w:val="001A43E0"/>
    <w:rsid w:val="001A54DC"/>
    <w:rsid w:val="001A674D"/>
    <w:rsid w:val="001A6F99"/>
    <w:rsid w:val="001B09B7"/>
    <w:rsid w:val="001B3176"/>
    <w:rsid w:val="001B5170"/>
    <w:rsid w:val="001B61DB"/>
    <w:rsid w:val="001B6441"/>
    <w:rsid w:val="001B6ADD"/>
    <w:rsid w:val="001B6B44"/>
    <w:rsid w:val="001B6FDD"/>
    <w:rsid w:val="001B7807"/>
    <w:rsid w:val="001C1961"/>
    <w:rsid w:val="001C1A05"/>
    <w:rsid w:val="001C2918"/>
    <w:rsid w:val="001C3A3B"/>
    <w:rsid w:val="001C4392"/>
    <w:rsid w:val="001C458C"/>
    <w:rsid w:val="001C47B7"/>
    <w:rsid w:val="001C47F0"/>
    <w:rsid w:val="001C514D"/>
    <w:rsid w:val="001C5164"/>
    <w:rsid w:val="001C559F"/>
    <w:rsid w:val="001C5A69"/>
    <w:rsid w:val="001C5F84"/>
    <w:rsid w:val="001C64A5"/>
    <w:rsid w:val="001C6CED"/>
    <w:rsid w:val="001D0561"/>
    <w:rsid w:val="001D0879"/>
    <w:rsid w:val="001D1910"/>
    <w:rsid w:val="001D1BF5"/>
    <w:rsid w:val="001D2B79"/>
    <w:rsid w:val="001D3881"/>
    <w:rsid w:val="001D3951"/>
    <w:rsid w:val="001D4B31"/>
    <w:rsid w:val="001D50F5"/>
    <w:rsid w:val="001D5714"/>
    <w:rsid w:val="001D67BA"/>
    <w:rsid w:val="001D7AAE"/>
    <w:rsid w:val="001D7C19"/>
    <w:rsid w:val="001D7E2A"/>
    <w:rsid w:val="001E0393"/>
    <w:rsid w:val="001E08C4"/>
    <w:rsid w:val="001E0FF0"/>
    <w:rsid w:val="001E1708"/>
    <w:rsid w:val="001E1A36"/>
    <w:rsid w:val="001E2077"/>
    <w:rsid w:val="001E3A2E"/>
    <w:rsid w:val="001E3D9D"/>
    <w:rsid w:val="001E4C20"/>
    <w:rsid w:val="001E57CC"/>
    <w:rsid w:val="001E6F5E"/>
    <w:rsid w:val="001E70A0"/>
    <w:rsid w:val="001E7222"/>
    <w:rsid w:val="001E7510"/>
    <w:rsid w:val="001E7E99"/>
    <w:rsid w:val="001F1C07"/>
    <w:rsid w:val="001F2FF9"/>
    <w:rsid w:val="001F30D1"/>
    <w:rsid w:val="001F387E"/>
    <w:rsid w:val="001F3B3D"/>
    <w:rsid w:val="001F3E07"/>
    <w:rsid w:val="001F4646"/>
    <w:rsid w:val="001F4AC0"/>
    <w:rsid w:val="001F4D98"/>
    <w:rsid w:val="001F511D"/>
    <w:rsid w:val="002010A9"/>
    <w:rsid w:val="00201767"/>
    <w:rsid w:val="00201F0A"/>
    <w:rsid w:val="0020353D"/>
    <w:rsid w:val="00203BEC"/>
    <w:rsid w:val="00204865"/>
    <w:rsid w:val="00205352"/>
    <w:rsid w:val="00205BD0"/>
    <w:rsid w:val="002075EB"/>
    <w:rsid w:val="00207F45"/>
    <w:rsid w:val="002126EC"/>
    <w:rsid w:val="00212F55"/>
    <w:rsid w:val="00213816"/>
    <w:rsid w:val="00213C65"/>
    <w:rsid w:val="00214012"/>
    <w:rsid w:val="0021475E"/>
    <w:rsid w:val="00214FD5"/>
    <w:rsid w:val="00215048"/>
    <w:rsid w:val="00215630"/>
    <w:rsid w:val="00215D02"/>
    <w:rsid w:val="0021784F"/>
    <w:rsid w:val="00220614"/>
    <w:rsid w:val="00221297"/>
    <w:rsid w:val="002214F8"/>
    <w:rsid w:val="00222775"/>
    <w:rsid w:val="002231E8"/>
    <w:rsid w:val="0022320F"/>
    <w:rsid w:val="0022357B"/>
    <w:rsid w:val="002236F0"/>
    <w:rsid w:val="00224EB3"/>
    <w:rsid w:val="002252B8"/>
    <w:rsid w:val="00225738"/>
    <w:rsid w:val="00225FEB"/>
    <w:rsid w:val="00226B22"/>
    <w:rsid w:val="00226DF3"/>
    <w:rsid w:val="00227824"/>
    <w:rsid w:val="00227B91"/>
    <w:rsid w:val="002309EA"/>
    <w:rsid w:val="00230EB3"/>
    <w:rsid w:val="002317E4"/>
    <w:rsid w:val="00231F4E"/>
    <w:rsid w:val="002323A7"/>
    <w:rsid w:val="00232C57"/>
    <w:rsid w:val="00233189"/>
    <w:rsid w:val="0023538C"/>
    <w:rsid w:val="00235F86"/>
    <w:rsid w:val="002365A4"/>
    <w:rsid w:val="002365F2"/>
    <w:rsid w:val="0023686B"/>
    <w:rsid w:val="00236BCB"/>
    <w:rsid w:val="0023773A"/>
    <w:rsid w:val="00240C8B"/>
    <w:rsid w:val="0024188F"/>
    <w:rsid w:val="002426AE"/>
    <w:rsid w:val="00243964"/>
    <w:rsid w:val="00243A8F"/>
    <w:rsid w:val="00243F14"/>
    <w:rsid w:val="00244EE9"/>
    <w:rsid w:val="002452F3"/>
    <w:rsid w:val="0024559D"/>
    <w:rsid w:val="00245A9C"/>
    <w:rsid w:val="0024632F"/>
    <w:rsid w:val="00246A3C"/>
    <w:rsid w:val="00246C6C"/>
    <w:rsid w:val="00247A84"/>
    <w:rsid w:val="00247E93"/>
    <w:rsid w:val="00247EB3"/>
    <w:rsid w:val="002508A7"/>
    <w:rsid w:val="0025106A"/>
    <w:rsid w:val="0025257D"/>
    <w:rsid w:val="002527EE"/>
    <w:rsid w:val="00252ACC"/>
    <w:rsid w:val="00254045"/>
    <w:rsid w:val="00254DDD"/>
    <w:rsid w:val="00257632"/>
    <w:rsid w:val="00257778"/>
    <w:rsid w:val="002579FA"/>
    <w:rsid w:val="0026043A"/>
    <w:rsid w:val="00260513"/>
    <w:rsid w:val="00261254"/>
    <w:rsid w:val="00261825"/>
    <w:rsid w:val="00261A4E"/>
    <w:rsid w:val="00262257"/>
    <w:rsid w:val="0026230D"/>
    <w:rsid w:val="002625E2"/>
    <w:rsid w:val="00262AA5"/>
    <w:rsid w:val="00263E10"/>
    <w:rsid w:val="002642B1"/>
    <w:rsid w:val="00264AA6"/>
    <w:rsid w:val="00264DAD"/>
    <w:rsid w:val="00265825"/>
    <w:rsid w:val="00267C4B"/>
    <w:rsid w:val="00272E17"/>
    <w:rsid w:val="002730C0"/>
    <w:rsid w:val="002752B9"/>
    <w:rsid w:val="00275623"/>
    <w:rsid w:val="0027572D"/>
    <w:rsid w:val="00275AB0"/>
    <w:rsid w:val="002761C6"/>
    <w:rsid w:val="00276647"/>
    <w:rsid w:val="00276796"/>
    <w:rsid w:val="0027767F"/>
    <w:rsid w:val="00277EDE"/>
    <w:rsid w:val="0028141B"/>
    <w:rsid w:val="00281787"/>
    <w:rsid w:val="00282309"/>
    <w:rsid w:val="00282445"/>
    <w:rsid w:val="00282A12"/>
    <w:rsid w:val="00283BE6"/>
    <w:rsid w:val="00284332"/>
    <w:rsid w:val="00284CDB"/>
    <w:rsid w:val="00285515"/>
    <w:rsid w:val="0029046E"/>
    <w:rsid w:val="002914BC"/>
    <w:rsid w:val="00293340"/>
    <w:rsid w:val="002934E0"/>
    <w:rsid w:val="0029352D"/>
    <w:rsid w:val="00294CD0"/>
    <w:rsid w:val="00295364"/>
    <w:rsid w:val="00295BE4"/>
    <w:rsid w:val="002963A8"/>
    <w:rsid w:val="0029726B"/>
    <w:rsid w:val="0029726E"/>
    <w:rsid w:val="002A11CD"/>
    <w:rsid w:val="002A1F80"/>
    <w:rsid w:val="002A3E6B"/>
    <w:rsid w:val="002A3FB1"/>
    <w:rsid w:val="002A3FE4"/>
    <w:rsid w:val="002A42AB"/>
    <w:rsid w:val="002A54A0"/>
    <w:rsid w:val="002A55D9"/>
    <w:rsid w:val="002A5B48"/>
    <w:rsid w:val="002A5DD1"/>
    <w:rsid w:val="002A683C"/>
    <w:rsid w:val="002A709B"/>
    <w:rsid w:val="002A76BE"/>
    <w:rsid w:val="002B05E9"/>
    <w:rsid w:val="002B10B2"/>
    <w:rsid w:val="002B15DE"/>
    <w:rsid w:val="002B1FC1"/>
    <w:rsid w:val="002B278F"/>
    <w:rsid w:val="002B314D"/>
    <w:rsid w:val="002B396B"/>
    <w:rsid w:val="002B43C1"/>
    <w:rsid w:val="002B4852"/>
    <w:rsid w:val="002B4D7D"/>
    <w:rsid w:val="002B554A"/>
    <w:rsid w:val="002B60A6"/>
    <w:rsid w:val="002B63BD"/>
    <w:rsid w:val="002B7013"/>
    <w:rsid w:val="002B701A"/>
    <w:rsid w:val="002B72AB"/>
    <w:rsid w:val="002C0633"/>
    <w:rsid w:val="002C0DD6"/>
    <w:rsid w:val="002C1EAA"/>
    <w:rsid w:val="002C1EBE"/>
    <w:rsid w:val="002C2ED9"/>
    <w:rsid w:val="002C526B"/>
    <w:rsid w:val="002C53D4"/>
    <w:rsid w:val="002C694C"/>
    <w:rsid w:val="002C707D"/>
    <w:rsid w:val="002C70DE"/>
    <w:rsid w:val="002C797B"/>
    <w:rsid w:val="002C7C9D"/>
    <w:rsid w:val="002D0928"/>
    <w:rsid w:val="002D0B5E"/>
    <w:rsid w:val="002D12A1"/>
    <w:rsid w:val="002D1B43"/>
    <w:rsid w:val="002D2F42"/>
    <w:rsid w:val="002D3CFB"/>
    <w:rsid w:val="002D4809"/>
    <w:rsid w:val="002D4881"/>
    <w:rsid w:val="002D6242"/>
    <w:rsid w:val="002D653B"/>
    <w:rsid w:val="002D6790"/>
    <w:rsid w:val="002D7275"/>
    <w:rsid w:val="002D788E"/>
    <w:rsid w:val="002E00AB"/>
    <w:rsid w:val="002E131C"/>
    <w:rsid w:val="002E3048"/>
    <w:rsid w:val="002E46FB"/>
    <w:rsid w:val="002E4E8A"/>
    <w:rsid w:val="002E53E5"/>
    <w:rsid w:val="002E6371"/>
    <w:rsid w:val="002E6386"/>
    <w:rsid w:val="002E64E7"/>
    <w:rsid w:val="002E6BCF"/>
    <w:rsid w:val="002E77DA"/>
    <w:rsid w:val="002E7D6B"/>
    <w:rsid w:val="002F0763"/>
    <w:rsid w:val="002F0ADD"/>
    <w:rsid w:val="002F0EF1"/>
    <w:rsid w:val="002F1BAA"/>
    <w:rsid w:val="002F235A"/>
    <w:rsid w:val="002F23DB"/>
    <w:rsid w:val="002F24EF"/>
    <w:rsid w:val="002F2567"/>
    <w:rsid w:val="002F3F08"/>
    <w:rsid w:val="002F4591"/>
    <w:rsid w:val="002F46A5"/>
    <w:rsid w:val="002F4BC2"/>
    <w:rsid w:val="002F5011"/>
    <w:rsid w:val="002F5662"/>
    <w:rsid w:val="002F65B5"/>
    <w:rsid w:val="002F7A7A"/>
    <w:rsid w:val="00300E23"/>
    <w:rsid w:val="003017C7"/>
    <w:rsid w:val="00301847"/>
    <w:rsid w:val="00302CB1"/>
    <w:rsid w:val="003030D2"/>
    <w:rsid w:val="003040D5"/>
    <w:rsid w:val="00304604"/>
    <w:rsid w:val="00305425"/>
    <w:rsid w:val="00306169"/>
    <w:rsid w:val="003076FF"/>
    <w:rsid w:val="00307C74"/>
    <w:rsid w:val="00307C9D"/>
    <w:rsid w:val="00307E67"/>
    <w:rsid w:val="00312A09"/>
    <w:rsid w:val="00312CF0"/>
    <w:rsid w:val="00313F2E"/>
    <w:rsid w:val="00314D0B"/>
    <w:rsid w:val="00314D68"/>
    <w:rsid w:val="00315055"/>
    <w:rsid w:val="0031521C"/>
    <w:rsid w:val="00316DE2"/>
    <w:rsid w:val="00317510"/>
    <w:rsid w:val="00320B3D"/>
    <w:rsid w:val="00321D22"/>
    <w:rsid w:val="003223E0"/>
    <w:rsid w:val="00322542"/>
    <w:rsid w:val="00323234"/>
    <w:rsid w:val="00323324"/>
    <w:rsid w:val="00323B42"/>
    <w:rsid w:val="00323E96"/>
    <w:rsid w:val="003246AD"/>
    <w:rsid w:val="00324D6A"/>
    <w:rsid w:val="003262F1"/>
    <w:rsid w:val="00326E0E"/>
    <w:rsid w:val="003272F5"/>
    <w:rsid w:val="00330B80"/>
    <w:rsid w:val="00330D15"/>
    <w:rsid w:val="003327CC"/>
    <w:rsid w:val="00332D85"/>
    <w:rsid w:val="00333E86"/>
    <w:rsid w:val="0033462E"/>
    <w:rsid w:val="00336655"/>
    <w:rsid w:val="003369A7"/>
    <w:rsid w:val="00340218"/>
    <w:rsid w:val="0034044C"/>
    <w:rsid w:val="003411D6"/>
    <w:rsid w:val="00341CF3"/>
    <w:rsid w:val="003420B9"/>
    <w:rsid w:val="003421A0"/>
    <w:rsid w:val="00343366"/>
    <w:rsid w:val="003436E4"/>
    <w:rsid w:val="00343723"/>
    <w:rsid w:val="00343ADF"/>
    <w:rsid w:val="00343E2C"/>
    <w:rsid w:val="00344074"/>
    <w:rsid w:val="003459D1"/>
    <w:rsid w:val="00345B96"/>
    <w:rsid w:val="00345EBC"/>
    <w:rsid w:val="003476FA"/>
    <w:rsid w:val="00347A37"/>
    <w:rsid w:val="00347BD6"/>
    <w:rsid w:val="00347C78"/>
    <w:rsid w:val="00350F6E"/>
    <w:rsid w:val="00351205"/>
    <w:rsid w:val="00351931"/>
    <w:rsid w:val="00352984"/>
    <w:rsid w:val="00354041"/>
    <w:rsid w:val="00354672"/>
    <w:rsid w:val="003556CB"/>
    <w:rsid w:val="003567A8"/>
    <w:rsid w:val="0035683C"/>
    <w:rsid w:val="003573B6"/>
    <w:rsid w:val="00360265"/>
    <w:rsid w:val="00360441"/>
    <w:rsid w:val="00360CF9"/>
    <w:rsid w:val="00360E82"/>
    <w:rsid w:val="003615E0"/>
    <w:rsid w:val="003617FF"/>
    <w:rsid w:val="00364263"/>
    <w:rsid w:val="0036517F"/>
    <w:rsid w:val="00365607"/>
    <w:rsid w:val="0036596D"/>
    <w:rsid w:val="00365EB7"/>
    <w:rsid w:val="00366032"/>
    <w:rsid w:val="00366491"/>
    <w:rsid w:val="003666BE"/>
    <w:rsid w:val="003703E1"/>
    <w:rsid w:val="00370824"/>
    <w:rsid w:val="00370D88"/>
    <w:rsid w:val="00371E58"/>
    <w:rsid w:val="003723FF"/>
    <w:rsid w:val="00372E87"/>
    <w:rsid w:val="00374009"/>
    <w:rsid w:val="003751AC"/>
    <w:rsid w:val="00375FED"/>
    <w:rsid w:val="003774D1"/>
    <w:rsid w:val="00377645"/>
    <w:rsid w:val="00377993"/>
    <w:rsid w:val="00377EA3"/>
    <w:rsid w:val="003802F0"/>
    <w:rsid w:val="00380559"/>
    <w:rsid w:val="00380857"/>
    <w:rsid w:val="00380944"/>
    <w:rsid w:val="003816B2"/>
    <w:rsid w:val="003822B9"/>
    <w:rsid w:val="00382460"/>
    <w:rsid w:val="00382E17"/>
    <w:rsid w:val="003833A8"/>
    <w:rsid w:val="0038430F"/>
    <w:rsid w:val="00385F79"/>
    <w:rsid w:val="003861D1"/>
    <w:rsid w:val="00386318"/>
    <w:rsid w:val="003863BB"/>
    <w:rsid w:val="00386AF1"/>
    <w:rsid w:val="00386B10"/>
    <w:rsid w:val="00386C35"/>
    <w:rsid w:val="00387822"/>
    <w:rsid w:val="00390734"/>
    <w:rsid w:val="00390E0A"/>
    <w:rsid w:val="003913F8"/>
    <w:rsid w:val="00391880"/>
    <w:rsid w:val="00392272"/>
    <w:rsid w:val="003924FD"/>
    <w:rsid w:val="003939B7"/>
    <w:rsid w:val="00394E22"/>
    <w:rsid w:val="00394EFA"/>
    <w:rsid w:val="00396123"/>
    <w:rsid w:val="00396352"/>
    <w:rsid w:val="00396AC3"/>
    <w:rsid w:val="00397807"/>
    <w:rsid w:val="00397FD6"/>
    <w:rsid w:val="003A2017"/>
    <w:rsid w:val="003A214B"/>
    <w:rsid w:val="003A2FE5"/>
    <w:rsid w:val="003A31BF"/>
    <w:rsid w:val="003A3905"/>
    <w:rsid w:val="003A4C49"/>
    <w:rsid w:val="003A591E"/>
    <w:rsid w:val="003A5D9A"/>
    <w:rsid w:val="003A6906"/>
    <w:rsid w:val="003A6BEF"/>
    <w:rsid w:val="003A732F"/>
    <w:rsid w:val="003B024C"/>
    <w:rsid w:val="003B0516"/>
    <w:rsid w:val="003B148E"/>
    <w:rsid w:val="003B14A1"/>
    <w:rsid w:val="003B1B86"/>
    <w:rsid w:val="003B21D7"/>
    <w:rsid w:val="003B22F7"/>
    <w:rsid w:val="003B29DE"/>
    <w:rsid w:val="003B3CE6"/>
    <w:rsid w:val="003B3D24"/>
    <w:rsid w:val="003B42FB"/>
    <w:rsid w:val="003B489F"/>
    <w:rsid w:val="003B4CD0"/>
    <w:rsid w:val="003B4E16"/>
    <w:rsid w:val="003B6ABD"/>
    <w:rsid w:val="003B6AE6"/>
    <w:rsid w:val="003B7157"/>
    <w:rsid w:val="003B7490"/>
    <w:rsid w:val="003B7EF5"/>
    <w:rsid w:val="003C143A"/>
    <w:rsid w:val="003C1AC1"/>
    <w:rsid w:val="003C2602"/>
    <w:rsid w:val="003C26BA"/>
    <w:rsid w:val="003C352B"/>
    <w:rsid w:val="003C6003"/>
    <w:rsid w:val="003C7767"/>
    <w:rsid w:val="003D1C7A"/>
    <w:rsid w:val="003D2214"/>
    <w:rsid w:val="003D3B04"/>
    <w:rsid w:val="003D3C8D"/>
    <w:rsid w:val="003D5430"/>
    <w:rsid w:val="003D5A99"/>
    <w:rsid w:val="003D5EB5"/>
    <w:rsid w:val="003D632B"/>
    <w:rsid w:val="003D6701"/>
    <w:rsid w:val="003D7EA7"/>
    <w:rsid w:val="003E1B7E"/>
    <w:rsid w:val="003E2806"/>
    <w:rsid w:val="003E36D2"/>
    <w:rsid w:val="003E37CE"/>
    <w:rsid w:val="003E4430"/>
    <w:rsid w:val="003E451D"/>
    <w:rsid w:val="003E4E72"/>
    <w:rsid w:val="003E5B3E"/>
    <w:rsid w:val="003E61B4"/>
    <w:rsid w:val="003E6225"/>
    <w:rsid w:val="003E63DE"/>
    <w:rsid w:val="003E7365"/>
    <w:rsid w:val="003E7CE6"/>
    <w:rsid w:val="003F08B8"/>
    <w:rsid w:val="003F1848"/>
    <w:rsid w:val="003F262B"/>
    <w:rsid w:val="003F3C14"/>
    <w:rsid w:val="003F3C94"/>
    <w:rsid w:val="003F3E47"/>
    <w:rsid w:val="003F3EBC"/>
    <w:rsid w:val="003F42AF"/>
    <w:rsid w:val="003F4327"/>
    <w:rsid w:val="003F462B"/>
    <w:rsid w:val="003F46F2"/>
    <w:rsid w:val="003F4EE6"/>
    <w:rsid w:val="003F53A7"/>
    <w:rsid w:val="003F57FF"/>
    <w:rsid w:val="003F7593"/>
    <w:rsid w:val="003F7FA7"/>
    <w:rsid w:val="00400248"/>
    <w:rsid w:val="00400325"/>
    <w:rsid w:val="00400BFC"/>
    <w:rsid w:val="0040137E"/>
    <w:rsid w:val="00401A29"/>
    <w:rsid w:val="0040219F"/>
    <w:rsid w:val="00402C4B"/>
    <w:rsid w:val="00403560"/>
    <w:rsid w:val="00403770"/>
    <w:rsid w:val="0040423F"/>
    <w:rsid w:val="004054DD"/>
    <w:rsid w:val="004056EE"/>
    <w:rsid w:val="00405A18"/>
    <w:rsid w:val="0040611A"/>
    <w:rsid w:val="004061D9"/>
    <w:rsid w:val="00406D72"/>
    <w:rsid w:val="00406DF3"/>
    <w:rsid w:val="00407099"/>
    <w:rsid w:val="004109C7"/>
    <w:rsid w:val="0041465C"/>
    <w:rsid w:val="004153A2"/>
    <w:rsid w:val="00415ADB"/>
    <w:rsid w:val="0041777B"/>
    <w:rsid w:val="00423364"/>
    <w:rsid w:val="004233A5"/>
    <w:rsid w:val="004237FE"/>
    <w:rsid w:val="004238B9"/>
    <w:rsid w:val="00424285"/>
    <w:rsid w:val="00425332"/>
    <w:rsid w:val="00425487"/>
    <w:rsid w:val="00425A52"/>
    <w:rsid w:val="00425ACC"/>
    <w:rsid w:val="004262B8"/>
    <w:rsid w:val="004266AA"/>
    <w:rsid w:val="00426D8B"/>
    <w:rsid w:val="00427189"/>
    <w:rsid w:val="00430092"/>
    <w:rsid w:val="00430203"/>
    <w:rsid w:val="00430624"/>
    <w:rsid w:val="00430B7F"/>
    <w:rsid w:val="00430E5D"/>
    <w:rsid w:val="0043124E"/>
    <w:rsid w:val="004316A6"/>
    <w:rsid w:val="00431B12"/>
    <w:rsid w:val="00432603"/>
    <w:rsid w:val="00432A23"/>
    <w:rsid w:val="00432EE1"/>
    <w:rsid w:val="004338EA"/>
    <w:rsid w:val="00433DF1"/>
    <w:rsid w:val="00434C60"/>
    <w:rsid w:val="0043555B"/>
    <w:rsid w:val="00435AB2"/>
    <w:rsid w:val="00436D4A"/>
    <w:rsid w:val="00437B1A"/>
    <w:rsid w:val="00437F1A"/>
    <w:rsid w:val="004412B5"/>
    <w:rsid w:val="004414FF"/>
    <w:rsid w:val="00441F1F"/>
    <w:rsid w:val="0044263B"/>
    <w:rsid w:val="004445D8"/>
    <w:rsid w:val="00444987"/>
    <w:rsid w:val="00444FAC"/>
    <w:rsid w:val="00445BD3"/>
    <w:rsid w:val="00446419"/>
    <w:rsid w:val="004476B8"/>
    <w:rsid w:val="00447A4E"/>
    <w:rsid w:val="004505CB"/>
    <w:rsid w:val="00450849"/>
    <w:rsid w:val="004509B7"/>
    <w:rsid w:val="00450C2B"/>
    <w:rsid w:val="00450DAE"/>
    <w:rsid w:val="00452069"/>
    <w:rsid w:val="00452893"/>
    <w:rsid w:val="00452E53"/>
    <w:rsid w:val="00453157"/>
    <w:rsid w:val="004536D3"/>
    <w:rsid w:val="004548F4"/>
    <w:rsid w:val="00454B9E"/>
    <w:rsid w:val="00456689"/>
    <w:rsid w:val="00456D56"/>
    <w:rsid w:val="00457F30"/>
    <w:rsid w:val="00460955"/>
    <w:rsid w:val="004609B9"/>
    <w:rsid w:val="0046111A"/>
    <w:rsid w:val="004612B6"/>
    <w:rsid w:val="004618B6"/>
    <w:rsid w:val="00461B60"/>
    <w:rsid w:val="00461CAF"/>
    <w:rsid w:val="0046228F"/>
    <w:rsid w:val="0046402E"/>
    <w:rsid w:val="00464220"/>
    <w:rsid w:val="00464BA7"/>
    <w:rsid w:val="00464BFB"/>
    <w:rsid w:val="00467AA6"/>
    <w:rsid w:val="00467B6D"/>
    <w:rsid w:val="00467DF9"/>
    <w:rsid w:val="004706A0"/>
    <w:rsid w:val="00470E75"/>
    <w:rsid w:val="0047135D"/>
    <w:rsid w:val="0047163C"/>
    <w:rsid w:val="004721B0"/>
    <w:rsid w:val="004730D4"/>
    <w:rsid w:val="004730F8"/>
    <w:rsid w:val="00474129"/>
    <w:rsid w:val="0047452D"/>
    <w:rsid w:val="0047461E"/>
    <w:rsid w:val="0047474A"/>
    <w:rsid w:val="00474DF6"/>
    <w:rsid w:val="00475990"/>
    <w:rsid w:val="00475F23"/>
    <w:rsid w:val="00476199"/>
    <w:rsid w:val="00476696"/>
    <w:rsid w:val="00476D81"/>
    <w:rsid w:val="004770C4"/>
    <w:rsid w:val="00477CB7"/>
    <w:rsid w:val="0048009C"/>
    <w:rsid w:val="00481BBF"/>
    <w:rsid w:val="00482E1A"/>
    <w:rsid w:val="00484079"/>
    <w:rsid w:val="00484534"/>
    <w:rsid w:val="00484C49"/>
    <w:rsid w:val="004863A1"/>
    <w:rsid w:val="00487614"/>
    <w:rsid w:val="0048781B"/>
    <w:rsid w:val="00490317"/>
    <w:rsid w:val="004911D1"/>
    <w:rsid w:val="0049138A"/>
    <w:rsid w:val="00491564"/>
    <w:rsid w:val="00491884"/>
    <w:rsid w:val="004918B6"/>
    <w:rsid w:val="00491E23"/>
    <w:rsid w:val="004926BD"/>
    <w:rsid w:val="004937FB"/>
    <w:rsid w:val="004944A6"/>
    <w:rsid w:val="00494663"/>
    <w:rsid w:val="00494858"/>
    <w:rsid w:val="004950DC"/>
    <w:rsid w:val="004956B0"/>
    <w:rsid w:val="00495E8A"/>
    <w:rsid w:val="00497236"/>
    <w:rsid w:val="004A0410"/>
    <w:rsid w:val="004A075C"/>
    <w:rsid w:val="004A0843"/>
    <w:rsid w:val="004A0A56"/>
    <w:rsid w:val="004A0DD4"/>
    <w:rsid w:val="004A126D"/>
    <w:rsid w:val="004A1A52"/>
    <w:rsid w:val="004A1D1C"/>
    <w:rsid w:val="004A4006"/>
    <w:rsid w:val="004A5040"/>
    <w:rsid w:val="004A5737"/>
    <w:rsid w:val="004B0ED3"/>
    <w:rsid w:val="004B11C7"/>
    <w:rsid w:val="004B17AB"/>
    <w:rsid w:val="004B17DB"/>
    <w:rsid w:val="004B3DE4"/>
    <w:rsid w:val="004B3E5A"/>
    <w:rsid w:val="004B3F46"/>
    <w:rsid w:val="004B4763"/>
    <w:rsid w:val="004B4C5A"/>
    <w:rsid w:val="004B624A"/>
    <w:rsid w:val="004B663E"/>
    <w:rsid w:val="004B67B6"/>
    <w:rsid w:val="004C1FCB"/>
    <w:rsid w:val="004C2838"/>
    <w:rsid w:val="004C41F3"/>
    <w:rsid w:val="004C509E"/>
    <w:rsid w:val="004C5F8A"/>
    <w:rsid w:val="004C60C6"/>
    <w:rsid w:val="004C6E78"/>
    <w:rsid w:val="004C6E90"/>
    <w:rsid w:val="004C6F97"/>
    <w:rsid w:val="004C7585"/>
    <w:rsid w:val="004C75AC"/>
    <w:rsid w:val="004C76DB"/>
    <w:rsid w:val="004C7AF1"/>
    <w:rsid w:val="004D0BB6"/>
    <w:rsid w:val="004D0F99"/>
    <w:rsid w:val="004D17FC"/>
    <w:rsid w:val="004D224A"/>
    <w:rsid w:val="004D242D"/>
    <w:rsid w:val="004D4BE3"/>
    <w:rsid w:val="004D5399"/>
    <w:rsid w:val="004D56B6"/>
    <w:rsid w:val="004D59CD"/>
    <w:rsid w:val="004D6498"/>
    <w:rsid w:val="004D6AE4"/>
    <w:rsid w:val="004D6D69"/>
    <w:rsid w:val="004E1A53"/>
    <w:rsid w:val="004E247C"/>
    <w:rsid w:val="004E2873"/>
    <w:rsid w:val="004E3562"/>
    <w:rsid w:val="004E3684"/>
    <w:rsid w:val="004E4BCC"/>
    <w:rsid w:val="004E50B6"/>
    <w:rsid w:val="004E5D9C"/>
    <w:rsid w:val="004E6CF6"/>
    <w:rsid w:val="004E6EC2"/>
    <w:rsid w:val="004E6FE6"/>
    <w:rsid w:val="004E7210"/>
    <w:rsid w:val="004E7427"/>
    <w:rsid w:val="004F1314"/>
    <w:rsid w:val="004F23C4"/>
    <w:rsid w:val="004F25EE"/>
    <w:rsid w:val="004F28E3"/>
    <w:rsid w:val="004F2F89"/>
    <w:rsid w:val="004F3F26"/>
    <w:rsid w:val="004F4A02"/>
    <w:rsid w:val="004F4AA9"/>
    <w:rsid w:val="004F4EE2"/>
    <w:rsid w:val="004F580E"/>
    <w:rsid w:val="004F6A7F"/>
    <w:rsid w:val="004F773A"/>
    <w:rsid w:val="005001F9"/>
    <w:rsid w:val="00501164"/>
    <w:rsid w:val="00501540"/>
    <w:rsid w:val="005018EA"/>
    <w:rsid w:val="00502E0B"/>
    <w:rsid w:val="0050305F"/>
    <w:rsid w:val="00503626"/>
    <w:rsid w:val="00504303"/>
    <w:rsid w:val="00504C9E"/>
    <w:rsid w:val="005054A1"/>
    <w:rsid w:val="00505B93"/>
    <w:rsid w:val="005065F0"/>
    <w:rsid w:val="00506CFE"/>
    <w:rsid w:val="0050709B"/>
    <w:rsid w:val="005077EF"/>
    <w:rsid w:val="00507DEB"/>
    <w:rsid w:val="00510383"/>
    <w:rsid w:val="00510665"/>
    <w:rsid w:val="005114FD"/>
    <w:rsid w:val="00511555"/>
    <w:rsid w:val="005119BF"/>
    <w:rsid w:val="00511C36"/>
    <w:rsid w:val="00512212"/>
    <w:rsid w:val="005131CE"/>
    <w:rsid w:val="005134F4"/>
    <w:rsid w:val="00514C5E"/>
    <w:rsid w:val="00514CA2"/>
    <w:rsid w:val="005160C1"/>
    <w:rsid w:val="0051613A"/>
    <w:rsid w:val="0051689B"/>
    <w:rsid w:val="00516EC6"/>
    <w:rsid w:val="0051749A"/>
    <w:rsid w:val="00517B8F"/>
    <w:rsid w:val="00517C8C"/>
    <w:rsid w:val="0052133C"/>
    <w:rsid w:val="00521745"/>
    <w:rsid w:val="00521A29"/>
    <w:rsid w:val="00521B04"/>
    <w:rsid w:val="00522E71"/>
    <w:rsid w:val="00522E8D"/>
    <w:rsid w:val="00522F93"/>
    <w:rsid w:val="005239A2"/>
    <w:rsid w:val="00523B8C"/>
    <w:rsid w:val="00524429"/>
    <w:rsid w:val="005245C5"/>
    <w:rsid w:val="00524BD7"/>
    <w:rsid w:val="00525614"/>
    <w:rsid w:val="00525BA3"/>
    <w:rsid w:val="00525E34"/>
    <w:rsid w:val="00525E44"/>
    <w:rsid w:val="005274BA"/>
    <w:rsid w:val="00527656"/>
    <w:rsid w:val="00527825"/>
    <w:rsid w:val="00527ABD"/>
    <w:rsid w:val="0053024F"/>
    <w:rsid w:val="005305C9"/>
    <w:rsid w:val="00533F73"/>
    <w:rsid w:val="005349D1"/>
    <w:rsid w:val="00536A6F"/>
    <w:rsid w:val="00536C84"/>
    <w:rsid w:val="00536FB6"/>
    <w:rsid w:val="00537FC7"/>
    <w:rsid w:val="0054073E"/>
    <w:rsid w:val="0054109C"/>
    <w:rsid w:val="005412FE"/>
    <w:rsid w:val="0054178E"/>
    <w:rsid w:val="005425BE"/>
    <w:rsid w:val="005428D8"/>
    <w:rsid w:val="00542CA5"/>
    <w:rsid w:val="00542D68"/>
    <w:rsid w:val="005434F9"/>
    <w:rsid w:val="00543F67"/>
    <w:rsid w:val="005456F1"/>
    <w:rsid w:val="005474D7"/>
    <w:rsid w:val="00547570"/>
    <w:rsid w:val="005475FB"/>
    <w:rsid w:val="00547BA2"/>
    <w:rsid w:val="00551550"/>
    <w:rsid w:val="00552190"/>
    <w:rsid w:val="00552C63"/>
    <w:rsid w:val="00552FEB"/>
    <w:rsid w:val="005534FE"/>
    <w:rsid w:val="00553A43"/>
    <w:rsid w:val="00553E5A"/>
    <w:rsid w:val="005541B6"/>
    <w:rsid w:val="00554A15"/>
    <w:rsid w:val="005562C0"/>
    <w:rsid w:val="00556362"/>
    <w:rsid w:val="00556B5F"/>
    <w:rsid w:val="005574F6"/>
    <w:rsid w:val="00557DFF"/>
    <w:rsid w:val="00561080"/>
    <w:rsid w:val="005614BD"/>
    <w:rsid w:val="00561C7F"/>
    <w:rsid w:val="00562E7B"/>
    <w:rsid w:val="00563661"/>
    <w:rsid w:val="00567333"/>
    <w:rsid w:val="0056764F"/>
    <w:rsid w:val="005706E4"/>
    <w:rsid w:val="00570836"/>
    <w:rsid w:val="00570E51"/>
    <w:rsid w:val="00571D26"/>
    <w:rsid w:val="005721EB"/>
    <w:rsid w:val="0057278B"/>
    <w:rsid w:val="00572D30"/>
    <w:rsid w:val="00572F87"/>
    <w:rsid w:val="005730A6"/>
    <w:rsid w:val="005741F5"/>
    <w:rsid w:val="005754E9"/>
    <w:rsid w:val="005769E1"/>
    <w:rsid w:val="005774A8"/>
    <w:rsid w:val="00580665"/>
    <w:rsid w:val="00580ECF"/>
    <w:rsid w:val="00581326"/>
    <w:rsid w:val="00582078"/>
    <w:rsid w:val="0058240E"/>
    <w:rsid w:val="00582A0B"/>
    <w:rsid w:val="00582BD1"/>
    <w:rsid w:val="005848D8"/>
    <w:rsid w:val="00584C22"/>
    <w:rsid w:val="00587500"/>
    <w:rsid w:val="00590289"/>
    <w:rsid w:val="00591364"/>
    <w:rsid w:val="005919DB"/>
    <w:rsid w:val="00591BF2"/>
    <w:rsid w:val="00591CD5"/>
    <w:rsid w:val="00592B70"/>
    <w:rsid w:val="00592FD7"/>
    <w:rsid w:val="00593922"/>
    <w:rsid w:val="00593ED7"/>
    <w:rsid w:val="00594446"/>
    <w:rsid w:val="00595997"/>
    <w:rsid w:val="00596639"/>
    <w:rsid w:val="00597570"/>
    <w:rsid w:val="0059784F"/>
    <w:rsid w:val="005A0B21"/>
    <w:rsid w:val="005A3CD6"/>
    <w:rsid w:val="005A4248"/>
    <w:rsid w:val="005A5579"/>
    <w:rsid w:val="005A683B"/>
    <w:rsid w:val="005A68AA"/>
    <w:rsid w:val="005A6B96"/>
    <w:rsid w:val="005A7885"/>
    <w:rsid w:val="005B0316"/>
    <w:rsid w:val="005B03F3"/>
    <w:rsid w:val="005B0400"/>
    <w:rsid w:val="005B0BC0"/>
    <w:rsid w:val="005B14E1"/>
    <w:rsid w:val="005B1936"/>
    <w:rsid w:val="005B1F70"/>
    <w:rsid w:val="005B251B"/>
    <w:rsid w:val="005B39AC"/>
    <w:rsid w:val="005B4D33"/>
    <w:rsid w:val="005B58E0"/>
    <w:rsid w:val="005B5A36"/>
    <w:rsid w:val="005B6F34"/>
    <w:rsid w:val="005C0B18"/>
    <w:rsid w:val="005C125C"/>
    <w:rsid w:val="005C1337"/>
    <w:rsid w:val="005C13EC"/>
    <w:rsid w:val="005C1B3A"/>
    <w:rsid w:val="005C1D7D"/>
    <w:rsid w:val="005C234E"/>
    <w:rsid w:val="005C2928"/>
    <w:rsid w:val="005C3C20"/>
    <w:rsid w:val="005C3CB1"/>
    <w:rsid w:val="005C6314"/>
    <w:rsid w:val="005C6A07"/>
    <w:rsid w:val="005C7119"/>
    <w:rsid w:val="005D0387"/>
    <w:rsid w:val="005D0907"/>
    <w:rsid w:val="005D0B23"/>
    <w:rsid w:val="005D16B8"/>
    <w:rsid w:val="005D2215"/>
    <w:rsid w:val="005D22CA"/>
    <w:rsid w:val="005D29DF"/>
    <w:rsid w:val="005D2DD4"/>
    <w:rsid w:val="005D2EED"/>
    <w:rsid w:val="005D33EA"/>
    <w:rsid w:val="005D5047"/>
    <w:rsid w:val="005D5391"/>
    <w:rsid w:val="005D5506"/>
    <w:rsid w:val="005D5EA9"/>
    <w:rsid w:val="005E00EE"/>
    <w:rsid w:val="005E0802"/>
    <w:rsid w:val="005E12AD"/>
    <w:rsid w:val="005E17A1"/>
    <w:rsid w:val="005E2ECA"/>
    <w:rsid w:val="005E38C9"/>
    <w:rsid w:val="005E4431"/>
    <w:rsid w:val="005E4A73"/>
    <w:rsid w:val="005E4DCF"/>
    <w:rsid w:val="005E5671"/>
    <w:rsid w:val="005E5AAB"/>
    <w:rsid w:val="005E5BDF"/>
    <w:rsid w:val="005E6C22"/>
    <w:rsid w:val="005F0E40"/>
    <w:rsid w:val="005F2051"/>
    <w:rsid w:val="005F23AE"/>
    <w:rsid w:val="005F23FD"/>
    <w:rsid w:val="005F2561"/>
    <w:rsid w:val="005F27FF"/>
    <w:rsid w:val="005F304B"/>
    <w:rsid w:val="005F33DD"/>
    <w:rsid w:val="005F35E2"/>
    <w:rsid w:val="005F3C7A"/>
    <w:rsid w:val="005F4083"/>
    <w:rsid w:val="005F4C21"/>
    <w:rsid w:val="005F59E5"/>
    <w:rsid w:val="005F65B6"/>
    <w:rsid w:val="005F6ACC"/>
    <w:rsid w:val="005F6B19"/>
    <w:rsid w:val="005F799B"/>
    <w:rsid w:val="0060013B"/>
    <w:rsid w:val="00600399"/>
    <w:rsid w:val="00600565"/>
    <w:rsid w:val="00600620"/>
    <w:rsid w:val="00600A77"/>
    <w:rsid w:val="00600EC8"/>
    <w:rsid w:val="00603B0A"/>
    <w:rsid w:val="0060527B"/>
    <w:rsid w:val="00605C33"/>
    <w:rsid w:val="0060720A"/>
    <w:rsid w:val="00607497"/>
    <w:rsid w:val="006114E4"/>
    <w:rsid w:val="00611F2B"/>
    <w:rsid w:val="0061260F"/>
    <w:rsid w:val="00613A69"/>
    <w:rsid w:val="00613AE2"/>
    <w:rsid w:val="00614159"/>
    <w:rsid w:val="00614218"/>
    <w:rsid w:val="00614461"/>
    <w:rsid w:val="00614A4F"/>
    <w:rsid w:val="00614FA6"/>
    <w:rsid w:val="00615CA9"/>
    <w:rsid w:val="006171F6"/>
    <w:rsid w:val="00617556"/>
    <w:rsid w:val="00617DC3"/>
    <w:rsid w:val="006213E4"/>
    <w:rsid w:val="00621572"/>
    <w:rsid w:val="00621F5E"/>
    <w:rsid w:val="00622CA3"/>
    <w:rsid w:val="00623779"/>
    <w:rsid w:val="00623DE8"/>
    <w:rsid w:val="00623F4A"/>
    <w:rsid w:val="006243EB"/>
    <w:rsid w:val="0062441E"/>
    <w:rsid w:val="00624FF9"/>
    <w:rsid w:val="0062630A"/>
    <w:rsid w:val="00630280"/>
    <w:rsid w:val="00630559"/>
    <w:rsid w:val="0063055C"/>
    <w:rsid w:val="0063107C"/>
    <w:rsid w:val="00631822"/>
    <w:rsid w:val="00631984"/>
    <w:rsid w:val="00631DFD"/>
    <w:rsid w:val="00632019"/>
    <w:rsid w:val="0063252B"/>
    <w:rsid w:val="00632876"/>
    <w:rsid w:val="00632D8C"/>
    <w:rsid w:val="0063568A"/>
    <w:rsid w:val="00635BA6"/>
    <w:rsid w:val="0063636E"/>
    <w:rsid w:val="00636AFD"/>
    <w:rsid w:val="00637093"/>
    <w:rsid w:val="0063729B"/>
    <w:rsid w:val="00637370"/>
    <w:rsid w:val="00640469"/>
    <w:rsid w:val="006408F7"/>
    <w:rsid w:val="00643F95"/>
    <w:rsid w:val="006448BF"/>
    <w:rsid w:val="006461CE"/>
    <w:rsid w:val="006469CB"/>
    <w:rsid w:val="00646ED6"/>
    <w:rsid w:val="00650663"/>
    <w:rsid w:val="0065069C"/>
    <w:rsid w:val="00651508"/>
    <w:rsid w:val="00651E9E"/>
    <w:rsid w:val="00652101"/>
    <w:rsid w:val="006528FC"/>
    <w:rsid w:val="00652E15"/>
    <w:rsid w:val="00653DC7"/>
    <w:rsid w:val="00654F41"/>
    <w:rsid w:val="00655C7E"/>
    <w:rsid w:val="00657F73"/>
    <w:rsid w:val="0066030D"/>
    <w:rsid w:val="00660ABD"/>
    <w:rsid w:val="00661613"/>
    <w:rsid w:val="00661FB9"/>
    <w:rsid w:val="00663759"/>
    <w:rsid w:val="0066421D"/>
    <w:rsid w:val="006643B7"/>
    <w:rsid w:val="00664700"/>
    <w:rsid w:val="00664C5A"/>
    <w:rsid w:val="00665B32"/>
    <w:rsid w:val="00665D7B"/>
    <w:rsid w:val="00666424"/>
    <w:rsid w:val="006710D1"/>
    <w:rsid w:val="006713BE"/>
    <w:rsid w:val="0067155C"/>
    <w:rsid w:val="00671F3F"/>
    <w:rsid w:val="006721AC"/>
    <w:rsid w:val="006723D2"/>
    <w:rsid w:val="00672EF3"/>
    <w:rsid w:val="0067460A"/>
    <w:rsid w:val="00675099"/>
    <w:rsid w:val="006750E2"/>
    <w:rsid w:val="00676868"/>
    <w:rsid w:val="006775B2"/>
    <w:rsid w:val="0067771B"/>
    <w:rsid w:val="00677B97"/>
    <w:rsid w:val="00680156"/>
    <w:rsid w:val="006803A9"/>
    <w:rsid w:val="00680C7F"/>
    <w:rsid w:val="00680DE6"/>
    <w:rsid w:val="00680DE9"/>
    <w:rsid w:val="006812DB"/>
    <w:rsid w:val="006829C7"/>
    <w:rsid w:val="00682FDE"/>
    <w:rsid w:val="006830A9"/>
    <w:rsid w:val="00683F9F"/>
    <w:rsid w:val="006843B1"/>
    <w:rsid w:val="00684872"/>
    <w:rsid w:val="006854DD"/>
    <w:rsid w:val="0068574B"/>
    <w:rsid w:val="00686634"/>
    <w:rsid w:val="0068736D"/>
    <w:rsid w:val="006875BE"/>
    <w:rsid w:val="00687ADA"/>
    <w:rsid w:val="00690C8D"/>
    <w:rsid w:val="006922F3"/>
    <w:rsid w:val="00693B77"/>
    <w:rsid w:val="006940FF"/>
    <w:rsid w:val="00694986"/>
    <w:rsid w:val="0069539E"/>
    <w:rsid w:val="006960A9"/>
    <w:rsid w:val="00697407"/>
    <w:rsid w:val="006A24AA"/>
    <w:rsid w:val="006A262A"/>
    <w:rsid w:val="006A34FF"/>
    <w:rsid w:val="006A402F"/>
    <w:rsid w:val="006A6033"/>
    <w:rsid w:val="006A61DE"/>
    <w:rsid w:val="006A7187"/>
    <w:rsid w:val="006B0FD3"/>
    <w:rsid w:val="006B117D"/>
    <w:rsid w:val="006B1C0E"/>
    <w:rsid w:val="006B1D18"/>
    <w:rsid w:val="006B20B2"/>
    <w:rsid w:val="006B268D"/>
    <w:rsid w:val="006B2EFD"/>
    <w:rsid w:val="006B3B1A"/>
    <w:rsid w:val="006B3DA7"/>
    <w:rsid w:val="006B3F58"/>
    <w:rsid w:val="006B42C6"/>
    <w:rsid w:val="006B440E"/>
    <w:rsid w:val="006B4B2E"/>
    <w:rsid w:val="006B6615"/>
    <w:rsid w:val="006B6A6F"/>
    <w:rsid w:val="006B727D"/>
    <w:rsid w:val="006B730D"/>
    <w:rsid w:val="006B74AC"/>
    <w:rsid w:val="006B755E"/>
    <w:rsid w:val="006B785C"/>
    <w:rsid w:val="006C067A"/>
    <w:rsid w:val="006C1528"/>
    <w:rsid w:val="006C5933"/>
    <w:rsid w:val="006C670B"/>
    <w:rsid w:val="006C68BA"/>
    <w:rsid w:val="006C70E9"/>
    <w:rsid w:val="006D0F28"/>
    <w:rsid w:val="006D17B5"/>
    <w:rsid w:val="006D2DA4"/>
    <w:rsid w:val="006D324F"/>
    <w:rsid w:val="006D35DD"/>
    <w:rsid w:val="006D38C1"/>
    <w:rsid w:val="006D39B0"/>
    <w:rsid w:val="006D49F3"/>
    <w:rsid w:val="006D591F"/>
    <w:rsid w:val="006D60E8"/>
    <w:rsid w:val="006D72CE"/>
    <w:rsid w:val="006D7986"/>
    <w:rsid w:val="006E0258"/>
    <w:rsid w:val="006E0422"/>
    <w:rsid w:val="006E2C55"/>
    <w:rsid w:val="006E2E75"/>
    <w:rsid w:val="006E3AF3"/>
    <w:rsid w:val="006E3F97"/>
    <w:rsid w:val="006E483D"/>
    <w:rsid w:val="006E5735"/>
    <w:rsid w:val="006E59FE"/>
    <w:rsid w:val="006E7C1C"/>
    <w:rsid w:val="006F1BC9"/>
    <w:rsid w:val="006F29F8"/>
    <w:rsid w:val="006F2B21"/>
    <w:rsid w:val="006F2DDC"/>
    <w:rsid w:val="006F32AA"/>
    <w:rsid w:val="006F3EA7"/>
    <w:rsid w:val="006F3F16"/>
    <w:rsid w:val="006F4497"/>
    <w:rsid w:val="006F4A21"/>
    <w:rsid w:val="006F4A9C"/>
    <w:rsid w:val="006F4ABB"/>
    <w:rsid w:val="006F6AFF"/>
    <w:rsid w:val="006F6D58"/>
    <w:rsid w:val="00700150"/>
    <w:rsid w:val="0070178E"/>
    <w:rsid w:val="00702CB3"/>
    <w:rsid w:val="0070369A"/>
    <w:rsid w:val="00703711"/>
    <w:rsid w:val="00703AD0"/>
    <w:rsid w:val="00703F9A"/>
    <w:rsid w:val="007044FB"/>
    <w:rsid w:val="007046C6"/>
    <w:rsid w:val="007051BC"/>
    <w:rsid w:val="0070609C"/>
    <w:rsid w:val="0070673C"/>
    <w:rsid w:val="00707428"/>
    <w:rsid w:val="0071033E"/>
    <w:rsid w:val="0071077D"/>
    <w:rsid w:val="007112B6"/>
    <w:rsid w:val="007116B7"/>
    <w:rsid w:val="00713D9F"/>
    <w:rsid w:val="00714218"/>
    <w:rsid w:val="00714A95"/>
    <w:rsid w:val="007164D5"/>
    <w:rsid w:val="00717B3F"/>
    <w:rsid w:val="00717CCC"/>
    <w:rsid w:val="00720211"/>
    <w:rsid w:val="007206CD"/>
    <w:rsid w:val="00720788"/>
    <w:rsid w:val="0072101C"/>
    <w:rsid w:val="00721760"/>
    <w:rsid w:val="00721D12"/>
    <w:rsid w:val="00722723"/>
    <w:rsid w:val="007229ED"/>
    <w:rsid w:val="00723401"/>
    <w:rsid w:val="007245F5"/>
    <w:rsid w:val="00724956"/>
    <w:rsid w:val="00724A08"/>
    <w:rsid w:val="007251A2"/>
    <w:rsid w:val="0072531B"/>
    <w:rsid w:val="0072597D"/>
    <w:rsid w:val="00726BAC"/>
    <w:rsid w:val="00727D3F"/>
    <w:rsid w:val="00730328"/>
    <w:rsid w:val="00730580"/>
    <w:rsid w:val="007313A0"/>
    <w:rsid w:val="007316AD"/>
    <w:rsid w:val="00731F56"/>
    <w:rsid w:val="00732861"/>
    <w:rsid w:val="007331AA"/>
    <w:rsid w:val="0073328B"/>
    <w:rsid w:val="00733A30"/>
    <w:rsid w:val="00735620"/>
    <w:rsid w:val="00735E22"/>
    <w:rsid w:val="00735F17"/>
    <w:rsid w:val="0073604A"/>
    <w:rsid w:val="00737472"/>
    <w:rsid w:val="00737CE4"/>
    <w:rsid w:val="00737D37"/>
    <w:rsid w:val="00740A30"/>
    <w:rsid w:val="007411B4"/>
    <w:rsid w:val="007416A8"/>
    <w:rsid w:val="00741B10"/>
    <w:rsid w:val="00741B82"/>
    <w:rsid w:val="0074343B"/>
    <w:rsid w:val="00743C3A"/>
    <w:rsid w:val="00743E4F"/>
    <w:rsid w:val="007448A5"/>
    <w:rsid w:val="007452F4"/>
    <w:rsid w:val="007457BF"/>
    <w:rsid w:val="0074608A"/>
    <w:rsid w:val="007461D1"/>
    <w:rsid w:val="0074683E"/>
    <w:rsid w:val="00746B3A"/>
    <w:rsid w:val="00746DF9"/>
    <w:rsid w:val="007476F2"/>
    <w:rsid w:val="0074794A"/>
    <w:rsid w:val="00750480"/>
    <w:rsid w:val="00750A12"/>
    <w:rsid w:val="00753038"/>
    <w:rsid w:val="007539A7"/>
    <w:rsid w:val="007547AF"/>
    <w:rsid w:val="007550E4"/>
    <w:rsid w:val="00755623"/>
    <w:rsid w:val="00756A43"/>
    <w:rsid w:val="0075716C"/>
    <w:rsid w:val="0075777A"/>
    <w:rsid w:val="007577B0"/>
    <w:rsid w:val="0076079F"/>
    <w:rsid w:val="00760C11"/>
    <w:rsid w:val="0076190F"/>
    <w:rsid w:val="00762296"/>
    <w:rsid w:val="00762550"/>
    <w:rsid w:val="00763F17"/>
    <w:rsid w:val="0076446B"/>
    <w:rsid w:val="007646AC"/>
    <w:rsid w:val="007653BD"/>
    <w:rsid w:val="007657F5"/>
    <w:rsid w:val="00765885"/>
    <w:rsid w:val="00765F29"/>
    <w:rsid w:val="00767943"/>
    <w:rsid w:val="00767A0C"/>
    <w:rsid w:val="00767B4D"/>
    <w:rsid w:val="00770800"/>
    <w:rsid w:val="0077132D"/>
    <w:rsid w:val="007714F9"/>
    <w:rsid w:val="00773410"/>
    <w:rsid w:val="00773682"/>
    <w:rsid w:val="00773DA6"/>
    <w:rsid w:val="00774F71"/>
    <w:rsid w:val="0077616B"/>
    <w:rsid w:val="007762A2"/>
    <w:rsid w:val="00776652"/>
    <w:rsid w:val="00777A51"/>
    <w:rsid w:val="00777CA5"/>
    <w:rsid w:val="00777F9F"/>
    <w:rsid w:val="0078069A"/>
    <w:rsid w:val="00781A9C"/>
    <w:rsid w:val="0078212A"/>
    <w:rsid w:val="00782B36"/>
    <w:rsid w:val="00783B06"/>
    <w:rsid w:val="007854CB"/>
    <w:rsid w:val="007870FB"/>
    <w:rsid w:val="007871C8"/>
    <w:rsid w:val="00791355"/>
    <w:rsid w:val="00791759"/>
    <w:rsid w:val="0079181F"/>
    <w:rsid w:val="00791AA9"/>
    <w:rsid w:val="007928C7"/>
    <w:rsid w:val="0079298D"/>
    <w:rsid w:val="00792E5A"/>
    <w:rsid w:val="00793AB9"/>
    <w:rsid w:val="00793D92"/>
    <w:rsid w:val="00793E63"/>
    <w:rsid w:val="00793FC7"/>
    <w:rsid w:val="007942F6"/>
    <w:rsid w:val="00794303"/>
    <w:rsid w:val="0079458C"/>
    <w:rsid w:val="00794E96"/>
    <w:rsid w:val="00795307"/>
    <w:rsid w:val="007955D9"/>
    <w:rsid w:val="00795F70"/>
    <w:rsid w:val="0079632C"/>
    <w:rsid w:val="007963FD"/>
    <w:rsid w:val="007965A8"/>
    <w:rsid w:val="007966FC"/>
    <w:rsid w:val="00796BB2"/>
    <w:rsid w:val="00797401"/>
    <w:rsid w:val="00797C7A"/>
    <w:rsid w:val="007A04C5"/>
    <w:rsid w:val="007A2A5F"/>
    <w:rsid w:val="007A32D9"/>
    <w:rsid w:val="007A3799"/>
    <w:rsid w:val="007A4586"/>
    <w:rsid w:val="007A469A"/>
    <w:rsid w:val="007A46CD"/>
    <w:rsid w:val="007A5D34"/>
    <w:rsid w:val="007A6F00"/>
    <w:rsid w:val="007A786B"/>
    <w:rsid w:val="007A7D91"/>
    <w:rsid w:val="007B0A1D"/>
    <w:rsid w:val="007B0AE4"/>
    <w:rsid w:val="007B193C"/>
    <w:rsid w:val="007B1E60"/>
    <w:rsid w:val="007B2488"/>
    <w:rsid w:val="007B2B5B"/>
    <w:rsid w:val="007B40F5"/>
    <w:rsid w:val="007B43CA"/>
    <w:rsid w:val="007B4AC4"/>
    <w:rsid w:val="007B502C"/>
    <w:rsid w:val="007B72BE"/>
    <w:rsid w:val="007B76D7"/>
    <w:rsid w:val="007C1857"/>
    <w:rsid w:val="007C1B30"/>
    <w:rsid w:val="007C22C5"/>
    <w:rsid w:val="007C22E4"/>
    <w:rsid w:val="007C2427"/>
    <w:rsid w:val="007C25BC"/>
    <w:rsid w:val="007C32E3"/>
    <w:rsid w:val="007C4067"/>
    <w:rsid w:val="007C479E"/>
    <w:rsid w:val="007C535C"/>
    <w:rsid w:val="007C6F68"/>
    <w:rsid w:val="007C74B1"/>
    <w:rsid w:val="007C7702"/>
    <w:rsid w:val="007C7DFF"/>
    <w:rsid w:val="007D0C3F"/>
    <w:rsid w:val="007D1FCF"/>
    <w:rsid w:val="007D2A76"/>
    <w:rsid w:val="007D2EFB"/>
    <w:rsid w:val="007D2F45"/>
    <w:rsid w:val="007D34C7"/>
    <w:rsid w:val="007D384C"/>
    <w:rsid w:val="007D3859"/>
    <w:rsid w:val="007D4CFC"/>
    <w:rsid w:val="007D4F22"/>
    <w:rsid w:val="007D4F9A"/>
    <w:rsid w:val="007D51E6"/>
    <w:rsid w:val="007D6D9D"/>
    <w:rsid w:val="007D6E1D"/>
    <w:rsid w:val="007D7198"/>
    <w:rsid w:val="007D7252"/>
    <w:rsid w:val="007D7440"/>
    <w:rsid w:val="007D77C8"/>
    <w:rsid w:val="007D7C80"/>
    <w:rsid w:val="007D7CBA"/>
    <w:rsid w:val="007E0890"/>
    <w:rsid w:val="007E0B60"/>
    <w:rsid w:val="007E19FA"/>
    <w:rsid w:val="007E1DD0"/>
    <w:rsid w:val="007E29BC"/>
    <w:rsid w:val="007E2BF6"/>
    <w:rsid w:val="007E371F"/>
    <w:rsid w:val="007E3B3D"/>
    <w:rsid w:val="007E3FC0"/>
    <w:rsid w:val="007E4441"/>
    <w:rsid w:val="007E57B2"/>
    <w:rsid w:val="007E583B"/>
    <w:rsid w:val="007E64E0"/>
    <w:rsid w:val="007E7200"/>
    <w:rsid w:val="007E7302"/>
    <w:rsid w:val="007E76B0"/>
    <w:rsid w:val="007E7D4A"/>
    <w:rsid w:val="007F0F97"/>
    <w:rsid w:val="007F15C4"/>
    <w:rsid w:val="007F3717"/>
    <w:rsid w:val="007F3931"/>
    <w:rsid w:val="007F59B1"/>
    <w:rsid w:val="007F69D5"/>
    <w:rsid w:val="007F7348"/>
    <w:rsid w:val="007F79B4"/>
    <w:rsid w:val="007F7CAD"/>
    <w:rsid w:val="00801CB8"/>
    <w:rsid w:val="00801EF8"/>
    <w:rsid w:val="008029B9"/>
    <w:rsid w:val="008034DE"/>
    <w:rsid w:val="0080415E"/>
    <w:rsid w:val="00805C5F"/>
    <w:rsid w:val="00805D50"/>
    <w:rsid w:val="00805ED2"/>
    <w:rsid w:val="0080677D"/>
    <w:rsid w:val="0080751A"/>
    <w:rsid w:val="00811868"/>
    <w:rsid w:val="00813717"/>
    <w:rsid w:val="00813C8F"/>
    <w:rsid w:val="00815B0E"/>
    <w:rsid w:val="00815E5F"/>
    <w:rsid w:val="00816C81"/>
    <w:rsid w:val="00821B41"/>
    <w:rsid w:val="00822E94"/>
    <w:rsid w:val="00822F3D"/>
    <w:rsid w:val="008236A4"/>
    <w:rsid w:val="00823EAF"/>
    <w:rsid w:val="008258EB"/>
    <w:rsid w:val="00826F90"/>
    <w:rsid w:val="008272AB"/>
    <w:rsid w:val="00827407"/>
    <w:rsid w:val="00831281"/>
    <w:rsid w:val="008313DC"/>
    <w:rsid w:val="00831411"/>
    <w:rsid w:val="008314D3"/>
    <w:rsid w:val="00831CD2"/>
    <w:rsid w:val="00831EF7"/>
    <w:rsid w:val="008322D6"/>
    <w:rsid w:val="00833146"/>
    <w:rsid w:val="00834C77"/>
    <w:rsid w:val="00835DED"/>
    <w:rsid w:val="008361CD"/>
    <w:rsid w:val="008364E1"/>
    <w:rsid w:val="008369B0"/>
    <w:rsid w:val="00836DE9"/>
    <w:rsid w:val="00837EA9"/>
    <w:rsid w:val="008430D8"/>
    <w:rsid w:val="0084393A"/>
    <w:rsid w:val="00843D36"/>
    <w:rsid w:val="00844066"/>
    <w:rsid w:val="00844F42"/>
    <w:rsid w:val="008453CF"/>
    <w:rsid w:val="00845578"/>
    <w:rsid w:val="008455C3"/>
    <w:rsid w:val="00846D0A"/>
    <w:rsid w:val="00846F8F"/>
    <w:rsid w:val="0084759E"/>
    <w:rsid w:val="00847F10"/>
    <w:rsid w:val="00850778"/>
    <w:rsid w:val="00850A3D"/>
    <w:rsid w:val="00852C61"/>
    <w:rsid w:val="00852E4E"/>
    <w:rsid w:val="00854E8D"/>
    <w:rsid w:val="008550D3"/>
    <w:rsid w:val="008553C4"/>
    <w:rsid w:val="00855B0D"/>
    <w:rsid w:val="00856BD3"/>
    <w:rsid w:val="00857F0A"/>
    <w:rsid w:val="0086076A"/>
    <w:rsid w:val="00861E6B"/>
    <w:rsid w:val="0086399B"/>
    <w:rsid w:val="00864939"/>
    <w:rsid w:val="00865051"/>
    <w:rsid w:val="00865287"/>
    <w:rsid w:val="008653A1"/>
    <w:rsid w:val="00865667"/>
    <w:rsid w:val="00866996"/>
    <w:rsid w:val="0086699C"/>
    <w:rsid w:val="0087024B"/>
    <w:rsid w:val="00871223"/>
    <w:rsid w:val="00871607"/>
    <w:rsid w:val="00871863"/>
    <w:rsid w:val="00871B43"/>
    <w:rsid w:val="00872C37"/>
    <w:rsid w:val="00873813"/>
    <w:rsid w:val="0087519C"/>
    <w:rsid w:val="00875467"/>
    <w:rsid w:val="00875D82"/>
    <w:rsid w:val="00876404"/>
    <w:rsid w:val="00876A23"/>
    <w:rsid w:val="00877B6B"/>
    <w:rsid w:val="00877E0B"/>
    <w:rsid w:val="00880D9F"/>
    <w:rsid w:val="00881028"/>
    <w:rsid w:val="008814AB"/>
    <w:rsid w:val="00883BF4"/>
    <w:rsid w:val="00883C53"/>
    <w:rsid w:val="00884904"/>
    <w:rsid w:val="00885273"/>
    <w:rsid w:val="008857D0"/>
    <w:rsid w:val="00885B13"/>
    <w:rsid w:val="00890B40"/>
    <w:rsid w:val="00890E21"/>
    <w:rsid w:val="0089195D"/>
    <w:rsid w:val="00892A20"/>
    <w:rsid w:val="00894894"/>
    <w:rsid w:val="00895B0B"/>
    <w:rsid w:val="00895C63"/>
    <w:rsid w:val="008965AF"/>
    <w:rsid w:val="008965FE"/>
    <w:rsid w:val="00896B2C"/>
    <w:rsid w:val="00896D86"/>
    <w:rsid w:val="00897BD4"/>
    <w:rsid w:val="008A049E"/>
    <w:rsid w:val="008A12C3"/>
    <w:rsid w:val="008A19CE"/>
    <w:rsid w:val="008A1DC9"/>
    <w:rsid w:val="008A1E6F"/>
    <w:rsid w:val="008A3354"/>
    <w:rsid w:val="008A369E"/>
    <w:rsid w:val="008A39D0"/>
    <w:rsid w:val="008A4B4F"/>
    <w:rsid w:val="008A4BF2"/>
    <w:rsid w:val="008A529B"/>
    <w:rsid w:val="008A5328"/>
    <w:rsid w:val="008A55FC"/>
    <w:rsid w:val="008A5881"/>
    <w:rsid w:val="008A63F8"/>
    <w:rsid w:val="008A675E"/>
    <w:rsid w:val="008A68EB"/>
    <w:rsid w:val="008A6A37"/>
    <w:rsid w:val="008A6A47"/>
    <w:rsid w:val="008A770B"/>
    <w:rsid w:val="008A7985"/>
    <w:rsid w:val="008A79F6"/>
    <w:rsid w:val="008B365B"/>
    <w:rsid w:val="008B39DD"/>
    <w:rsid w:val="008B5E65"/>
    <w:rsid w:val="008B7639"/>
    <w:rsid w:val="008C00C8"/>
    <w:rsid w:val="008C0629"/>
    <w:rsid w:val="008C0A4D"/>
    <w:rsid w:val="008C14F1"/>
    <w:rsid w:val="008C45CD"/>
    <w:rsid w:val="008C51BD"/>
    <w:rsid w:val="008C5223"/>
    <w:rsid w:val="008C534C"/>
    <w:rsid w:val="008C5B36"/>
    <w:rsid w:val="008C67D1"/>
    <w:rsid w:val="008C794E"/>
    <w:rsid w:val="008D013C"/>
    <w:rsid w:val="008D0513"/>
    <w:rsid w:val="008D0AB9"/>
    <w:rsid w:val="008D0F3D"/>
    <w:rsid w:val="008D0FCD"/>
    <w:rsid w:val="008D181B"/>
    <w:rsid w:val="008D22B1"/>
    <w:rsid w:val="008D3950"/>
    <w:rsid w:val="008D3D1C"/>
    <w:rsid w:val="008D57B1"/>
    <w:rsid w:val="008D76A6"/>
    <w:rsid w:val="008D7B7D"/>
    <w:rsid w:val="008E047B"/>
    <w:rsid w:val="008E1636"/>
    <w:rsid w:val="008E184C"/>
    <w:rsid w:val="008E2310"/>
    <w:rsid w:val="008E2343"/>
    <w:rsid w:val="008E270F"/>
    <w:rsid w:val="008E2756"/>
    <w:rsid w:val="008E2779"/>
    <w:rsid w:val="008E3752"/>
    <w:rsid w:val="008E3781"/>
    <w:rsid w:val="008E40EE"/>
    <w:rsid w:val="008E4261"/>
    <w:rsid w:val="008E4B8C"/>
    <w:rsid w:val="008E5615"/>
    <w:rsid w:val="008E5919"/>
    <w:rsid w:val="008E620E"/>
    <w:rsid w:val="008E6792"/>
    <w:rsid w:val="008E6A0C"/>
    <w:rsid w:val="008E6A50"/>
    <w:rsid w:val="008E78DA"/>
    <w:rsid w:val="008E7DDB"/>
    <w:rsid w:val="008E7F73"/>
    <w:rsid w:val="008F076A"/>
    <w:rsid w:val="008F0FD2"/>
    <w:rsid w:val="008F23E7"/>
    <w:rsid w:val="008F2E52"/>
    <w:rsid w:val="008F444A"/>
    <w:rsid w:val="008F6568"/>
    <w:rsid w:val="008F6AE8"/>
    <w:rsid w:val="008F7269"/>
    <w:rsid w:val="00901213"/>
    <w:rsid w:val="0090158B"/>
    <w:rsid w:val="00901C42"/>
    <w:rsid w:val="00902AB4"/>
    <w:rsid w:val="00902E9E"/>
    <w:rsid w:val="009032ED"/>
    <w:rsid w:val="0090364D"/>
    <w:rsid w:val="0090382F"/>
    <w:rsid w:val="00903E8D"/>
    <w:rsid w:val="00904708"/>
    <w:rsid w:val="00904D90"/>
    <w:rsid w:val="00906A55"/>
    <w:rsid w:val="009075C2"/>
    <w:rsid w:val="00911978"/>
    <w:rsid w:val="00911AAD"/>
    <w:rsid w:val="00911E6B"/>
    <w:rsid w:val="009130C1"/>
    <w:rsid w:val="00913173"/>
    <w:rsid w:val="0091385D"/>
    <w:rsid w:val="00913B17"/>
    <w:rsid w:val="00914CC1"/>
    <w:rsid w:val="00915818"/>
    <w:rsid w:val="00915973"/>
    <w:rsid w:val="00915DE3"/>
    <w:rsid w:val="00915FFA"/>
    <w:rsid w:val="00915FFE"/>
    <w:rsid w:val="0091684F"/>
    <w:rsid w:val="00916B2A"/>
    <w:rsid w:val="00920616"/>
    <w:rsid w:val="00923086"/>
    <w:rsid w:val="00924811"/>
    <w:rsid w:val="0092534B"/>
    <w:rsid w:val="0092573C"/>
    <w:rsid w:val="00925BA7"/>
    <w:rsid w:val="009264A6"/>
    <w:rsid w:val="0092770A"/>
    <w:rsid w:val="00932070"/>
    <w:rsid w:val="009321A8"/>
    <w:rsid w:val="00932307"/>
    <w:rsid w:val="0093254B"/>
    <w:rsid w:val="00932E22"/>
    <w:rsid w:val="009336E3"/>
    <w:rsid w:val="00933D54"/>
    <w:rsid w:val="009346F7"/>
    <w:rsid w:val="009347B9"/>
    <w:rsid w:val="00935331"/>
    <w:rsid w:val="00935DC3"/>
    <w:rsid w:val="0093630D"/>
    <w:rsid w:val="00936BB8"/>
    <w:rsid w:val="00941AD2"/>
    <w:rsid w:val="00941E48"/>
    <w:rsid w:val="0094294D"/>
    <w:rsid w:val="00943D1F"/>
    <w:rsid w:val="00943E88"/>
    <w:rsid w:val="009444C6"/>
    <w:rsid w:val="00945292"/>
    <w:rsid w:val="00945FB5"/>
    <w:rsid w:val="00950C05"/>
    <w:rsid w:val="009516CF"/>
    <w:rsid w:val="00951ADE"/>
    <w:rsid w:val="00951CA7"/>
    <w:rsid w:val="00953C81"/>
    <w:rsid w:val="009541E4"/>
    <w:rsid w:val="009546A1"/>
    <w:rsid w:val="00955567"/>
    <w:rsid w:val="0095559E"/>
    <w:rsid w:val="00956386"/>
    <w:rsid w:val="009567EC"/>
    <w:rsid w:val="00956BD0"/>
    <w:rsid w:val="00956C8C"/>
    <w:rsid w:val="009570AF"/>
    <w:rsid w:val="009571ED"/>
    <w:rsid w:val="00957C43"/>
    <w:rsid w:val="00960575"/>
    <w:rsid w:val="00960AE4"/>
    <w:rsid w:val="009617DC"/>
    <w:rsid w:val="00963602"/>
    <w:rsid w:val="0096451B"/>
    <w:rsid w:val="00967711"/>
    <w:rsid w:val="00967A66"/>
    <w:rsid w:val="00973415"/>
    <w:rsid w:val="009741A0"/>
    <w:rsid w:val="00974225"/>
    <w:rsid w:val="0097441C"/>
    <w:rsid w:val="009745FA"/>
    <w:rsid w:val="009779FA"/>
    <w:rsid w:val="0098076B"/>
    <w:rsid w:val="0098080B"/>
    <w:rsid w:val="00980D80"/>
    <w:rsid w:val="00981360"/>
    <w:rsid w:val="009822D3"/>
    <w:rsid w:val="009835B7"/>
    <w:rsid w:val="00983715"/>
    <w:rsid w:val="00983992"/>
    <w:rsid w:val="00986256"/>
    <w:rsid w:val="00986F1C"/>
    <w:rsid w:val="0098721C"/>
    <w:rsid w:val="00987B68"/>
    <w:rsid w:val="00987E09"/>
    <w:rsid w:val="00990568"/>
    <w:rsid w:val="00990FD4"/>
    <w:rsid w:val="00991258"/>
    <w:rsid w:val="00991C66"/>
    <w:rsid w:val="0099256E"/>
    <w:rsid w:val="00992D98"/>
    <w:rsid w:val="00993C81"/>
    <w:rsid w:val="00994296"/>
    <w:rsid w:val="00994BDF"/>
    <w:rsid w:val="00994D2E"/>
    <w:rsid w:val="00995118"/>
    <w:rsid w:val="00995315"/>
    <w:rsid w:val="00995C5F"/>
    <w:rsid w:val="009975BF"/>
    <w:rsid w:val="009A0531"/>
    <w:rsid w:val="009A0A99"/>
    <w:rsid w:val="009A194F"/>
    <w:rsid w:val="009A19F6"/>
    <w:rsid w:val="009A289A"/>
    <w:rsid w:val="009A39F1"/>
    <w:rsid w:val="009A437B"/>
    <w:rsid w:val="009A4A0B"/>
    <w:rsid w:val="009A67AC"/>
    <w:rsid w:val="009A6826"/>
    <w:rsid w:val="009A689C"/>
    <w:rsid w:val="009A6CFC"/>
    <w:rsid w:val="009A7D4B"/>
    <w:rsid w:val="009B00CC"/>
    <w:rsid w:val="009B0D3A"/>
    <w:rsid w:val="009B1FEC"/>
    <w:rsid w:val="009B2499"/>
    <w:rsid w:val="009B335E"/>
    <w:rsid w:val="009B3689"/>
    <w:rsid w:val="009B4276"/>
    <w:rsid w:val="009B4295"/>
    <w:rsid w:val="009B44D2"/>
    <w:rsid w:val="009B47F1"/>
    <w:rsid w:val="009B48A1"/>
    <w:rsid w:val="009B4E6D"/>
    <w:rsid w:val="009B5998"/>
    <w:rsid w:val="009B6E31"/>
    <w:rsid w:val="009B6F47"/>
    <w:rsid w:val="009B774C"/>
    <w:rsid w:val="009C0AF5"/>
    <w:rsid w:val="009C0F06"/>
    <w:rsid w:val="009C1F7C"/>
    <w:rsid w:val="009C24C4"/>
    <w:rsid w:val="009C2868"/>
    <w:rsid w:val="009C3456"/>
    <w:rsid w:val="009C3599"/>
    <w:rsid w:val="009C3ACF"/>
    <w:rsid w:val="009C41FE"/>
    <w:rsid w:val="009C4613"/>
    <w:rsid w:val="009C4D0E"/>
    <w:rsid w:val="009C4E4C"/>
    <w:rsid w:val="009C5506"/>
    <w:rsid w:val="009C5526"/>
    <w:rsid w:val="009C6028"/>
    <w:rsid w:val="009C6831"/>
    <w:rsid w:val="009C69E1"/>
    <w:rsid w:val="009C7CC1"/>
    <w:rsid w:val="009D063B"/>
    <w:rsid w:val="009D1A8B"/>
    <w:rsid w:val="009D255F"/>
    <w:rsid w:val="009D3519"/>
    <w:rsid w:val="009D4A50"/>
    <w:rsid w:val="009D6AF3"/>
    <w:rsid w:val="009D6C76"/>
    <w:rsid w:val="009D7AE5"/>
    <w:rsid w:val="009D7B79"/>
    <w:rsid w:val="009D7C5D"/>
    <w:rsid w:val="009E048B"/>
    <w:rsid w:val="009E06B4"/>
    <w:rsid w:val="009E2224"/>
    <w:rsid w:val="009E28B4"/>
    <w:rsid w:val="009E29AF"/>
    <w:rsid w:val="009E2A5C"/>
    <w:rsid w:val="009E3648"/>
    <w:rsid w:val="009E3A55"/>
    <w:rsid w:val="009E4649"/>
    <w:rsid w:val="009E4742"/>
    <w:rsid w:val="009E4986"/>
    <w:rsid w:val="009E572D"/>
    <w:rsid w:val="009E5F54"/>
    <w:rsid w:val="009E6781"/>
    <w:rsid w:val="009E6E3C"/>
    <w:rsid w:val="009E783B"/>
    <w:rsid w:val="009E794D"/>
    <w:rsid w:val="009E7A2C"/>
    <w:rsid w:val="009E7B44"/>
    <w:rsid w:val="009E7D3C"/>
    <w:rsid w:val="009F0B0B"/>
    <w:rsid w:val="009F0EE5"/>
    <w:rsid w:val="009F1F37"/>
    <w:rsid w:val="009F3227"/>
    <w:rsid w:val="009F343A"/>
    <w:rsid w:val="009F4D7C"/>
    <w:rsid w:val="009F5D91"/>
    <w:rsid w:val="009F5FF8"/>
    <w:rsid w:val="009F6173"/>
    <w:rsid w:val="009F66C1"/>
    <w:rsid w:val="009F7340"/>
    <w:rsid w:val="009F772D"/>
    <w:rsid w:val="00A000FF"/>
    <w:rsid w:val="00A0050B"/>
    <w:rsid w:val="00A0061A"/>
    <w:rsid w:val="00A00785"/>
    <w:rsid w:val="00A00BCE"/>
    <w:rsid w:val="00A00CFC"/>
    <w:rsid w:val="00A013CF"/>
    <w:rsid w:val="00A02433"/>
    <w:rsid w:val="00A0279B"/>
    <w:rsid w:val="00A02DC3"/>
    <w:rsid w:val="00A030EF"/>
    <w:rsid w:val="00A042D3"/>
    <w:rsid w:val="00A05962"/>
    <w:rsid w:val="00A06201"/>
    <w:rsid w:val="00A06D35"/>
    <w:rsid w:val="00A074E1"/>
    <w:rsid w:val="00A10255"/>
    <w:rsid w:val="00A10331"/>
    <w:rsid w:val="00A10342"/>
    <w:rsid w:val="00A10FC0"/>
    <w:rsid w:val="00A118A4"/>
    <w:rsid w:val="00A11AE4"/>
    <w:rsid w:val="00A129C0"/>
    <w:rsid w:val="00A130D9"/>
    <w:rsid w:val="00A130EC"/>
    <w:rsid w:val="00A136A4"/>
    <w:rsid w:val="00A13B52"/>
    <w:rsid w:val="00A1423B"/>
    <w:rsid w:val="00A1498A"/>
    <w:rsid w:val="00A14BF2"/>
    <w:rsid w:val="00A14CF5"/>
    <w:rsid w:val="00A15286"/>
    <w:rsid w:val="00A165AB"/>
    <w:rsid w:val="00A17223"/>
    <w:rsid w:val="00A17459"/>
    <w:rsid w:val="00A201BB"/>
    <w:rsid w:val="00A21579"/>
    <w:rsid w:val="00A2170E"/>
    <w:rsid w:val="00A23280"/>
    <w:rsid w:val="00A233CD"/>
    <w:rsid w:val="00A24698"/>
    <w:rsid w:val="00A25C2E"/>
    <w:rsid w:val="00A25CBF"/>
    <w:rsid w:val="00A2669F"/>
    <w:rsid w:val="00A275F9"/>
    <w:rsid w:val="00A27CE7"/>
    <w:rsid w:val="00A30350"/>
    <w:rsid w:val="00A303D1"/>
    <w:rsid w:val="00A315BC"/>
    <w:rsid w:val="00A322D9"/>
    <w:rsid w:val="00A33343"/>
    <w:rsid w:val="00A33854"/>
    <w:rsid w:val="00A35A21"/>
    <w:rsid w:val="00A35BA2"/>
    <w:rsid w:val="00A35CF6"/>
    <w:rsid w:val="00A364D4"/>
    <w:rsid w:val="00A36664"/>
    <w:rsid w:val="00A36801"/>
    <w:rsid w:val="00A37339"/>
    <w:rsid w:val="00A3780C"/>
    <w:rsid w:val="00A37875"/>
    <w:rsid w:val="00A37B30"/>
    <w:rsid w:val="00A402BA"/>
    <w:rsid w:val="00A417C8"/>
    <w:rsid w:val="00A41B30"/>
    <w:rsid w:val="00A42084"/>
    <w:rsid w:val="00A42850"/>
    <w:rsid w:val="00A42D59"/>
    <w:rsid w:val="00A43B48"/>
    <w:rsid w:val="00A43DF1"/>
    <w:rsid w:val="00A44665"/>
    <w:rsid w:val="00A45093"/>
    <w:rsid w:val="00A45124"/>
    <w:rsid w:val="00A452AA"/>
    <w:rsid w:val="00A454D8"/>
    <w:rsid w:val="00A460D1"/>
    <w:rsid w:val="00A46E77"/>
    <w:rsid w:val="00A503A1"/>
    <w:rsid w:val="00A505E7"/>
    <w:rsid w:val="00A50B4D"/>
    <w:rsid w:val="00A51343"/>
    <w:rsid w:val="00A51D67"/>
    <w:rsid w:val="00A52A9C"/>
    <w:rsid w:val="00A5463B"/>
    <w:rsid w:val="00A546B7"/>
    <w:rsid w:val="00A54C23"/>
    <w:rsid w:val="00A55C72"/>
    <w:rsid w:val="00A561A0"/>
    <w:rsid w:val="00A56637"/>
    <w:rsid w:val="00A56A51"/>
    <w:rsid w:val="00A57CFA"/>
    <w:rsid w:val="00A61E87"/>
    <w:rsid w:val="00A624BE"/>
    <w:rsid w:val="00A628EC"/>
    <w:rsid w:val="00A62E5A"/>
    <w:rsid w:val="00A62F66"/>
    <w:rsid w:val="00A638F2"/>
    <w:rsid w:val="00A64C20"/>
    <w:rsid w:val="00A64C87"/>
    <w:rsid w:val="00A651B5"/>
    <w:rsid w:val="00A65338"/>
    <w:rsid w:val="00A65DA0"/>
    <w:rsid w:val="00A65DFA"/>
    <w:rsid w:val="00A6665E"/>
    <w:rsid w:val="00A67D87"/>
    <w:rsid w:val="00A701D2"/>
    <w:rsid w:val="00A7176D"/>
    <w:rsid w:val="00A718BA"/>
    <w:rsid w:val="00A71DC0"/>
    <w:rsid w:val="00A720AA"/>
    <w:rsid w:val="00A72285"/>
    <w:rsid w:val="00A72329"/>
    <w:rsid w:val="00A728BB"/>
    <w:rsid w:val="00A72A25"/>
    <w:rsid w:val="00A74399"/>
    <w:rsid w:val="00A76565"/>
    <w:rsid w:val="00A7668B"/>
    <w:rsid w:val="00A7675F"/>
    <w:rsid w:val="00A76773"/>
    <w:rsid w:val="00A76887"/>
    <w:rsid w:val="00A768AE"/>
    <w:rsid w:val="00A76B93"/>
    <w:rsid w:val="00A77616"/>
    <w:rsid w:val="00A80C4F"/>
    <w:rsid w:val="00A814C3"/>
    <w:rsid w:val="00A82B0E"/>
    <w:rsid w:val="00A8399B"/>
    <w:rsid w:val="00A84345"/>
    <w:rsid w:val="00A86D9D"/>
    <w:rsid w:val="00A91729"/>
    <w:rsid w:val="00A91BF6"/>
    <w:rsid w:val="00A91D9F"/>
    <w:rsid w:val="00A9216A"/>
    <w:rsid w:val="00A92BB4"/>
    <w:rsid w:val="00A930EA"/>
    <w:rsid w:val="00A933A1"/>
    <w:rsid w:val="00A93D11"/>
    <w:rsid w:val="00A940E2"/>
    <w:rsid w:val="00A943AC"/>
    <w:rsid w:val="00A95C94"/>
    <w:rsid w:val="00A95DAB"/>
    <w:rsid w:val="00A95E05"/>
    <w:rsid w:val="00A96739"/>
    <w:rsid w:val="00AA0190"/>
    <w:rsid w:val="00AA0548"/>
    <w:rsid w:val="00AA141B"/>
    <w:rsid w:val="00AA3344"/>
    <w:rsid w:val="00AA47DF"/>
    <w:rsid w:val="00AA4B6D"/>
    <w:rsid w:val="00AA538B"/>
    <w:rsid w:val="00AA53E4"/>
    <w:rsid w:val="00AA5A34"/>
    <w:rsid w:val="00AA6551"/>
    <w:rsid w:val="00AB06D3"/>
    <w:rsid w:val="00AB0A26"/>
    <w:rsid w:val="00AB194F"/>
    <w:rsid w:val="00AB30C8"/>
    <w:rsid w:val="00AB33FB"/>
    <w:rsid w:val="00AB349B"/>
    <w:rsid w:val="00AB43ED"/>
    <w:rsid w:val="00AB58C0"/>
    <w:rsid w:val="00AB5EC7"/>
    <w:rsid w:val="00AB6FC0"/>
    <w:rsid w:val="00AB7063"/>
    <w:rsid w:val="00AB7520"/>
    <w:rsid w:val="00AC0021"/>
    <w:rsid w:val="00AC0676"/>
    <w:rsid w:val="00AC0BF3"/>
    <w:rsid w:val="00AC17E6"/>
    <w:rsid w:val="00AC2304"/>
    <w:rsid w:val="00AC2A05"/>
    <w:rsid w:val="00AC3700"/>
    <w:rsid w:val="00AC403C"/>
    <w:rsid w:val="00AC4439"/>
    <w:rsid w:val="00AC4DBF"/>
    <w:rsid w:val="00AC55BB"/>
    <w:rsid w:val="00AC5813"/>
    <w:rsid w:val="00AC7558"/>
    <w:rsid w:val="00AD0C02"/>
    <w:rsid w:val="00AD2192"/>
    <w:rsid w:val="00AD2ACD"/>
    <w:rsid w:val="00AD2C5F"/>
    <w:rsid w:val="00AD3A40"/>
    <w:rsid w:val="00AD3E99"/>
    <w:rsid w:val="00AD54FC"/>
    <w:rsid w:val="00AD6310"/>
    <w:rsid w:val="00AE0027"/>
    <w:rsid w:val="00AE0D62"/>
    <w:rsid w:val="00AE1107"/>
    <w:rsid w:val="00AE22FA"/>
    <w:rsid w:val="00AE2415"/>
    <w:rsid w:val="00AE29BE"/>
    <w:rsid w:val="00AE2BA9"/>
    <w:rsid w:val="00AE2BE7"/>
    <w:rsid w:val="00AE3517"/>
    <w:rsid w:val="00AE4610"/>
    <w:rsid w:val="00AE464B"/>
    <w:rsid w:val="00AE4E84"/>
    <w:rsid w:val="00AE4F6D"/>
    <w:rsid w:val="00AE558D"/>
    <w:rsid w:val="00AE580C"/>
    <w:rsid w:val="00AE5DCC"/>
    <w:rsid w:val="00AE5EF9"/>
    <w:rsid w:val="00AE748D"/>
    <w:rsid w:val="00AE7532"/>
    <w:rsid w:val="00AF05E9"/>
    <w:rsid w:val="00AF0BE0"/>
    <w:rsid w:val="00AF0CAF"/>
    <w:rsid w:val="00AF0CB6"/>
    <w:rsid w:val="00AF0E06"/>
    <w:rsid w:val="00AF1A28"/>
    <w:rsid w:val="00AF2167"/>
    <w:rsid w:val="00AF28BF"/>
    <w:rsid w:val="00AF28C6"/>
    <w:rsid w:val="00AF2D8C"/>
    <w:rsid w:val="00AF426C"/>
    <w:rsid w:val="00AF431F"/>
    <w:rsid w:val="00AF52DE"/>
    <w:rsid w:val="00AF580B"/>
    <w:rsid w:val="00AF5E73"/>
    <w:rsid w:val="00AF5EA6"/>
    <w:rsid w:val="00AF5F27"/>
    <w:rsid w:val="00AF6BFB"/>
    <w:rsid w:val="00AF72EA"/>
    <w:rsid w:val="00AF73F4"/>
    <w:rsid w:val="00B00381"/>
    <w:rsid w:val="00B0264F"/>
    <w:rsid w:val="00B027BC"/>
    <w:rsid w:val="00B02D83"/>
    <w:rsid w:val="00B02F1D"/>
    <w:rsid w:val="00B02FD5"/>
    <w:rsid w:val="00B0407E"/>
    <w:rsid w:val="00B041BA"/>
    <w:rsid w:val="00B04BE5"/>
    <w:rsid w:val="00B0653C"/>
    <w:rsid w:val="00B0681A"/>
    <w:rsid w:val="00B102D1"/>
    <w:rsid w:val="00B13363"/>
    <w:rsid w:val="00B13375"/>
    <w:rsid w:val="00B136A1"/>
    <w:rsid w:val="00B13C48"/>
    <w:rsid w:val="00B14D7E"/>
    <w:rsid w:val="00B14E7D"/>
    <w:rsid w:val="00B1504C"/>
    <w:rsid w:val="00B151A6"/>
    <w:rsid w:val="00B158D4"/>
    <w:rsid w:val="00B15F94"/>
    <w:rsid w:val="00B1724E"/>
    <w:rsid w:val="00B175AF"/>
    <w:rsid w:val="00B209B8"/>
    <w:rsid w:val="00B20BB3"/>
    <w:rsid w:val="00B20D79"/>
    <w:rsid w:val="00B20FE0"/>
    <w:rsid w:val="00B210C8"/>
    <w:rsid w:val="00B21CAA"/>
    <w:rsid w:val="00B23499"/>
    <w:rsid w:val="00B23A06"/>
    <w:rsid w:val="00B23B79"/>
    <w:rsid w:val="00B24A6B"/>
    <w:rsid w:val="00B24F87"/>
    <w:rsid w:val="00B25104"/>
    <w:rsid w:val="00B2650C"/>
    <w:rsid w:val="00B26B9C"/>
    <w:rsid w:val="00B27286"/>
    <w:rsid w:val="00B27D74"/>
    <w:rsid w:val="00B303EA"/>
    <w:rsid w:val="00B30604"/>
    <w:rsid w:val="00B30AFC"/>
    <w:rsid w:val="00B319CB"/>
    <w:rsid w:val="00B332F4"/>
    <w:rsid w:val="00B33BF7"/>
    <w:rsid w:val="00B34415"/>
    <w:rsid w:val="00B347AA"/>
    <w:rsid w:val="00B348A3"/>
    <w:rsid w:val="00B34BA9"/>
    <w:rsid w:val="00B36A3F"/>
    <w:rsid w:val="00B37273"/>
    <w:rsid w:val="00B37347"/>
    <w:rsid w:val="00B40778"/>
    <w:rsid w:val="00B40B88"/>
    <w:rsid w:val="00B4125D"/>
    <w:rsid w:val="00B42B5F"/>
    <w:rsid w:val="00B43649"/>
    <w:rsid w:val="00B44647"/>
    <w:rsid w:val="00B44D31"/>
    <w:rsid w:val="00B455CE"/>
    <w:rsid w:val="00B4585B"/>
    <w:rsid w:val="00B45AA8"/>
    <w:rsid w:val="00B46C62"/>
    <w:rsid w:val="00B46CF8"/>
    <w:rsid w:val="00B46D95"/>
    <w:rsid w:val="00B4713E"/>
    <w:rsid w:val="00B475D7"/>
    <w:rsid w:val="00B51660"/>
    <w:rsid w:val="00B518E4"/>
    <w:rsid w:val="00B52360"/>
    <w:rsid w:val="00B53205"/>
    <w:rsid w:val="00B53568"/>
    <w:rsid w:val="00B54BDE"/>
    <w:rsid w:val="00B54C0F"/>
    <w:rsid w:val="00B54DE7"/>
    <w:rsid w:val="00B554BF"/>
    <w:rsid w:val="00B55685"/>
    <w:rsid w:val="00B55B40"/>
    <w:rsid w:val="00B55F83"/>
    <w:rsid w:val="00B57429"/>
    <w:rsid w:val="00B60606"/>
    <w:rsid w:val="00B61190"/>
    <w:rsid w:val="00B61E2E"/>
    <w:rsid w:val="00B6321F"/>
    <w:rsid w:val="00B64640"/>
    <w:rsid w:val="00B65B01"/>
    <w:rsid w:val="00B66C2B"/>
    <w:rsid w:val="00B67245"/>
    <w:rsid w:val="00B70408"/>
    <w:rsid w:val="00B707A7"/>
    <w:rsid w:val="00B708D6"/>
    <w:rsid w:val="00B70ACA"/>
    <w:rsid w:val="00B71031"/>
    <w:rsid w:val="00B717F0"/>
    <w:rsid w:val="00B71C9D"/>
    <w:rsid w:val="00B72BC8"/>
    <w:rsid w:val="00B72BF4"/>
    <w:rsid w:val="00B72D41"/>
    <w:rsid w:val="00B7422D"/>
    <w:rsid w:val="00B74916"/>
    <w:rsid w:val="00B75F79"/>
    <w:rsid w:val="00B75FEF"/>
    <w:rsid w:val="00B76DB9"/>
    <w:rsid w:val="00B76EF5"/>
    <w:rsid w:val="00B77922"/>
    <w:rsid w:val="00B80B8E"/>
    <w:rsid w:val="00B80D75"/>
    <w:rsid w:val="00B81676"/>
    <w:rsid w:val="00B81F45"/>
    <w:rsid w:val="00B83200"/>
    <w:rsid w:val="00B832D4"/>
    <w:rsid w:val="00B84C07"/>
    <w:rsid w:val="00B84C81"/>
    <w:rsid w:val="00B84E0B"/>
    <w:rsid w:val="00B85E48"/>
    <w:rsid w:val="00B86EB8"/>
    <w:rsid w:val="00B87128"/>
    <w:rsid w:val="00B90530"/>
    <w:rsid w:val="00B922D1"/>
    <w:rsid w:val="00B92819"/>
    <w:rsid w:val="00B928BF"/>
    <w:rsid w:val="00B929C0"/>
    <w:rsid w:val="00B92CF3"/>
    <w:rsid w:val="00B9353D"/>
    <w:rsid w:val="00B93A4F"/>
    <w:rsid w:val="00B94A10"/>
    <w:rsid w:val="00B96C0F"/>
    <w:rsid w:val="00B977E4"/>
    <w:rsid w:val="00BA0DCD"/>
    <w:rsid w:val="00BA1093"/>
    <w:rsid w:val="00BA109B"/>
    <w:rsid w:val="00BA240F"/>
    <w:rsid w:val="00BA29F2"/>
    <w:rsid w:val="00BA33C2"/>
    <w:rsid w:val="00BA3974"/>
    <w:rsid w:val="00BA3B8D"/>
    <w:rsid w:val="00BA52B7"/>
    <w:rsid w:val="00BA64E1"/>
    <w:rsid w:val="00BA7314"/>
    <w:rsid w:val="00BA7CAB"/>
    <w:rsid w:val="00BB1037"/>
    <w:rsid w:val="00BB1231"/>
    <w:rsid w:val="00BB161B"/>
    <w:rsid w:val="00BB1BE8"/>
    <w:rsid w:val="00BB2EEF"/>
    <w:rsid w:val="00BB33EB"/>
    <w:rsid w:val="00BB413E"/>
    <w:rsid w:val="00BB5BDF"/>
    <w:rsid w:val="00BB61DF"/>
    <w:rsid w:val="00BB6965"/>
    <w:rsid w:val="00BB6C3E"/>
    <w:rsid w:val="00BB7B32"/>
    <w:rsid w:val="00BB7CDD"/>
    <w:rsid w:val="00BB7E65"/>
    <w:rsid w:val="00BC03B6"/>
    <w:rsid w:val="00BC1812"/>
    <w:rsid w:val="00BC1E47"/>
    <w:rsid w:val="00BC20BD"/>
    <w:rsid w:val="00BC28C0"/>
    <w:rsid w:val="00BC3764"/>
    <w:rsid w:val="00BC3AAB"/>
    <w:rsid w:val="00BC52CB"/>
    <w:rsid w:val="00BC5C4A"/>
    <w:rsid w:val="00BC64B8"/>
    <w:rsid w:val="00BC6F5F"/>
    <w:rsid w:val="00BC7CDA"/>
    <w:rsid w:val="00BD01BC"/>
    <w:rsid w:val="00BD1826"/>
    <w:rsid w:val="00BD1B15"/>
    <w:rsid w:val="00BD2B54"/>
    <w:rsid w:val="00BD2B67"/>
    <w:rsid w:val="00BD31C5"/>
    <w:rsid w:val="00BD32D5"/>
    <w:rsid w:val="00BD38DC"/>
    <w:rsid w:val="00BD3F33"/>
    <w:rsid w:val="00BD475D"/>
    <w:rsid w:val="00BD4D49"/>
    <w:rsid w:val="00BD5437"/>
    <w:rsid w:val="00BD6CA5"/>
    <w:rsid w:val="00BD74CD"/>
    <w:rsid w:val="00BE0715"/>
    <w:rsid w:val="00BE080E"/>
    <w:rsid w:val="00BE09BC"/>
    <w:rsid w:val="00BE2E23"/>
    <w:rsid w:val="00BE2EDE"/>
    <w:rsid w:val="00BE4571"/>
    <w:rsid w:val="00BE4F3D"/>
    <w:rsid w:val="00BE5625"/>
    <w:rsid w:val="00BE749F"/>
    <w:rsid w:val="00BF0095"/>
    <w:rsid w:val="00BF009F"/>
    <w:rsid w:val="00BF04C4"/>
    <w:rsid w:val="00BF0B42"/>
    <w:rsid w:val="00BF161C"/>
    <w:rsid w:val="00BF2682"/>
    <w:rsid w:val="00BF2D67"/>
    <w:rsid w:val="00BF4773"/>
    <w:rsid w:val="00BF4F8F"/>
    <w:rsid w:val="00BF5993"/>
    <w:rsid w:val="00BF5CF8"/>
    <w:rsid w:val="00BF5D9E"/>
    <w:rsid w:val="00BF5F4F"/>
    <w:rsid w:val="00BF6002"/>
    <w:rsid w:val="00BF747F"/>
    <w:rsid w:val="00BF7BF2"/>
    <w:rsid w:val="00BF7C19"/>
    <w:rsid w:val="00BF7D80"/>
    <w:rsid w:val="00C003E2"/>
    <w:rsid w:val="00C007CD"/>
    <w:rsid w:val="00C00858"/>
    <w:rsid w:val="00C00AE6"/>
    <w:rsid w:val="00C01114"/>
    <w:rsid w:val="00C01E10"/>
    <w:rsid w:val="00C03EBA"/>
    <w:rsid w:val="00C04C02"/>
    <w:rsid w:val="00C05449"/>
    <w:rsid w:val="00C0589C"/>
    <w:rsid w:val="00C069EC"/>
    <w:rsid w:val="00C06B7D"/>
    <w:rsid w:val="00C07591"/>
    <w:rsid w:val="00C07AB1"/>
    <w:rsid w:val="00C108BC"/>
    <w:rsid w:val="00C10AFB"/>
    <w:rsid w:val="00C12729"/>
    <w:rsid w:val="00C12BB1"/>
    <w:rsid w:val="00C1355B"/>
    <w:rsid w:val="00C1424F"/>
    <w:rsid w:val="00C15097"/>
    <w:rsid w:val="00C165AF"/>
    <w:rsid w:val="00C165C8"/>
    <w:rsid w:val="00C16D4C"/>
    <w:rsid w:val="00C176DE"/>
    <w:rsid w:val="00C17A0E"/>
    <w:rsid w:val="00C2088D"/>
    <w:rsid w:val="00C209CB"/>
    <w:rsid w:val="00C20D21"/>
    <w:rsid w:val="00C2171E"/>
    <w:rsid w:val="00C219A1"/>
    <w:rsid w:val="00C21B6D"/>
    <w:rsid w:val="00C2243C"/>
    <w:rsid w:val="00C23436"/>
    <w:rsid w:val="00C2406D"/>
    <w:rsid w:val="00C24826"/>
    <w:rsid w:val="00C252D6"/>
    <w:rsid w:val="00C255AD"/>
    <w:rsid w:val="00C2568F"/>
    <w:rsid w:val="00C261E3"/>
    <w:rsid w:val="00C2652E"/>
    <w:rsid w:val="00C3088B"/>
    <w:rsid w:val="00C3127B"/>
    <w:rsid w:val="00C31376"/>
    <w:rsid w:val="00C31AB5"/>
    <w:rsid w:val="00C326BD"/>
    <w:rsid w:val="00C3272F"/>
    <w:rsid w:val="00C32CCF"/>
    <w:rsid w:val="00C33D79"/>
    <w:rsid w:val="00C349F7"/>
    <w:rsid w:val="00C34EAB"/>
    <w:rsid w:val="00C353C8"/>
    <w:rsid w:val="00C36456"/>
    <w:rsid w:val="00C401A4"/>
    <w:rsid w:val="00C401C0"/>
    <w:rsid w:val="00C408CF"/>
    <w:rsid w:val="00C40CD1"/>
    <w:rsid w:val="00C40F89"/>
    <w:rsid w:val="00C41E6F"/>
    <w:rsid w:val="00C43326"/>
    <w:rsid w:val="00C43FDE"/>
    <w:rsid w:val="00C4415C"/>
    <w:rsid w:val="00C44990"/>
    <w:rsid w:val="00C4574B"/>
    <w:rsid w:val="00C46CCD"/>
    <w:rsid w:val="00C47269"/>
    <w:rsid w:val="00C47D54"/>
    <w:rsid w:val="00C47EBB"/>
    <w:rsid w:val="00C5001B"/>
    <w:rsid w:val="00C51190"/>
    <w:rsid w:val="00C51C5B"/>
    <w:rsid w:val="00C52059"/>
    <w:rsid w:val="00C520AB"/>
    <w:rsid w:val="00C522B6"/>
    <w:rsid w:val="00C53505"/>
    <w:rsid w:val="00C53624"/>
    <w:rsid w:val="00C5475F"/>
    <w:rsid w:val="00C54900"/>
    <w:rsid w:val="00C54969"/>
    <w:rsid w:val="00C55776"/>
    <w:rsid w:val="00C56014"/>
    <w:rsid w:val="00C56EA8"/>
    <w:rsid w:val="00C57AE4"/>
    <w:rsid w:val="00C60216"/>
    <w:rsid w:val="00C622EC"/>
    <w:rsid w:val="00C63573"/>
    <w:rsid w:val="00C6410D"/>
    <w:rsid w:val="00C64604"/>
    <w:rsid w:val="00C64C40"/>
    <w:rsid w:val="00C64DFD"/>
    <w:rsid w:val="00C65A65"/>
    <w:rsid w:val="00C6602F"/>
    <w:rsid w:val="00C66345"/>
    <w:rsid w:val="00C664AA"/>
    <w:rsid w:val="00C66A8F"/>
    <w:rsid w:val="00C67235"/>
    <w:rsid w:val="00C67840"/>
    <w:rsid w:val="00C67952"/>
    <w:rsid w:val="00C7166F"/>
    <w:rsid w:val="00C7174D"/>
    <w:rsid w:val="00C736BA"/>
    <w:rsid w:val="00C73C4A"/>
    <w:rsid w:val="00C73EB5"/>
    <w:rsid w:val="00C75DE9"/>
    <w:rsid w:val="00C75E89"/>
    <w:rsid w:val="00C765E0"/>
    <w:rsid w:val="00C7671C"/>
    <w:rsid w:val="00C76B62"/>
    <w:rsid w:val="00C80886"/>
    <w:rsid w:val="00C80E70"/>
    <w:rsid w:val="00C814FB"/>
    <w:rsid w:val="00C82E78"/>
    <w:rsid w:val="00C83369"/>
    <w:rsid w:val="00C83486"/>
    <w:rsid w:val="00C83CCD"/>
    <w:rsid w:val="00C85A97"/>
    <w:rsid w:val="00C8624D"/>
    <w:rsid w:val="00C86A54"/>
    <w:rsid w:val="00C87077"/>
    <w:rsid w:val="00C90660"/>
    <w:rsid w:val="00C90AB6"/>
    <w:rsid w:val="00C90BA5"/>
    <w:rsid w:val="00C914CD"/>
    <w:rsid w:val="00C91C22"/>
    <w:rsid w:val="00C91FB0"/>
    <w:rsid w:val="00C92040"/>
    <w:rsid w:val="00C92918"/>
    <w:rsid w:val="00C92F38"/>
    <w:rsid w:val="00C93C2F"/>
    <w:rsid w:val="00C96F5B"/>
    <w:rsid w:val="00C9742A"/>
    <w:rsid w:val="00C97FA1"/>
    <w:rsid w:val="00CA054B"/>
    <w:rsid w:val="00CA0A4F"/>
    <w:rsid w:val="00CA0C8F"/>
    <w:rsid w:val="00CA123E"/>
    <w:rsid w:val="00CA15A7"/>
    <w:rsid w:val="00CA1E78"/>
    <w:rsid w:val="00CA2464"/>
    <w:rsid w:val="00CA2818"/>
    <w:rsid w:val="00CA2852"/>
    <w:rsid w:val="00CA29E0"/>
    <w:rsid w:val="00CA2E84"/>
    <w:rsid w:val="00CA420F"/>
    <w:rsid w:val="00CA6629"/>
    <w:rsid w:val="00CA7796"/>
    <w:rsid w:val="00CB0353"/>
    <w:rsid w:val="00CB06CB"/>
    <w:rsid w:val="00CB0892"/>
    <w:rsid w:val="00CB1215"/>
    <w:rsid w:val="00CB1F68"/>
    <w:rsid w:val="00CB2E3A"/>
    <w:rsid w:val="00CB5E3C"/>
    <w:rsid w:val="00CB679B"/>
    <w:rsid w:val="00CB752D"/>
    <w:rsid w:val="00CB7896"/>
    <w:rsid w:val="00CB7B0C"/>
    <w:rsid w:val="00CB7DF9"/>
    <w:rsid w:val="00CC117B"/>
    <w:rsid w:val="00CC12A5"/>
    <w:rsid w:val="00CC1A4E"/>
    <w:rsid w:val="00CC20A2"/>
    <w:rsid w:val="00CC38B6"/>
    <w:rsid w:val="00CC3BA2"/>
    <w:rsid w:val="00CC3D76"/>
    <w:rsid w:val="00CC4385"/>
    <w:rsid w:val="00CC4EAF"/>
    <w:rsid w:val="00CC5027"/>
    <w:rsid w:val="00CC55AD"/>
    <w:rsid w:val="00CC616B"/>
    <w:rsid w:val="00CC753A"/>
    <w:rsid w:val="00CC76E3"/>
    <w:rsid w:val="00CC7DD5"/>
    <w:rsid w:val="00CC7EF8"/>
    <w:rsid w:val="00CD069D"/>
    <w:rsid w:val="00CD0997"/>
    <w:rsid w:val="00CD1192"/>
    <w:rsid w:val="00CD19B7"/>
    <w:rsid w:val="00CD1FA2"/>
    <w:rsid w:val="00CD2D7A"/>
    <w:rsid w:val="00CD3119"/>
    <w:rsid w:val="00CD3403"/>
    <w:rsid w:val="00CD3DA0"/>
    <w:rsid w:val="00CD43D6"/>
    <w:rsid w:val="00CD5D95"/>
    <w:rsid w:val="00CD67E0"/>
    <w:rsid w:val="00CD6E71"/>
    <w:rsid w:val="00CD78F5"/>
    <w:rsid w:val="00CE197C"/>
    <w:rsid w:val="00CE2362"/>
    <w:rsid w:val="00CE2776"/>
    <w:rsid w:val="00CE2B0C"/>
    <w:rsid w:val="00CE42AC"/>
    <w:rsid w:val="00CE548C"/>
    <w:rsid w:val="00CE55C9"/>
    <w:rsid w:val="00CE5BB5"/>
    <w:rsid w:val="00CE5DB4"/>
    <w:rsid w:val="00CE5F57"/>
    <w:rsid w:val="00CE675B"/>
    <w:rsid w:val="00CE6766"/>
    <w:rsid w:val="00CE6833"/>
    <w:rsid w:val="00CF0007"/>
    <w:rsid w:val="00CF075F"/>
    <w:rsid w:val="00CF121F"/>
    <w:rsid w:val="00CF2024"/>
    <w:rsid w:val="00CF3E78"/>
    <w:rsid w:val="00CF4011"/>
    <w:rsid w:val="00CF47D0"/>
    <w:rsid w:val="00CF542D"/>
    <w:rsid w:val="00CF54E1"/>
    <w:rsid w:val="00CF63D3"/>
    <w:rsid w:val="00CF6551"/>
    <w:rsid w:val="00CF7461"/>
    <w:rsid w:val="00D005D6"/>
    <w:rsid w:val="00D00DFE"/>
    <w:rsid w:val="00D00EDE"/>
    <w:rsid w:val="00D013F9"/>
    <w:rsid w:val="00D02436"/>
    <w:rsid w:val="00D027C2"/>
    <w:rsid w:val="00D02C61"/>
    <w:rsid w:val="00D02EE8"/>
    <w:rsid w:val="00D031A9"/>
    <w:rsid w:val="00D039BA"/>
    <w:rsid w:val="00D03E04"/>
    <w:rsid w:val="00D048F3"/>
    <w:rsid w:val="00D04C1C"/>
    <w:rsid w:val="00D05481"/>
    <w:rsid w:val="00D05968"/>
    <w:rsid w:val="00D05FC1"/>
    <w:rsid w:val="00D0628C"/>
    <w:rsid w:val="00D07541"/>
    <w:rsid w:val="00D10CA0"/>
    <w:rsid w:val="00D10E6D"/>
    <w:rsid w:val="00D1146B"/>
    <w:rsid w:val="00D12875"/>
    <w:rsid w:val="00D133BE"/>
    <w:rsid w:val="00D1365F"/>
    <w:rsid w:val="00D1452F"/>
    <w:rsid w:val="00D156DB"/>
    <w:rsid w:val="00D15F5B"/>
    <w:rsid w:val="00D16435"/>
    <w:rsid w:val="00D164DF"/>
    <w:rsid w:val="00D169EE"/>
    <w:rsid w:val="00D16B43"/>
    <w:rsid w:val="00D17282"/>
    <w:rsid w:val="00D17912"/>
    <w:rsid w:val="00D17E3B"/>
    <w:rsid w:val="00D2072D"/>
    <w:rsid w:val="00D21231"/>
    <w:rsid w:val="00D22148"/>
    <w:rsid w:val="00D2244B"/>
    <w:rsid w:val="00D23D0A"/>
    <w:rsid w:val="00D23F4A"/>
    <w:rsid w:val="00D24E14"/>
    <w:rsid w:val="00D24F9C"/>
    <w:rsid w:val="00D25A9C"/>
    <w:rsid w:val="00D25D2E"/>
    <w:rsid w:val="00D264D7"/>
    <w:rsid w:val="00D2768D"/>
    <w:rsid w:val="00D27742"/>
    <w:rsid w:val="00D30BB7"/>
    <w:rsid w:val="00D31468"/>
    <w:rsid w:val="00D3226B"/>
    <w:rsid w:val="00D329CB"/>
    <w:rsid w:val="00D32FC2"/>
    <w:rsid w:val="00D34B1A"/>
    <w:rsid w:val="00D3591F"/>
    <w:rsid w:val="00D3646C"/>
    <w:rsid w:val="00D37A76"/>
    <w:rsid w:val="00D37B87"/>
    <w:rsid w:val="00D40AF3"/>
    <w:rsid w:val="00D416E0"/>
    <w:rsid w:val="00D41719"/>
    <w:rsid w:val="00D43950"/>
    <w:rsid w:val="00D43AE7"/>
    <w:rsid w:val="00D44367"/>
    <w:rsid w:val="00D44F62"/>
    <w:rsid w:val="00D45573"/>
    <w:rsid w:val="00D457FD"/>
    <w:rsid w:val="00D45D79"/>
    <w:rsid w:val="00D46510"/>
    <w:rsid w:val="00D512FA"/>
    <w:rsid w:val="00D534D4"/>
    <w:rsid w:val="00D535D3"/>
    <w:rsid w:val="00D53C53"/>
    <w:rsid w:val="00D550D1"/>
    <w:rsid w:val="00D55373"/>
    <w:rsid w:val="00D557BC"/>
    <w:rsid w:val="00D56282"/>
    <w:rsid w:val="00D56902"/>
    <w:rsid w:val="00D56A51"/>
    <w:rsid w:val="00D570E3"/>
    <w:rsid w:val="00D57BD9"/>
    <w:rsid w:val="00D612A9"/>
    <w:rsid w:val="00D61AA5"/>
    <w:rsid w:val="00D61C85"/>
    <w:rsid w:val="00D62E50"/>
    <w:rsid w:val="00D63411"/>
    <w:rsid w:val="00D6464B"/>
    <w:rsid w:val="00D6488A"/>
    <w:rsid w:val="00D6527E"/>
    <w:rsid w:val="00D6530A"/>
    <w:rsid w:val="00D6694D"/>
    <w:rsid w:val="00D66C1F"/>
    <w:rsid w:val="00D675D7"/>
    <w:rsid w:val="00D706CD"/>
    <w:rsid w:val="00D71603"/>
    <w:rsid w:val="00D7177F"/>
    <w:rsid w:val="00D71A53"/>
    <w:rsid w:val="00D71DE5"/>
    <w:rsid w:val="00D720E8"/>
    <w:rsid w:val="00D726F2"/>
    <w:rsid w:val="00D73892"/>
    <w:rsid w:val="00D73A52"/>
    <w:rsid w:val="00D7429D"/>
    <w:rsid w:val="00D74621"/>
    <w:rsid w:val="00D74A84"/>
    <w:rsid w:val="00D74F55"/>
    <w:rsid w:val="00D753BD"/>
    <w:rsid w:val="00D75AE6"/>
    <w:rsid w:val="00D76422"/>
    <w:rsid w:val="00D77D93"/>
    <w:rsid w:val="00D81296"/>
    <w:rsid w:val="00D8189E"/>
    <w:rsid w:val="00D8215E"/>
    <w:rsid w:val="00D8265D"/>
    <w:rsid w:val="00D82F81"/>
    <w:rsid w:val="00D830D1"/>
    <w:rsid w:val="00D8352B"/>
    <w:rsid w:val="00D844FE"/>
    <w:rsid w:val="00D8482D"/>
    <w:rsid w:val="00D86C6F"/>
    <w:rsid w:val="00D87FB6"/>
    <w:rsid w:val="00D905AF"/>
    <w:rsid w:val="00D9066D"/>
    <w:rsid w:val="00D91801"/>
    <w:rsid w:val="00D922D0"/>
    <w:rsid w:val="00D92A3A"/>
    <w:rsid w:val="00D93745"/>
    <w:rsid w:val="00D947DC"/>
    <w:rsid w:val="00D95048"/>
    <w:rsid w:val="00D9583F"/>
    <w:rsid w:val="00D96AA6"/>
    <w:rsid w:val="00D96DA9"/>
    <w:rsid w:val="00D97822"/>
    <w:rsid w:val="00D97E13"/>
    <w:rsid w:val="00DA02E4"/>
    <w:rsid w:val="00DA0340"/>
    <w:rsid w:val="00DA0C97"/>
    <w:rsid w:val="00DA10C1"/>
    <w:rsid w:val="00DA4591"/>
    <w:rsid w:val="00DA4E95"/>
    <w:rsid w:val="00DA5451"/>
    <w:rsid w:val="00DA5D72"/>
    <w:rsid w:val="00DA6263"/>
    <w:rsid w:val="00DA6AB7"/>
    <w:rsid w:val="00DA6FAE"/>
    <w:rsid w:val="00DA7B67"/>
    <w:rsid w:val="00DB093E"/>
    <w:rsid w:val="00DB22EF"/>
    <w:rsid w:val="00DB2D5F"/>
    <w:rsid w:val="00DB3D4F"/>
    <w:rsid w:val="00DB3FD1"/>
    <w:rsid w:val="00DB4122"/>
    <w:rsid w:val="00DB4544"/>
    <w:rsid w:val="00DB461B"/>
    <w:rsid w:val="00DB4864"/>
    <w:rsid w:val="00DB4882"/>
    <w:rsid w:val="00DB491E"/>
    <w:rsid w:val="00DB5882"/>
    <w:rsid w:val="00DB630C"/>
    <w:rsid w:val="00DB63D8"/>
    <w:rsid w:val="00DC0117"/>
    <w:rsid w:val="00DC0D9D"/>
    <w:rsid w:val="00DC1645"/>
    <w:rsid w:val="00DC2DD6"/>
    <w:rsid w:val="00DC3BBB"/>
    <w:rsid w:val="00DC3F59"/>
    <w:rsid w:val="00DC6216"/>
    <w:rsid w:val="00DC684F"/>
    <w:rsid w:val="00DC6B99"/>
    <w:rsid w:val="00DC6CFA"/>
    <w:rsid w:val="00DC6DDB"/>
    <w:rsid w:val="00DC74B0"/>
    <w:rsid w:val="00DC75AB"/>
    <w:rsid w:val="00DC77CD"/>
    <w:rsid w:val="00DC79FE"/>
    <w:rsid w:val="00DC7EBD"/>
    <w:rsid w:val="00DD1F5B"/>
    <w:rsid w:val="00DD3F25"/>
    <w:rsid w:val="00DD40F3"/>
    <w:rsid w:val="00DD51EB"/>
    <w:rsid w:val="00DD5215"/>
    <w:rsid w:val="00DD5E64"/>
    <w:rsid w:val="00DD6081"/>
    <w:rsid w:val="00DD6203"/>
    <w:rsid w:val="00DD6691"/>
    <w:rsid w:val="00DD768B"/>
    <w:rsid w:val="00DE3E18"/>
    <w:rsid w:val="00DE4178"/>
    <w:rsid w:val="00DE4581"/>
    <w:rsid w:val="00DE4DED"/>
    <w:rsid w:val="00DE55C2"/>
    <w:rsid w:val="00DE59CA"/>
    <w:rsid w:val="00DE6108"/>
    <w:rsid w:val="00DF0AAD"/>
    <w:rsid w:val="00DF108F"/>
    <w:rsid w:val="00DF117D"/>
    <w:rsid w:val="00DF11E0"/>
    <w:rsid w:val="00DF19F9"/>
    <w:rsid w:val="00DF2551"/>
    <w:rsid w:val="00DF279B"/>
    <w:rsid w:val="00DF27AD"/>
    <w:rsid w:val="00DF2996"/>
    <w:rsid w:val="00DF4638"/>
    <w:rsid w:val="00DF5952"/>
    <w:rsid w:val="00DF59FB"/>
    <w:rsid w:val="00DF5AC6"/>
    <w:rsid w:val="00DF656F"/>
    <w:rsid w:val="00DF6671"/>
    <w:rsid w:val="00DF66EC"/>
    <w:rsid w:val="00DF6E2E"/>
    <w:rsid w:val="00DF6E88"/>
    <w:rsid w:val="00DF743D"/>
    <w:rsid w:val="00E0170C"/>
    <w:rsid w:val="00E02F03"/>
    <w:rsid w:val="00E03320"/>
    <w:rsid w:val="00E036EC"/>
    <w:rsid w:val="00E03A9F"/>
    <w:rsid w:val="00E03C43"/>
    <w:rsid w:val="00E03D1F"/>
    <w:rsid w:val="00E045A9"/>
    <w:rsid w:val="00E04A1F"/>
    <w:rsid w:val="00E04B90"/>
    <w:rsid w:val="00E050A4"/>
    <w:rsid w:val="00E05727"/>
    <w:rsid w:val="00E05CE9"/>
    <w:rsid w:val="00E065FD"/>
    <w:rsid w:val="00E07A4B"/>
    <w:rsid w:val="00E113B3"/>
    <w:rsid w:val="00E12AB1"/>
    <w:rsid w:val="00E12B27"/>
    <w:rsid w:val="00E13287"/>
    <w:rsid w:val="00E1351F"/>
    <w:rsid w:val="00E135C8"/>
    <w:rsid w:val="00E139C2"/>
    <w:rsid w:val="00E13BA9"/>
    <w:rsid w:val="00E13D72"/>
    <w:rsid w:val="00E147FA"/>
    <w:rsid w:val="00E15CDA"/>
    <w:rsid w:val="00E161EB"/>
    <w:rsid w:val="00E16201"/>
    <w:rsid w:val="00E2011F"/>
    <w:rsid w:val="00E204AE"/>
    <w:rsid w:val="00E212DE"/>
    <w:rsid w:val="00E21503"/>
    <w:rsid w:val="00E21E69"/>
    <w:rsid w:val="00E220AC"/>
    <w:rsid w:val="00E233DA"/>
    <w:rsid w:val="00E23860"/>
    <w:rsid w:val="00E238C2"/>
    <w:rsid w:val="00E23B1D"/>
    <w:rsid w:val="00E23D94"/>
    <w:rsid w:val="00E241C8"/>
    <w:rsid w:val="00E25278"/>
    <w:rsid w:val="00E25682"/>
    <w:rsid w:val="00E26BFB"/>
    <w:rsid w:val="00E3014F"/>
    <w:rsid w:val="00E32036"/>
    <w:rsid w:val="00E32596"/>
    <w:rsid w:val="00E32E3C"/>
    <w:rsid w:val="00E34B60"/>
    <w:rsid w:val="00E34E5C"/>
    <w:rsid w:val="00E369AB"/>
    <w:rsid w:val="00E4096E"/>
    <w:rsid w:val="00E41CE1"/>
    <w:rsid w:val="00E41F49"/>
    <w:rsid w:val="00E42263"/>
    <w:rsid w:val="00E435DE"/>
    <w:rsid w:val="00E43AFB"/>
    <w:rsid w:val="00E43D0F"/>
    <w:rsid w:val="00E449D4"/>
    <w:rsid w:val="00E450F5"/>
    <w:rsid w:val="00E46846"/>
    <w:rsid w:val="00E4742F"/>
    <w:rsid w:val="00E4768E"/>
    <w:rsid w:val="00E476B4"/>
    <w:rsid w:val="00E479B5"/>
    <w:rsid w:val="00E47F28"/>
    <w:rsid w:val="00E47FD9"/>
    <w:rsid w:val="00E50329"/>
    <w:rsid w:val="00E51F8B"/>
    <w:rsid w:val="00E52EC9"/>
    <w:rsid w:val="00E52F17"/>
    <w:rsid w:val="00E538E5"/>
    <w:rsid w:val="00E53B5A"/>
    <w:rsid w:val="00E54CD0"/>
    <w:rsid w:val="00E55D12"/>
    <w:rsid w:val="00E57E64"/>
    <w:rsid w:val="00E6047A"/>
    <w:rsid w:val="00E604DB"/>
    <w:rsid w:val="00E6059A"/>
    <w:rsid w:val="00E60D49"/>
    <w:rsid w:val="00E61BB5"/>
    <w:rsid w:val="00E63D25"/>
    <w:rsid w:val="00E63D46"/>
    <w:rsid w:val="00E64003"/>
    <w:rsid w:val="00E64D89"/>
    <w:rsid w:val="00E65209"/>
    <w:rsid w:val="00E67324"/>
    <w:rsid w:val="00E67CA9"/>
    <w:rsid w:val="00E7026F"/>
    <w:rsid w:val="00E7067E"/>
    <w:rsid w:val="00E71AB4"/>
    <w:rsid w:val="00E72253"/>
    <w:rsid w:val="00E730EE"/>
    <w:rsid w:val="00E73621"/>
    <w:rsid w:val="00E749B9"/>
    <w:rsid w:val="00E752D4"/>
    <w:rsid w:val="00E764D6"/>
    <w:rsid w:val="00E76B03"/>
    <w:rsid w:val="00E77211"/>
    <w:rsid w:val="00E80193"/>
    <w:rsid w:val="00E809C9"/>
    <w:rsid w:val="00E80BF0"/>
    <w:rsid w:val="00E815EA"/>
    <w:rsid w:val="00E81671"/>
    <w:rsid w:val="00E816AA"/>
    <w:rsid w:val="00E81D75"/>
    <w:rsid w:val="00E82053"/>
    <w:rsid w:val="00E824D6"/>
    <w:rsid w:val="00E8268E"/>
    <w:rsid w:val="00E8395A"/>
    <w:rsid w:val="00E847B1"/>
    <w:rsid w:val="00E852F3"/>
    <w:rsid w:val="00E85C89"/>
    <w:rsid w:val="00E86C69"/>
    <w:rsid w:val="00E9155D"/>
    <w:rsid w:val="00E926B5"/>
    <w:rsid w:val="00E928DC"/>
    <w:rsid w:val="00E92942"/>
    <w:rsid w:val="00E92B99"/>
    <w:rsid w:val="00E932AD"/>
    <w:rsid w:val="00E93F24"/>
    <w:rsid w:val="00E95145"/>
    <w:rsid w:val="00E95C09"/>
    <w:rsid w:val="00E96354"/>
    <w:rsid w:val="00E9740D"/>
    <w:rsid w:val="00E97A90"/>
    <w:rsid w:val="00EA09A2"/>
    <w:rsid w:val="00EA1218"/>
    <w:rsid w:val="00EA1708"/>
    <w:rsid w:val="00EA1E28"/>
    <w:rsid w:val="00EA1E33"/>
    <w:rsid w:val="00EA2287"/>
    <w:rsid w:val="00EA22A3"/>
    <w:rsid w:val="00EA24F6"/>
    <w:rsid w:val="00EA3F98"/>
    <w:rsid w:val="00EA43C8"/>
    <w:rsid w:val="00EA44F3"/>
    <w:rsid w:val="00EA4A6D"/>
    <w:rsid w:val="00EA562E"/>
    <w:rsid w:val="00EA5AFB"/>
    <w:rsid w:val="00EA5CA1"/>
    <w:rsid w:val="00EA62AC"/>
    <w:rsid w:val="00EA663F"/>
    <w:rsid w:val="00EA6782"/>
    <w:rsid w:val="00EA6895"/>
    <w:rsid w:val="00EA69AE"/>
    <w:rsid w:val="00EA69C1"/>
    <w:rsid w:val="00EB00B6"/>
    <w:rsid w:val="00EB0146"/>
    <w:rsid w:val="00EB016F"/>
    <w:rsid w:val="00EB1096"/>
    <w:rsid w:val="00EB1F02"/>
    <w:rsid w:val="00EB3831"/>
    <w:rsid w:val="00EB784E"/>
    <w:rsid w:val="00EC0586"/>
    <w:rsid w:val="00EC0E47"/>
    <w:rsid w:val="00EC0EAE"/>
    <w:rsid w:val="00EC1210"/>
    <w:rsid w:val="00EC155A"/>
    <w:rsid w:val="00EC2217"/>
    <w:rsid w:val="00EC24A9"/>
    <w:rsid w:val="00EC291D"/>
    <w:rsid w:val="00EC4A7A"/>
    <w:rsid w:val="00EC4CB0"/>
    <w:rsid w:val="00EC58D6"/>
    <w:rsid w:val="00EC5C22"/>
    <w:rsid w:val="00EC5F98"/>
    <w:rsid w:val="00EC67B0"/>
    <w:rsid w:val="00EC699D"/>
    <w:rsid w:val="00EC6CFE"/>
    <w:rsid w:val="00EC7F0C"/>
    <w:rsid w:val="00ED0361"/>
    <w:rsid w:val="00ED03E1"/>
    <w:rsid w:val="00ED09EE"/>
    <w:rsid w:val="00ED157D"/>
    <w:rsid w:val="00ED15D3"/>
    <w:rsid w:val="00ED26B8"/>
    <w:rsid w:val="00ED336F"/>
    <w:rsid w:val="00ED3A3D"/>
    <w:rsid w:val="00ED4430"/>
    <w:rsid w:val="00ED4BDC"/>
    <w:rsid w:val="00ED780E"/>
    <w:rsid w:val="00ED7C5A"/>
    <w:rsid w:val="00ED7DE5"/>
    <w:rsid w:val="00EE0585"/>
    <w:rsid w:val="00EE1146"/>
    <w:rsid w:val="00EE2384"/>
    <w:rsid w:val="00EE2B61"/>
    <w:rsid w:val="00EE3420"/>
    <w:rsid w:val="00EE4078"/>
    <w:rsid w:val="00EE42AF"/>
    <w:rsid w:val="00EE4973"/>
    <w:rsid w:val="00EE4F9E"/>
    <w:rsid w:val="00EE54C1"/>
    <w:rsid w:val="00EE655C"/>
    <w:rsid w:val="00EE65E4"/>
    <w:rsid w:val="00EE6BAA"/>
    <w:rsid w:val="00EE76B9"/>
    <w:rsid w:val="00EF010E"/>
    <w:rsid w:val="00EF02A4"/>
    <w:rsid w:val="00EF048D"/>
    <w:rsid w:val="00EF04FE"/>
    <w:rsid w:val="00EF07F0"/>
    <w:rsid w:val="00EF1F5D"/>
    <w:rsid w:val="00EF29DE"/>
    <w:rsid w:val="00EF2BE2"/>
    <w:rsid w:val="00EF3772"/>
    <w:rsid w:val="00EF3F66"/>
    <w:rsid w:val="00EF402A"/>
    <w:rsid w:val="00EF4518"/>
    <w:rsid w:val="00EF456C"/>
    <w:rsid w:val="00EF4681"/>
    <w:rsid w:val="00EF474B"/>
    <w:rsid w:val="00EF5850"/>
    <w:rsid w:val="00EF59C8"/>
    <w:rsid w:val="00EF7BF8"/>
    <w:rsid w:val="00F012C5"/>
    <w:rsid w:val="00F019BF"/>
    <w:rsid w:val="00F025B5"/>
    <w:rsid w:val="00F026AD"/>
    <w:rsid w:val="00F0467E"/>
    <w:rsid w:val="00F04DCC"/>
    <w:rsid w:val="00F065B7"/>
    <w:rsid w:val="00F0769E"/>
    <w:rsid w:val="00F07DD7"/>
    <w:rsid w:val="00F07E4F"/>
    <w:rsid w:val="00F1109A"/>
    <w:rsid w:val="00F11ABE"/>
    <w:rsid w:val="00F129E8"/>
    <w:rsid w:val="00F13417"/>
    <w:rsid w:val="00F139C4"/>
    <w:rsid w:val="00F13A5E"/>
    <w:rsid w:val="00F15938"/>
    <w:rsid w:val="00F16073"/>
    <w:rsid w:val="00F163E7"/>
    <w:rsid w:val="00F16B0D"/>
    <w:rsid w:val="00F16D76"/>
    <w:rsid w:val="00F17D1E"/>
    <w:rsid w:val="00F17F99"/>
    <w:rsid w:val="00F20A17"/>
    <w:rsid w:val="00F20A66"/>
    <w:rsid w:val="00F20E8F"/>
    <w:rsid w:val="00F21136"/>
    <w:rsid w:val="00F21B74"/>
    <w:rsid w:val="00F21BE9"/>
    <w:rsid w:val="00F23BAC"/>
    <w:rsid w:val="00F26284"/>
    <w:rsid w:val="00F26CAE"/>
    <w:rsid w:val="00F27191"/>
    <w:rsid w:val="00F31218"/>
    <w:rsid w:val="00F3123E"/>
    <w:rsid w:val="00F32366"/>
    <w:rsid w:val="00F3270B"/>
    <w:rsid w:val="00F32733"/>
    <w:rsid w:val="00F3284C"/>
    <w:rsid w:val="00F32BB9"/>
    <w:rsid w:val="00F33314"/>
    <w:rsid w:val="00F342DA"/>
    <w:rsid w:val="00F36ABC"/>
    <w:rsid w:val="00F37A79"/>
    <w:rsid w:val="00F37CE9"/>
    <w:rsid w:val="00F40DBD"/>
    <w:rsid w:val="00F41B41"/>
    <w:rsid w:val="00F431D9"/>
    <w:rsid w:val="00F439C1"/>
    <w:rsid w:val="00F4493C"/>
    <w:rsid w:val="00F45EDD"/>
    <w:rsid w:val="00F45FDF"/>
    <w:rsid w:val="00F465B0"/>
    <w:rsid w:val="00F46738"/>
    <w:rsid w:val="00F4799C"/>
    <w:rsid w:val="00F47D44"/>
    <w:rsid w:val="00F5016F"/>
    <w:rsid w:val="00F5052B"/>
    <w:rsid w:val="00F50D46"/>
    <w:rsid w:val="00F5196D"/>
    <w:rsid w:val="00F52030"/>
    <w:rsid w:val="00F5268A"/>
    <w:rsid w:val="00F52B3E"/>
    <w:rsid w:val="00F52EDF"/>
    <w:rsid w:val="00F53855"/>
    <w:rsid w:val="00F561E2"/>
    <w:rsid w:val="00F562B2"/>
    <w:rsid w:val="00F57627"/>
    <w:rsid w:val="00F57888"/>
    <w:rsid w:val="00F6022E"/>
    <w:rsid w:val="00F61D87"/>
    <w:rsid w:val="00F6280E"/>
    <w:rsid w:val="00F638DD"/>
    <w:rsid w:val="00F652DD"/>
    <w:rsid w:val="00F65A6C"/>
    <w:rsid w:val="00F65D86"/>
    <w:rsid w:val="00F65DD8"/>
    <w:rsid w:val="00F67310"/>
    <w:rsid w:val="00F67540"/>
    <w:rsid w:val="00F6764B"/>
    <w:rsid w:val="00F702CB"/>
    <w:rsid w:val="00F71A10"/>
    <w:rsid w:val="00F71CDE"/>
    <w:rsid w:val="00F72063"/>
    <w:rsid w:val="00F726F3"/>
    <w:rsid w:val="00F72BDF"/>
    <w:rsid w:val="00F733EC"/>
    <w:rsid w:val="00F7547C"/>
    <w:rsid w:val="00F755F9"/>
    <w:rsid w:val="00F75C98"/>
    <w:rsid w:val="00F76D51"/>
    <w:rsid w:val="00F76FFB"/>
    <w:rsid w:val="00F772D1"/>
    <w:rsid w:val="00F812BD"/>
    <w:rsid w:val="00F82A38"/>
    <w:rsid w:val="00F82BB7"/>
    <w:rsid w:val="00F83625"/>
    <w:rsid w:val="00F83A8A"/>
    <w:rsid w:val="00F842F2"/>
    <w:rsid w:val="00F84D21"/>
    <w:rsid w:val="00F85116"/>
    <w:rsid w:val="00F854F1"/>
    <w:rsid w:val="00F858C0"/>
    <w:rsid w:val="00F865C7"/>
    <w:rsid w:val="00F86A0B"/>
    <w:rsid w:val="00F87CCD"/>
    <w:rsid w:val="00F90911"/>
    <w:rsid w:val="00F90C68"/>
    <w:rsid w:val="00F938B4"/>
    <w:rsid w:val="00F938D7"/>
    <w:rsid w:val="00F9500C"/>
    <w:rsid w:val="00F952F1"/>
    <w:rsid w:val="00F96EB2"/>
    <w:rsid w:val="00FA077A"/>
    <w:rsid w:val="00FA0A6C"/>
    <w:rsid w:val="00FA0DB6"/>
    <w:rsid w:val="00FA1832"/>
    <w:rsid w:val="00FA1873"/>
    <w:rsid w:val="00FA229D"/>
    <w:rsid w:val="00FA243F"/>
    <w:rsid w:val="00FA2B68"/>
    <w:rsid w:val="00FA3413"/>
    <w:rsid w:val="00FA3D28"/>
    <w:rsid w:val="00FA3FF9"/>
    <w:rsid w:val="00FA4373"/>
    <w:rsid w:val="00FA4C0E"/>
    <w:rsid w:val="00FA4F70"/>
    <w:rsid w:val="00FA5EB3"/>
    <w:rsid w:val="00FA65B6"/>
    <w:rsid w:val="00FA76B3"/>
    <w:rsid w:val="00FA7F5F"/>
    <w:rsid w:val="00FB1F27"/>
    <w:rsid w:val="00FB2F24"/>
    <w:rsid w:val="00FB2F99"/>
    <w:rsid w:val="00FB39E7"/>
    <w:rsid w:val="00FB4966"/>
    <w:rsid w:val="00FB4B9E"/>
    <w:rsid w:val="00FB5407"/>
    <w:rsid w:val="00FB5617"/>
    <w:rsid w:val="00FB5D57"/>
    <w:rsid w:val="00FB68C0"/>
    <w:rsid w:val="00FB7A11"/>
    <w:rsid w:val="00FC00CE"/>
    <w:rsid w:val="00FC0C2D"/>
    <w:rsid w:val="00FC0E3D"/>
    <w:rsid w:val="00FC112A"/>
    <w:rsid w:val="00FC1645"/>
    <w:rsid w:val="00FC1AAD"/>
    <w:rsid w:val="00FC31DE"/>
    <w:rsid w:val="00FC36CC"/>
    <w:rsid w:val="00FC36DE"/>
    <w:rsid w:val="00FC4E00"/>
    <w:rsid w:val="00FC52D1"/>
    <w:rsid w:val="00FC5617"/>
    <w:rsid w:val="00FC5D0A"/>
    <w:rsid w:val="00FC7E17"/>
    <w:rsid w:val="00FD03C7"/>
    <w:rsid w:val="00FD081C"/>
    <w:rsid w:val="00FD0AB3"/>
    <w:rsid w:val="00FD0AE5"/>
    <w:rsid w:val="00FD1401"/>
    <w:rsid w:val="00FD1CBC"/>
    <w:rsid w:val="00FD2204"/>
    <w:rsid w:val="00FD23B0"/>
    <w:rsid w:val="00FD3954"/>
    <w:rsid w:val="00FD3C09"/>
    <w:rsid w:val="00FD3EEE"/>
    <w:rsid w:val="00FD40C1"/>
    <w:rsid w:val="00FD5BF8"/>
    <w:rsid w:val="00FD5E86"/>
    <w:rsid w:val="00FD68D0"/>
    <w:rsid w:val="00FD6EAA"/>
    <w:rsid w:val="00FE14AB"/>
    <w:rsid w:val="00FE14E1"/>
    <w:rsid w:val="00FE2C9B"/>
    <w:rsid w:val="00FE35E9"/>
    <w:rsid w:val="00FE3619"/>
    <w:rsid w:val="00FE3BEB"/>
    <w:rsid w:val="00FE4299"/>
    <w:rsid w:val="00FE45A7"/>
    <w:rsid w:val="00FE4C2D"/>
    <w:rsid w:val="00FE5C99"/>
    <w:rsid w:val="00FE678C"/>
    <w:rsid w:val="00FE7285"/>
    <w:rsid w:val="00FE7E64"/>
    <w:rsid w:val="00FF1C8D"/>
    <w:rsid w:val="00FF2405"/>
    <w:rsid w:val="00FF2DCF"/>
    <w:rsid w:val="00FF309A"/>
    <w:rsid w:val="00FF30DE"/>
    <w:rsid w:val="00FF34B9"/>
    <w:rsid w:val="00FF6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D25C7"/>
  <w15:docId w15:val="{37D35CF6-6D86-4F3A-B3F6-E0260876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3FD"/>
    <w:pPr>
      <w:ind w:firstLine="567"/>
    </w:pPr>
    <w:rPr>
      <w:rFonts w:asciiTheme="minorHAnsi" w:hAnsiTheme="minorHAnsi"/>
      <w:sz w:val="24"/>
      <w:szCs w:val="22"/>
    </w:rPr>
  </w:style>
  <w:style w:type="paragraph" w:styleId="Heading1">
    <w:name w:val="heading 1"/>
    <w:basedOn w:val="Normal"/>
    <w:next w:val="Normal"/>
    <w:link w:val="Heading1Char"/>
    <w:autoRedefine/>
    <w:uiPriority w:val="9"/>
    <w:qFormat/>
    <w:rsid w:val="007963FD"/>
    <w:pPr>
      <w:keepNext/>
      <w:numPr>
        <w:numId w:val="31"/>
      </w:numPr>
      <w:spacing w:before="240" w:after="120"/>
      <w:ind w:left="431" w:hanging="431"/>
      <w:jc w:val="both"/>
      <w:outlineLvl w:val="0"/>
    </w:pPr>
    <w:rPr>
      <w:rFonts w:asciiTheme="majorHAnsi" w:eastAsiaTheme="majorEastAsia" w:hAnsiTheme="majorHAnsi" w:cstheme="majorBidi"/>
      <w:b/>
      <w:bCs/>
      <w:iCs/>
      <w:szCs w:val="20"/>
    </w:rPr>
  </w:style>
  <w:style w:type="paragraph" w:styleId="Heading2">
    <w:name w:val="heading 2"/>
    <w:basedOn w:val="Normal"/>
    <w:next w:val="Normal"/>
    <w:link w:val="Heading2Char"/>
    <w:autoRedefine/>
    <w:uiPriority w:val="9"/>
    <w:unhideWhenUsed/>
    <w:qFormat/>
    <w:rsid w:val="00C76B62"/>
    <w:pPr>
      <w:keepNext/>
      <w:spacing w:before="120" w:after="120" w:line="240" w:lineRule="auto"/>
      <w:ind w:firstLine="0"/>
      <w:outlineLvl w:val="1"/>
    </w:pPr>
    <w:rPr>
      <w:rFonts w:asciiTheme="majorHAnsi" w:eastAsiaTheme="majorEastAsia" w:hAnsiTheme="majorHAnsi" w:cstheme="majorBidi"/>
      <w:b/>
      <w:bCs/>
      <w:i/>
      <w:color w:val="000000" w:themeColor="text1"/>
      <w:szCs w:val="40"/>
    </w:rPr>
  </w:style>
  <w:style w:type="paragraph" w:styleId="Heading3">
    <w:name w:val="heading 3"/>
    <w:basedOn w:val="Normal"/>
    <w:next w:val="Normal"/>
    <w:link w:val="Heading3Char"/>
    <w:uiPriority w:val="9"/>
    <w:unhideWhenUsed/>
    <w:qFormat/>
    <w:rsid w:val="000C4CC2"/>
    <w:pPr>
      <w:keepNext/>
      <w:ind w:left="720" w:hanging="720"/>
      <w:jc w:val="center"/>
      <w:outlineLvl w:val="2"/>
    </w:pPr>
    <w:rPr>
      <w:rFonts w:eastAsiaTheme="majorEastAsia" w:cstheme="majorBidi"/>
      <w:b/>
      <w:bCs/>
      <w:i/>
      <w:color w:val="000000" w:themeColor="text1"/>
    </w:rPr>
  </w:style>
  <w:style w:type="paragraph" w:styleId="Heading4">
    <w:name w:val="heading 4"/>
    <w:basedOn w:val="Normal"/>
    <w:next w:val="Normal"/>
    <w:link w:val="Heading4Char"/>
    <w:uiPriority w:val="9"/>
    <w:unhideWhenUsed/>
    <w:qFormat/>
    <w:rsid w:val="000C4CC2"/>
    <w:pPr>
      <w:keepNext/>
      <w:keepLines/>
      <w:ind w:left="284"/>
      <w:outlineLvl w:val="3"/>
    </w:pPr>
    <w:rPr>
      <w:rFonts w:asciiTheme="majorHAnsi" w:eastAsiaTheme="majorEastAsia" w:hAnsiTheme="majorHAnsi" w:cstheme="majorBidi"/>
      <w:b/>
      <w:bCs/>
      <w:iCs/>
      <w:color w:val="4F81BD" w:themeColor="accent1"/>
    </w:rPr>
  </w:style>
  <w:style w:type="paragraph" w:styleId="Heading5">
    <w:name w:val="heading 5"/>
    <w:basedOn w:val="Heading1"/>
    <w:next w:val="Normal"/>
    <w:link w:val="Heading5Char"/>
    <w:uiPriority w:val="9"/>
    <w:unhideWhenUsed/>
    <w:qFormat/>
    <w:rsid w:val="000C4CC2"/>
    <w:pPr>
      <w:ind w:left="227"/>
      <w:outlineLvl w:val="4"/>
    </w:pPr>
    <w:rPr>
      <w:rFonts w:asciiTheme="minorHAnsi" w:hAnsiTheme="minorHAnsi"/>
      <w:i/>
      <w:iCs w:val="0"/>
      <w:color w:val="000000" w:themeColor="text1"/>
      <w:szCs w:val="28"/>
    </w:rPr>
  </w:style>
  <w:style w:type="paragraph" w:styleId="Heading6">
    <w:name w:val="heading 6"/>
    <w:basedOn w:val="Heading5"/>
    <w:next w:val="Normal"/>
    <w:link w:val="Heading6Char"/>
    <w:uiPriority w:val="9"/>
    <w:unhideWhenUsed/>
    <w:qFormat/>
    <w:rsid w:val="000C4CC2"/>
    <w:pPr>
      <w:outlineLvl w:val="5"/>
    </w:pPr>
    <w:rPr>
      <w:rFonts w:ascii="Garamond" w:hAnsi="Garamond"/>
      <w:i w:val="0"/>
    </w:rPr>
  </w:style>
  <w:style w:type="paragraph" w:styleId="Heading7">
    <w:name w:val="heading 7"/>
    <w:basedOn w:val="Normal"/>
    <w:next w:val="Normal"/>
    <w:link w:val="Heading7Char"/>
    <w:uiPriority w:val="9"/>
    <w:unhideWhenUsed/>
    <w:rsid w:val="00C07AB1"/>
    <w:pPr>
      <w:keepNext/>
      <w:keepLines/>
      <w:numPr>
        <w:ilvl w:val="6"/>
        <w:numId w:val="2"/>
      </w:numPr>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C07AB1"/>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C4CC2"/>
    <w:pPr>
      <w:keepNext/>
      <w:spacing w:before="200"/>
      <w:ind w:left="720" w:hanging="360"/>
      <w:outlineLvl w:val="8"/>
    </w:pPr>
    <w:rPr>
      <w:rFonts w:ascii="Garamond" w:eastAsiaTheme="majorEastAsia" w:hAnsi="Garamond"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
    <w:name w:val="Standard"/>
    <w:uiPriority w:val="99"/>
    <w:rsid w:val="00DC3F59"/>
    <w:pPr>
      <w:numPr>
        <w:numId w:val="1"/>
      </w:numPr>
    </w:pPr>
  </w:style>
  <w:style w:type="numbering" w:customStyle="1" w:styleId="Outlines">
    <w:name w:val="Outlines"/>
    <w:uiPriority w:val="99"/>
    <w:rsid w:val="00DC3F59"/>
    <w:pPr>
      <w:numPr>
        <w:numId w:val="2"/>
      </w:numPr>
    </w:pPr>
  </w:style>
  <w:style w:type="character" w:customStyle="1" w:styleId="Heading1Char1">
    <w:name w:val="Heading 1 Char1"/>
    <w:basedOn w:val="DefaultParagraphFont"/>
    <w:uiPriority w:val="9"/>
    <w:rsid w:val="00DC3F59"/>
    <w:rPr>
      <w:rFonts w:ascii="Garamond" w:eastAsiaTheme="majorEastAsia" w:hAnsi="Garamond" w:cstheme="majorBidi"/>
      <w:b/>
      <w:color w:val="000000" w:themeColor="text1"/>
      <w:sz w:val="24"/>
      <w:szCs w:val="28"/>
      <w:u w:val="single"/>
    </w:rPr>
  </w:style>
  <w:style w:type="character" w:customStyle="1" w:styleId="Heading3Char1">
    <w:name w:val="Heading 3 Char1"/>
    <w:basedOn w:val="DefaultParagraphFont"/>
    <w:uiPriority w:val="9"/>
    <w:rsid w:val="00DC3F59"/>
    <w:rPr>
      <w:rFonts w:ascii="Garamond" w:eastAsiaTheme="majorEastAsia" w:hAnsi="Garamond" w:cstheme="majorBidi"/>
      <w:b/>
      <w:bCs/>
      <w:i/>
      <w:color w:val="000000" w:themeColor="text1"/>
      <w:sz w:val="24"/>
      <w:szCs w:val="22"/>
    </w:rPr>
  </w:style>
  <w:style w:type="character" w:customStyle="1" w:styleId="Heading1Char">
    <w:name w:val="Heading 1 Char"/>
    <w:basedOn w:val="DefaultParagraphFont"/>
    <w:link w:val="Heading1"/>
    <w:uiPriority w:val="9"/>
    <w:rsid w:val="007963FD"/>
    <w:rPr>
      <w:rFonts w:asciiTheme="majorHAnsi" w:eastAsiaTheme="majorEastAsia" w:hAnsiTheme="majorHAnsi" w:cstheme="majorBidi"/>
      <w:b/>
      <w:bCs/>
      <w:iCs/>
      <w:sz w:val="24"/>
    </w:rPr>
  </w:style>
  <w:style w:type="character" w:customStyle="1" w:styleId="Heading2Char">
    <w:name w:val="Heading 2 Char"/>
    <w:link w:val="Heading2"/>
    <w:uiPriority w:val="9"/>
    <w:rsid w:val="00C76B62"/>
    <w:rPr>
      <w:rFonts w:asciiTheme="majorHAnsi" w:eastAsiaTheme="majorEastAsia" w:hAnsiTheme="majorHAnsi" w:cstheme="majorBidi"/>
      <w:b/>
      <w:bCs/>
      <w:i/>
      <w:color w:val="000000" w:themeColor="text1"/>
      <w:sz w:val="24"/>
      <w:szCs w:val="40"/>
    </w:rPr>
  </w:style>
  <w:style w:type="character" w:customStyle="1" w:styleId="Heading3Char">
    <w:name w:val="Heading 3 Char"/>
    <w:basedOn w:val="DefaultParagraphFont"/>
    <w:link w:val="Heading3"/>
    <w:uiPriority w:val="9"/>
    <w:rsid w:val="000C4CC2"/>
    <w:rPr>
      <w:rFonts w:asciiTheme="minorHAnsi" w:eastAsiaTheme="majorEastAsia" w:hAnsiTheme="minorHAnsi" w:cstheme="majorBidi"/>
      <w:b/>
      <w:bCs/>
      <w:i/>
      <w:color w:val="000000" w:themeColor="text1"/>
      <w:sz w:val="24"/>
      <w:szCs w:val="22"/>
    </w:rPr>
  </w:style>
  <w:style w:type="character" w:customStyle="1" w:styleId="Heading4Char">
    <w:name w:val="Heading 4 Char"/>
    <w:basedOn w:val="DefaultParagraphFont"/>
    <w:link w:val="Heading4"/>
    <w:uiPriority w:val="9"/>
    <w:rsid w:val="000C4CC2"/>
    <w:rPr>
      <w:rFonts w:asciiTheme="majorHAnsi" w:eastAsiaTheme="majorEastAsia" w:hAnsiTheme="majorHAnsi" w:cstheme="majorBidi"/>
      <w:b/>
      <w:bCs/>
      <w:iCs/>
      <w:color w:val="4F81BD" w:themeColor="accent1"/>
      <w:sz w:val="24"/>
      <w:szCs w:val="22"/>
    </w:rPr>
  </w:style>
  <w:style w:type="character" w:customStyle="1" w:styleId="Heading5Char">
    <w:name w:val="Heading 5 Char"/>
    <w:basedOn w:val="DefaultParagraphFont"/>
    <w:link w:val="Heading5"/>
    <w:uiPriority w:val="9"/>
    <w:rsid w:val="000C4CC2"/>
    <w:rPr>
      <w:rFonts w:asciiTheme="minorHAnsi" w:eastAsiaTheme="majorEastAsia" w:hAnsiTheme="minorHAnsi" w:cstheme="majorBidi"/>
      <w:b/>
      <w:bCs/>
      <w:i/>
      <w:color w:val="000000" w:themeColor="text1"/>
      <w:sz w:val="24"/>
      <w:szCs w:val="28"/>
    </w:rPr>
  </w:style>
  <w:style w:type="character" w:customStyle="1" w:styleId="Heading6Char">
    <w:name w:val="Heading 6 Char"/>
    <w:basedOn w:val="DefaultParagraphFont"/>
    <w:link w:val="Heading6"/>
    <w:uiPriority w:val="9"/>
    <w:rsid w:val="000C4CC2"/>
    <w:rPr>
      <w:rFonts w:ascii="Garamond" w:eastAsiaTheme="majorEastAsia" w:hAnsi="Garamond" w:cstheme="majorBidi"/>
      <w:b/>
      <w:bCs/>
      <w:color w:val="000000" w:themeColor="text1"/>
      <w:sz w:val="24"/>
      <w:szCs w:val="28"/>
    </w:rPr>
  </w:style>
  <w:style w:type="character" w:customStyle="1" w:styleId="Heading7Char">
    <w:name w:val="Heading 7 Char"/>
    <w:basedOn w:val="DefaultParagraphFont"/>
    <w:link w:val="Heading7"/>
    <w:uiPriority w:val="9"/>
    <w:rsid w:val="00C07AB1"/>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rsid w:val="00C07AB1"/>
    <w:rPr>
      <w:rFonts w:asciiTheme="majorHAnsi" w:eastAsiaTheme="majorEastAsia" w:hAnsiTheme="majorHAnsi" w:cstheme="majorBidi"/>
      <w:color w:val="404040" w:themeColor="text1" w:themeTint="BF"/>
    </w:rPr>
  </w:style>
  <w:style w:type="character" w:customStyle="1" w:styleId="Heading9Char">
    <w:name w:val="Heading 9 Char"/>
    <w:link w:val="Heading9"/>
    <w:uiPriority w:val="9"/>
    <w:rsid w:val="000C4CC2"/>
    <w:rPr>
      <w:rFonts w:ascii="Garamond" w:eastAsiaTheme="majorEastAsia" w:hAnsi="Garamond" w:cstheme="majorBidi"/>
      <w:iCs/>
      <w:sz w:val="24"/>
    </w:rPr>
  </w:style>
  <w:style w:type="paragraph" w:styleId="TOC1">
    <w:name w:val="toc 1"/>
    <w:basedOn w:val="Normal"/>
    <w:next w:val="Normal"/>
    <w:link w:val="TOC1Char"/>
    <w:autoRedefine/>
    <w:uiPriority w:val="39"/>
    <w:unhideWhenUsed/>
    <w:qFormat/>
    <w:rsid w:val="000C4CC2"/>
    <w:pPr>
      <w:tabs>
        <w:tab w:val="right" w:leader="dot" w:pos="9736"/>
      </w:tabs>
    </w:pPr>
    <w:rPr>
      <w:rFonts w:ascii="Cambria" w:hAnsi="Cambria"/>
    </w:rPr>
  </w:style>
  <w:style w:type="paragraph" w:styleId="TOC2">
    <w:name w:val="toc 2"/>
    <w:basedOn w:val="Normal"/>
    <w:next w:val="Normal"/>
    <w:autoRedefine/>
    <w:uiPriority w:val="39"/>
    <w:unhideWhenUsed/>
    <w:qFormat/>
    <w:rsid w:val="000C4CC2"/>
    <w:pPr>
      <w:ind w:left="198"/>
    </w:pPr>
  </w:style>
  <w:style w:type="paragraph" w:styleId="TOC3">
    <w:name w:val="toc 3"/>
    <w:basedOn w:val="Normal"/>
    <w:next w:val="Normal"/>
    <w:autoRedefine/>
    <w:uiPriority w:val="39"/>
    <w:unhideWhenUsed/>
    <w:qFormat/>
    <w:rsid w:val="000C4CC2"/>
    <w:pPr>
      <w:ind w:left="442"/>
    </w:pPr>
    <w:rPr>
      <w:rFonts w:eastAsiaTheme="minorEastAsia" w:cstheme="minorBidi"/>
      <w:lang w:eastAsia="ja-JP"/>
    </w:rPr>
  </w:style>
  <w:style w:type="paragraph" w:styleId="FootnoteText">
    <w:name w:val="footnote text"/>
    <w:basedOn w:val="Normal"/>
    <w:link w:val="FootnoteTextChar"/>
    <w:uiPriority w:val="99"/>
    <w:semiHidden/>
    <w:unhideWhenUsed/>
    <w:rsid w:val="00DC3F59"/>
    <w:rPr>
      <w:szCs w:val="20"/>
    </w:rPr>
  </w:style>
  <w:style w:type="character" w:customStyle="1" w:styleId="FootnoteTextChar">
    <w:name w:val="Footnote Text Char"/>
    <w:basedOn w:val="DefaultParagraphFont"/>
    <w:link w:val="FootnoteText"/>
    <w:uiPriority w:val="99"/>
    <w:semiHidden/>
    <w:rsid w:val="00DC3F59"/>
    <w:rPr>
      <w:rFonts w:ascii="Garamond" w:eastAsiaTheme="minorEastAsia" w:hAnsi="Garamond" w:cs="Times New Roman"/>
      <w:sz w:val="24"/>
      <w:szCs w:val="20"/>
    </w:rPr>
  </w:style>
  <w:style w:type="paragraph" w:styleId="Header">
    <w:name w:val="header"/>
    <w:aliases w:val="Header/footer"/>
    <w:basedOn w:val="Footer"/>
    <w:link w:val="HeaderChar"/>
    <w:uiPriority w:val="99"/>
    <w:unhideWhenUsed/>
    <w:qFormat/>
    <w:rsid w:val="000C4CC2"/>
    <w:pPr>
      <w:spacing w:after="100"/>
      <w:jc w:val="right"/>
    </w:pPr>
    <w:rPr>
      <w:sz w:val="16"/>
    </w:rPr>
  </w:style>
  <w:style w:type="character" w:customStyle="1" w:styleId="HeaderChar">
    <w:name w:val="Header Char"/>
    <w:aliases w:val="Header/footer Char"/>
    <w:link w:val="Header"/>
    <w:uiPriority w:val="99"/>
    <w:rsid w:val="000C4CC2"/>
    <w:rPr>
      <w:rFonts w:asciiTheme="minorHAnsi" w:hAnsiTheme="minorHAnsi"/>
      <w:color w:val="000000" w:themeColor="text1"/>
      <w:sz w:val="16"/>
    </w:rPr>
  </w:style>
  <w:style w:type="paragraph" w:styleId="Footer">
    <w:name w:val="footer"/>
    <w:aliases w:val="Footnote/endnote"/>
    <w:basedOn w:val="Normal"/>
    <w:link w:val="FooterChar"/>
    <w:autoRedefine/>
    <w:uiPriority w:val="99"/>
    <w:unhideWhenUsed/>
    <w:qFormat/>
    <w:rsid w:val="000C4CC2"/>
    <w:pPr>
      <w:tabs>
        <w:tab w:val="center" w:pos="4513"/>
        <w:tab w:val="right" w:pos="9026"/>
      </w:tabs>
      <w:spacing w:line="240" w:lineRule="auto"/>
      <w:ind w:firstLine="0"/>
    </w:pPr>
    <w:rPr>
      <w:color w:val="000000" w:themeColor="text1"/>
      <w:sz w:val="20"/>
      <w:szCs w:val="20"/>
    </w:rPr>
  </w:style>
  <w:style w:type="character" w:customStyle="1" w:styleId="FooterChar">
    <w:name w:val="Footer Char"/>
    <w:aliases w:val="Footnote/endnote Char"/>
    <w:link w:val="Footer"/>
    <w:uiPriority w:val="99"/>
    <w:rsid w:val="000C4CC2"/>
    <w:rPr>
      <w:rFonts w:asciiTheme="minorHAnsi" w:hAnsiTheme="minorHAnsi"/>
      <w:color w:val="000000" w:themeColor="text1"/>
    </w:rPr>
  </w:style>
  <w:style w:type="character" w:styleId="FootnoteReference">
    <w:name w:val="footnote reference"/>
    <w:basedOn w:val="DefaultParagraphFont"/>
    <w:uiPriority w:val="99"/>
    <w:semiHidden/>
    <w:unhideWhenUsed/>
    <w:rsid w:val="00DC3F59"/>
    <w:rPr>
      <w:vertAlign w:val="superscript"/>
    </w:rPr>
  </w:style>
  <w:style w:type="character" w:styleId="EndnoteReference">
    <w:name w:val="endnote reference"/>
    <w:uiPriority w:val="99"/>
    <w:semiHidden/>
    <w:unhideWhenUsed/>
    <w:rsid w:val="00DC3F59"/>
    <w:rPr>
      <w:vertAlign w:val="superscript"/>
    </w:rPr>
  </w:style>
  <w:style w:type="paragraph" w:styleId="EndnoteText">
    <w:name w:val="endnote text"/>
    <w:basedOn w:val="Normal"/>
    <w:link w:val="EndnoteTextChar"/>
    <w:uiPriority w:val="99"/>
    <w:semiHidden/>
    <w:unhideWhenUsed/>
    <w:rsid w:val="00DC3F59"/>
    <w:rPr>
      <w:sz w:val="20"/>
      <w:szCs w:val="20"/>
    </w:rPr>
  </w:style>
  <w:style w:type="character" w:customStyle="1" w:styleId="EndnoteTextChar">
    <w:name w:val="Endnote Text Char"/>
    <w:basedOn w:val="DefaultParagraphFont"/>
    <w:link w:val="EndnoteText"/>
    <w:uiPriority w:val="99"/>
    <w:semiHidden/>
    <w:rsid w:val="00DC3F59"/>
    <w:rPr>
      <w:rFonts w:ascii="Garamond" w:eastAsiaTheme="minorEastAsia" w:hAnsi="Garamond" w:cs="Times New Roman"/>
      <w:sz w:val="20"/>
      <w:szCs w:val="20"/>
    </w:rPr>
  </w:style>
  <w:style w:type="paragraph" w:styleId="Title">
    <w:name w:val="Title"/>
    <w:basedOn w:val="Normal"/>
    <w:next w:val="Subtitle"/>
    <w:link w:val="TitleChar"/>
    <w:autoRedefine/>
    <w:uiPriority w:val="10"/>
    <w:qFormat/>
    <w:rsid w:val="001C514D"/>
    <w:pPr>
      <w:spacing w:before="360"/>
      <w:ind w:firstLine="0"/>
    </w:pPr>
    <w:rPr>
      <w:rFonts w:asciiTheme="majorHAnsi" w:eastAsia="Garamond" w:hAnsiTheme="majorHAnsi" w:cstheme="majorBidi"/>
      <w:b/>
      <w:color w:val="000000" w:themeColor="text1"/>
      <w:spacing w:val="5"/>
      <w:kern w:val="28"/>
      <w:sz w:val="32"/>
      <w:szCs w:val="32"/>
    </w:rPr>
  </w:style>
  <w:style w:type="character" w:customStyle="1" w:styleId="TitleChar">
    <w:name w:val="Title Char"/>
    <w:link w:val="Title"/>
    <w:uiPriority w:val="10"/>
    <w:rsid w:val="001C514D"/>
    <w:rPr>
      <w:rFonts w:asciiTheme="majorHAnsi" w:eastAsia="Garamond" w:hAnsiTheme="majorHAnsi" w:cstheme="majorBidi"/>
      <w:b/>
      <w:color w:val="000000" w:themeColor="text1"/>
      <w:spacing w:val="5"/>
      <w:kern w:val="28"/>
      <w:sz w:val="32"/>
      <w:szCs w:val="32"/>
    </w:rPr>
  </w:style>
  <w:style w:type="paragraph" w:styleId="Subtitle">
    <w:name w:val="Subtitle"/>
    <w:basedOn w:val="Normal"/>
    <w:next w:val="Normal"/>
    <w:link w:val="SubtitleChar"/>
    <w:autoRedefine/>
    <w:uiPriority w:val="11"/>
    <w:qFormat/>
    <w:rsid w:val="000C4CC2"/>
    <w:pPr>
      <w:numPr>
        <w:ilvl w:val="1"/>
      </w:numPr>
      <w:ind w:firstLine="454"/>
      <w:jc w:val="center"/>
    </w:pPr>
    <w:rPr>
      <w:rFonts w:asciiTheme="majorHAnsi" w:eastAsiaTheme="majorEastAsia" w:hAnsiTheme="majorHAnsi" w:cstheme="majorBidi"/>
      <w:iCs/>
      <w:color w:val="000000" w:themeColor="text1"/>
      <w:spacing w:val="15"/>
      <w:sz w:val="22"/>
      <w:szCs w:val="28"/>
    </w:rPr>
  </w:style>
  <w:style w:type="character" w:customStyle="1" w:styleId="SubtitleChar">
    <w:name w:val="Subtitle Char"/>
    <w:link w:val="Subtitle"/>
    <w:uiPriority w:val="11"/>
    <w:rsid w:val="000C4CC2"/>
    <w:rPr>
      <w:rFonts w:asciiTheme="majorHAnsi" w:eastAsiaTheme="majorEastAsia" w:hAnsiTheme="majorHAnsi" w:cstheme="majorBidi"/>
      <w:iCs/>
      <w:color w:val="000000" w:themeColor="text1"/>
      <w:spacing w:val="15"/>
      <w:sz w:val="22"/>
      <w:szCs w:val="28"/>
    </w:rPr>
  </w:style>
  <w:style w:type="character" w:styleId="Hyperlink">
    <w:name w:val="Hyperlink"/>
    <w:basedOn w:val="DefaultParagraphFont"/>
    <w:uiPriority w:val="99"/>
    <w:unhideWhenUsed/>
    <w:rsid w:val="00DC3F59"/>
    <w:rPr>
      <w:color w:val="0000FF" w:themeColor="hyperlink"/>
      <w:u w:val="single"/>
    </w:rPr>
  </w:style>
  <w:style w:type="character" w:styleId="Strong">
    <w:name w:val="Strong"/>
    <w:basedOn w:val="DefaultParagraphFont"/>
    <w:uiPriority w:val="22"/>
    <w:qFormat/>
    <w:rsid w:val="000C4CC2"/>
    <w:rPr>
      <w:b/>
      <w:bCs/>
    </w:rPr>
  </w:style>
  <w:style w:type="character" w:styleId="Emphasis">
    <w:name w:val="Emphasis"/>
    <w:basedOn w:val="DefaultParagraphFont"/>
    <w:uiPriority w:val="20"/>
    <w:qFormat/>
    <w:rsid w:val="000C4CC2"/>
    <w:rPr>
      <w:rFonts w:asciiTheme="minorHAnsi" w:hAnsiTheme="minorHAnsi"/>
      <w:i/>
      <w:iCs/>
      <w:sz w:val="24"/>
    </w:rPr>
  </w:style>
  <w:style w:type="paragraph" w:styleId="BalloonText">
    <w:name w:val="Balloon Text"/>
    <w:basedOn w:val="Normal"/>
    <w:link w:val="BalloonTextChar"/>
    <w:uiPriority w:val="99"/>
    <w:semiHidden/>
    <w:unhideWhenUsed/>
    <w:rsid w:val="00DC3F59"/>
    <w:rPr>
      <w:rFonts w:ascii="Tahoma" w:hAnsi="Tahoma" w:cs="Tahoma"/>
      <w:sz w:val="16"/>
      <w:szCs w:val="16"/>
    </w:rPr>
  </w:style>
  <w:style w:type="character" w:customStyle="1" w:styleId="BalloonTextChar">
    <w:name w:val="Balloon Text Char"/>
    <w:basedOn w:val="DefaultParagraphFont"/>
    <w:link w:val="BalloonText"/>
    <w:uiPriority w:val="99"/>
    <w:semiHidden/>
    <w:rsid w:val="00DC3F59"/>
    <w:rPr>
      <w:rFonts w:ascii="Tahoma" w:eastAsiaTheme="minorEastAsia" w:hAnsi="Tahoma" w:cs="Tahoma"/>
      <w:sz w:val="16"/>
      <w:szCs w:val="16"/>
    </w:rPr>
  </w:style>
  <w:style w:type="table" w:styleId="TableGrid">
    <w:name w:val="Table Grid"/>
    <w:basedOn w:val="TableNormal"/>
    <w:uiPriority w:val="59"/>
    <w:rsid w:val="00DC3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FootnoteText"/>
    <w:link w:val="NoSpacingChar"/>
    <w:autoRedefine/>
    <w:uiPriority w:val="1"/>
    <w:qFormat/>
    <w:rsid w:val="002D0B5E"/>
    <w:pPr>
      <w:spacing w:line="240" w:lineRule="auto"/>
      <w:ind w:firstLine="0"/>
    </w:pPr>
    <w:rPr>
      <w:noProof/>
      <w:sz w:val="20"/>
    </w:rPr>
  </w:style>
  <w:style w:type="character" w:customStyle="1" w:styleId="NoSpacingChar">
    <w:name w:val="No Spacing Char"/>
    <w:basedOn w:val="DefaultParagraphFont"/>
    <w:link w:val="NoSpacing"/>
    <w:uiPriority w:val="1"/>
    <w:rsid w:val="002D0B5E"/>
    <w:rPr>
      <w:rFonts w:asciiTheme="minorHAnsi" w:hAnsiTheme="minorHAnsi"/>
      <w:noProof/>
    </w:rPr>
  </w:style>
  <w:style w:type="paragraph" w:styleId="ListParagraph">
    <w:name w:val="List Paragraph"/>
    <w:basedOn w:val="Normal"/>
    <w:uiPriority w:val="34"/>
    <w:qFormat/>
    <w:rsid w:val="000C4CC2"/>
    <w:pPr>
      <w:numPr>
        <w:numId w:val="42"/>
      </w:numPr>
      <w:spacing w:line="240" w:lineRule="auto"/>
    </w:pPr>
    <w:rPr>
      <w:sz w:val="22"/>
    </w:rPr>
  </w:style>
  <w:style w:type="paragraph" w:styleId="Quote">
    <w:name w:val="Quote"/>
    <w:basedOn w:val="Normal"/>
    <w:next w:val="Normal"/>
    <w:link w:val="QuoteChar"/>
    <w:uiPriority w:val="29"/>
    <w:qFormat/>
    <w:rsid w:val="000C4CC2"/>
    <w:rPr>
      <w:i/>
      <w:iCs/>
      <w:color w:val="000000" w:themeColor="text1"/>
    </w:rPr>
  </w:style>
  <w:style w:type="character" w:customStyle="1" w:styleId="QuoteChar">
    <w:name w:val="Quote Char"/>
    <w:basedOn w:val="DefaultParagraphFont"/>
    <w:link w:val="Quote"/>
    <w:uiPriority w:val="29"/>
    <w:rsid w:val="000C4CC2"/>
    <w:rPr>
      <w:rFonts w:asciiTheme="minorHAnsi" w:hAnsiTheme="minorHAnsi"/>
      <w:i/>
      <w:iCs/>
      <w:color w:val="000000" w:themeColor="text1"/>
      <w:sz w:val="24"/>
      <w:szCs w:val="22"/>
    </w:rPr>
  </w:style>
  <w:style w:type="paragraph" w:styleId="IntenseQuote">
    <w:name w:val="Intense Quote"/>
    <w:basedOn w:val="Normal"/>
    <w:next w:val="Normal"/>
    <w:link w:val="IntenseQuoteChar"/>
    <w:uiPriority w:val="30"/>
    <w:qFormat/>
    <w:rsid w:val="000C4CC2"/>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IntenseQuoteChar">
    <w:name w:val="Intense Quote Char"/>
    <w:basedOn w:val="DefaultParagraphFont"/>
    <w:link w:val="IntenseQuote"/>
    <w:uiPriority w:val="30"/>
    <w:rsid w:val="000C4CC2"/>
    <w:rPr>
      <w:rFonts w:asciiTheme="minorHAnsi" w:hAnsiTheme="minorHAnsi" w:cstheme="majorBidi"/>
      <w:b/>
      <w:bCs/>
      <w:i/>
      <w:iCs/>
      <w:color w:val="4F81BD" w:themeColor="accent1"/>
      <w:sz w:val="24"/>
      <w:szCs w:val="22"/>
    </w:rPr>
  </w:style>
  <w:style w:type="character" w:styleId="SubtleEmphasis">
    <w:name w:val="Subtle Emphasis"/>
    <w:basedOn w:val="DefaultParagraphFont"/>
    <w:uiPriority w:val="19"/>
    <w:rsid w:val="00C07AB1"/>
    <w:rPr>
      <w:rFonts w:ascii="Garamond" w:hAnsi="Garamond"/>
      <w:i/>
      <w:iCs/>
      <w:color w:val="595959" w:themeColor="text1" w:themeTint="A6"/>
      <w:sz w:val="24"/>
    </w:rPr>
  </w:style>
  <w:style w:type="character" w:styleId="IntenseEmphasis">
    <w:name w:val="Intense Emphasis"/>
    <w:basedOn w:val="DefaultParagraphFont"/>
    <w:uiPriority w:val="21"/>
    <w:qFormat/>
    <w:rsid w:val="000C4CC2"/>
    <w:rPr>
      <w:b/>
      <w:bCs/>
      <w:i/>
      <w:iCs/>
      <w:color w:val="4F81BD" w:themeColor="accent1"/>
    </w:rPr>
  </w:style>
  <w:style w:type="character" w:styleId="SubtleReference">
    <w:name w:val="Subtle Reference"/>
    <w:basedOn w:val="DefaultParagraphFont"/>
    <w:uiPriority w:val="31"/>
    <w:rsid w:val="00C07AB1"/>
    <w:rPr>
      <w:rFonts w:ascii="Garamond" w:hAnsi="Garamond"/>
      <w:caps w:val="0"/>
      <w:smallCaps/>
      <w:color w:val="404040" w:themeColor="text1" w:themeTint="BF"/>
      <w:spacing w:val="0"/>
      <w:sz w:val="22"/>
      <w:u w:val="single" w:color="7F7F7F" w:themeColor="text1" w:themeTint="80"/>
    </w:rPr>
  </w:style>
  <w:style w:type="character" w:styleId="IntenseReference">
    <w:name w:val="Intense Reference"/>
    <w:basedOn w:val="DefaultParagraphFont"/>
    <w:uiPriority w:val="32"/>
    <w:rsid w:val="00C07AB1"/>
    <w:rPr>
      <w:rFonts w:ascii="Garamond" w:hAnsi="Garamond"/>
      <w:b/>
      <w:bCs/>
      <w:caps w:val="0"/>
      <w:smallCaps/>
      <w:color w:val="auto"/>
      <w:spacing w:val="0"/>
      <w:u w:val="single"/>
    </w:rPr>
  </w:style>
  <w:style w:type="character" w:styleId="BookTitle">
    <w:name w:val="Book Title"/>
    <w:uiPriority w:val="33"/>
    <w:qFormat/>
    <w:rsid w:val="000C4CC2"/>
    <w:rPr>
      <w:b/>
      <w:bCs/>
      <w:smallCaps/>
      <w:spacing w:val="5"/>
    </w:rPr>
  </w:style>
  <w:style w:type="paragraph" w:styleId="Bibliography">
    <w:name w:val="Bibliography"/>
    <w:basedOn w:val="Normal"/>
    <w:next w:val="Normal"/>
    <w:uiPriority w:val="37"/>
    <w:unhideWhenUsed/>
    <w:qFormat/>
    <w:rsid w:val="000C4CC2"/>
    <w:pPr>
      <w:spacing w:line="240" w:lineRule="auto"/>
      <w:ind w:left="720" w:hanging="720"/>
    </w:pPr>
  </w:style>
  <w:style w:type="paragraph" w:styleId="TOCHeading">
    <w:name w:val="TOC Heading"/>
    <w:basedOn w:val="Normal"/>
    <w:next w:val="Normal"/>
    <w:uiPriority w:val="39"/>
    <w:unhideWhenUsed/>
    <w:qFormat/>
    <w:rsid w:val="000C4CC2"/>
    <w:rPr>
      <w:rFonts w:cstheme="majorBidi"/>
      <w:b/>
    </w:rPr>
  </w:style>
  <w:style w:type="character" w:customStyle="1" w:styleId="UnresolvedMention1">
    <w:name w:val="Unresolved Mention1"/>
    <w:basedOn w:val="DefaultParagraphFont"/>
    <w:uiPriority w:val="99"/>
    <w:semiHidden/>
    <w:unhideWhenUsed/>
    <w:rsid w:val="00A42084"/>
    <w:rPr>
      <w:color w:val="808080"/>
      <w:shd w:val="clear" w:color="auto" w:fill="E6E6E6"/>
    </w:rPr>
  </w:style>
  <w:style w:type="character" w:customStyle="1" w:styleId="TOC1Char">
    <w:name w:val="TOC 1 Char"/>
    <w:basedOn w:val="DefaultParagraphFont"/>
    <w:link w:val="TOC1"/>
    <w:uiPriority w:val="39"/>
    <w:rsid w:val="000C4CC2"/>
    <w:rPr>
      <w:rFonts w:ascii="Cambria" w:hAnsi="Cambria"/>
      <w:sz w:val="24"/>
      <w:szCs w:val="22"/>
    </w:rPr>
  </w:style>
  <w:style w:type="paragraph" w:styleId="Caption">
    <w:name w:val="caption"/>
    <w:basedOn w:val="Normal"/>
    <w:next w:val="Normal"/>
    <w:uiPriority w:val="35"/>
    <w:unhideWhenUsed/>
    <w:qFormat/>
    <w:rsid w:val="000C4CC2"/>
    <w:pPr>
      <w:spacing w:before="120" w:line="240" w:lineRule="auto"/>
    </w:pPr>
    <w:rPr>
      <w:b/>
      <w:bCs/>
      <w:sz w:val="18"/>
      <w:szCs w:val="18"/>
    </w:rPr>
  </w:style>
  <w:style w:type="paragraph" w:customStyle="1" w:styleId="PresentationNotes">
    <w:name w:val="Presentation Notes"/>
    <w:basedOn w:val="Normal"/>
    <w:rsid w:val="006D60E8"/>
    <w:pPr>
      <w:spacing w:line="240" w:lineRule="auto"/>
    </w:pPr>
    <w:rPr>
      <w:sz w:val="28"/>
      <w:szCs w:val="28"/>
    </w:rPr>
  </w:style>
  <w:style w:type="table" w:styleId="ListTable7Colorful">
    <w:name w:val="List Table 7 Colorful"/>
    <w:basedOn w:val="TableNormal"/>
    <w:uiPriority w:val="52"/>
    <w:rsid w:val="000F562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59"/>
    <w:rsid w:val="00A460D1"/>
    <w:pPr>
      <w:spacing w:after="160" w:line="300" w:lineRule="auto"/>
    </w:pPr>
    <w:rPr>
      <w:rFonts w:ascii="Garamond" w:eastAsia="Times New Roman" w:hAnsi="Garamond"/>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48C"/>
    <w:rPr>
      <w:color w:val="605E5C"/>
      <w:shd w:val="clear" w:color="auto" w:fill="E1DFDD"/>
    </w:rPr>
  </w:style>
  <w:style w:type="table" w:styleId="PlainTable2">
    <w:name w:val="Plain Table 2"/>
    <w:basedOn w:val="TableNormal"/>
    <w:uiPriority w:val="42"/>
    <w:rsid w:val="00BB7C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66B9A"/>
    <w:pPr>
      <w:spacing w:line="240" w:lineRule="auto"/>
    </w:pPr>
    <w:rPr>
      <w:rFonts w:asciiTheme="minorHAnsi" w:hAnsiTheme="minorHAnsi"/>
      <w:sz w:val="24"/>
      <w:szCs w:val="22"/>
    </w:rPr>
  </w:style>
  <w:style w:type="character" w:styleId="CommentReference">
    <w:name w:val="annotation reference"/>
    <w:basedOn w:val="DefaultParagraphFont"/>
    <w:uiPriority w:val="99"/>
    <w:semiHidden/>
    <w:unhideWhenUsed/>
    <w:rsid w:val="00FE5C99"/>
    <w:rPr>
      <w:sz w:val="16"/>
      <w:szCs w:val="16"/>
    </w:rPr>
  </w:style>
  <w:style w:type="paragraph" w:styleId="CommentText">
    <w:name w:val="annotation text"/>
    <w:basedOn w:val="Normal"/>
    <w:link w:val="CommentTextChar"/>
    <w:uiPriority w:val="99"/>
    <w:unhideWhenUsed/>
    <w:rsid w:val="00FE5C99"/>
    <w:pPr>
      <w:spacing w:line="240" w:lineRule="auto"/>
    </w:pPr>
    <w:rPr>
      <w:sz w:val="20"/>
      <w:szCs w:val="20"/>
    </w:rPr>
  </w:style>
  <w:style w:type="character" w:customStyle="1" w:styleId="CommentTextChar">
    <w:name w:val="Comment Text Char"/>
    <w:basedOn w:val="DefaultParagraphFont"/>
    <w:link w:val="CommentText"/>
    <w:uiPriority w:val="99"/>
    <w:rsid w:val="00FE5C9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E5C99"/>
    <w:rPr>
      <w:b/>
      <w:bCs/>
    </w:rPr>
  </w:style>
  <w:style w:type="character" w:customStyle="1" w:styleId="CommentSubjectChar">
    <w:name w:val="Comment Subject Char"/>
    <w:basedOn w:val="CommentTextChar"/>
    <w:link w:val="CommentSubject"/>
    <w:uiPriority w:val="99"/>
    <w:semiHidden/>
    <w:rsid w:val="00FE5C99"/>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4315">
      <w:bodyDiv w:val="1"/>
      <w:marLeft w:val="0"/>
      <w:marRight w:val="0"/>
      <w:marTop w:val="0"/>
      <w:marBottom w:val="0"/>
      <w:divBdr>
        <w:top w:val="none" w:sz="0" w:space="0" w:color="auto"/>
        <w:left w:val="none" w:sz="0" w:space="0" w:color="auto"/>
        <w:bottom w:val="none" w:sz="0" w:space="0" w:color="auto"/>
        <w:right w:val="none" w:sz="0" w:space="0" w:color="auto"/>
      </w:divBdr>
      <w:divsChild>
        <w:div w:id="783382099">
          <w:marLeft w:val="0"/>
          <w:marRight w:val="0"/>
          <w:marTop w:val="0"/>
          <w:marBottom w:val="0"/>
          <w:divBdr>
            <w:top w:val="none" w:sz="0" w:space="0" w:color="auto"/>
            <w:left w:val="none" w:sz="0" w:space="0" w:color="auto"/>
            <w:bottom w:val="none" w:sz="0" w:space="0" w:color="auto"/>
            <w:right w:val="none" w:sz="0" w:space="0" w:color="auto"/>
          </w:divBdr>
          <w:divsChild>
            <w:div w:id="14793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0611">
      <w:bodyDiv w:val="1"/>
      <w:marLeft w:val="0"/>
      <w:marRight w:val="0"/>
      <w:marTop w:val="0"/>
      <w:marBottom w:val="0"/>
      <w:divBdr>
        <w:top w:val="none" w:sz="0" w:space="0" w:color="auto"/>
        <w:left w:val="none" w:sz="0" w:space="0" w:color="auto"/>
        <w:bottom w:val="none" w:sz="0" w:space="0" w:color="auto"/>
        <w:right w:val="none" w:sz="0" w:space="0" w:color="auto"/>
      </w:divBdr>
      <w:divsChild>
        <w:div w:id="455949523">
          <w:marLeft w:val="0"/>
          <w:marRight w:val="0"/>
          <w:marTop w:val="0"/>
          <w:marBottom w:val="0"/>
          <w:divBdr>
            <w:top w:val="none" w:sz="0" w:space="0" w:color="auto"/>
            <w:left w:val="none" w:sz="0" w:space="0" w:color="auto"/>
            <w:bottom w:val="none" w:sz="0" w:space="0" w:color="auto"/>
            <w:right w:val="none" w:sz="0" w:space="0" w:color="auto"/>
          </w:divBdr>
        </w:div>
        <w:div w:id="2081361777">
          <w:marLeft w:val="0"/>
          <w:marRight w:val="0"/>
          <w:marTop w:val="0"/>
          <w:marBottom w:val="0"/>
          <w:divBdr>
            <w:top w:val="none" w:sz="0" w:space="0" w:color="auto"/>
            <w:left w:val="none" w:sz="0" w:space="0" w:color="auto"/>
            <w:bottom w:val="none" w:sz="0" w:space="0" w:color="auto"/>
            <w:right w:val="none" w:sz="0" w:space="0" w:color="auto"/>
          </w:divBdr>
        </w:div>
        <w:div w:id="1537886376">
          <w:marLeft w:val="0"/>
          <w:marRight w:val="0"/>
          <w:marTop w:val="0"/>
          <w:marBottom w:val="0"/>
          <w:divBdr>
            <w:top w:val="none" w:sz="0" w:space="0" w:color="auto"/>
            <w:left w:val="none" w:sz="0" w:space="0" w:color="auto"/>
            <w:bottom w:val="none" w:sz="0" w:space="0" w:color="auto"/>
            <w:right w:val="none" w:sz="0" w:space="0" w:color="auto"/>
          </w:divBdr>
        </w:div>
        <w:div w:id="1864246589">
          <w:marLeft w:val="0"/>
          <w:marRight w:val="0"/>
          <w:marTop w:val="0"/>
          <w:marBottom w:val="0"/>
          <w:divBdr>
            <w:top w:val="none" w:sz="0" w:space="0" w:color="auto"/>
            <w:left w:val="none" w:sz="0" w:space="0" w:color="auto"/>
            <w:bottom w:val="none" w:sz="0" w:space="0" w:color="auto"/>
            <w:right w:val="none" w:sz="0" w:space="0" w:color="auto"/>
          </w:divBdr>
        </w:div>
        <w:div w:id="584414081">
          <w:marLeft w:val="0"/>
          <w:marRight w:val="0"/>
          <w:marTop w:val="0"/>
          <w:marBottom w:val="0"/>
          <w:divBdr>
            <w:top w:val="none" w:sz="0" w:space="0" w:color="auto"/>
            <w:left w:val="none" w:sz="0" w:space="0" w:color="auto"/>
            <w:bottom w:val="none" w:sz="0" w:space="0" w:color="auto"/>
            <w:right w:val="none" w:sz="0" w:space="0" w:color="auto"/>
          </w:divBdr>
        </w:div>
        <w:div w:id="1107039905">
          <w:marLeft w:val="0"/>
          <w:marRight w:val="0"/>
          <w:marTop w:val="0"/>
          <w:marBottom w:val="0"/>
          <w:divBdr>
            <w:top w:val="none" w:sz="0" w:space="0" w:color="auto"/>
            <w:left w:val="none" w:sz="0" w:space="0" w:color="auto"/>
            <w:bottom w:val="none" w:sz="0" w:space="0" w:color="auto"/>
            <w:right w:val="none" w:sz="0" w:space="0" w:color="auto"/>
          </w:divBdr>
        </w:div>
        <w:div w:id="757018060">
          <w:marLeft w:val="0"/>
          <w:marRight w:val="0"/>
          <w:marTop w:val="0"/>
          <w:marBottom w:val="0"/>
          <w:divBdr>
            <w:top w:val="none" w:sz="0" w:space="0" w:color="auto"/>
            <w:left w:val="none" w:sz="0" w:space="0" w:color="auto"/>
            <w:bottom w:val="none" w:sz="0" w:space="0" w:color="auto"/>
            <w:right w:val="none" w:sz="0" w:space="0" w:color="auto"/>
          </w:divBdr>
        </w:div>
        <w:div w:id="1932468429">
          <w:marLeft w:val="0"/>
          <w:marRight w:val="0"/>
          <w:marTop w:val="0"/>
          <w:marBottom w:val="0"/>
          <w:divBdr>
            <w:top w:val="none" w:sz="0" w:space="0" w:color="auto"/>
            <w:left w:val="none" w:sz="0" w:space="0" w:color="auto"/>
            <w:bottom w:val="none" w:sz="0" w:space="0" w:color="auto"/>
            <w:right w:val="none" w:sz="0" w:space="0" w:color="auto"/>
          </w:divBdr>
        </w:div>
        <w:div w:id="1808205474">
          <w:marLeft w:val="0"/>
          <w:marRight w:val="0"/>
          <w:marTop w:val="0"/>
          <w:marBottom w:val="0"/>
          <w:divBdr>
            <w:top w:val="none" w:sz="0" w:space="0" w:color="auto"/>
            <w:left w:val="none" w:sz="0" w:space="0" w:color="auto"/>
            <w:bottom w:val="none" w:sz="0" w:space="0" w:color="auto"/>
            <w:right w:val="none" w:sz="0" w:space="0" w:color="auto"/>
          </w:divBdr>
        </w:div>
      </w:divsChild>
    </w:div>
    <w:div w:id="419562925">
      <w:bodyDiv w:val="1"/>
      <w:marLeft w:val="0"/>
      <w:marRight w:val="0"/>
      <w:marTop w:val="0"/>
      <w:marBottom w:val="0"/>
      <w:divBdr>
        <w:top w:val="none" w:sz="0" w:space="0" w:color="auto"/>
        <w:left w:val="none" w:sz="0" w:space="0" w:color="auto"/>
        <w:bottom w:val="none" w:sz="0" w:space="0" w:color="auto"/>
        <w:right w:val="none" w:sz="0" w:space="0" w:color="auto"/>
      </w:divBdr>
    </w:div>
    <w:div w:id="477377933">
      <w:bodyDiv w:val="1"/>
      <w:marLeft w:val="0"/>
      <w:marRight w:val="0"/>
      <w:marTop w:val="0"/>
      <w:marBottom w:val="0"/>
      <w:divBdr>
        <w:top w:val="none" w:sz="0" w:space="0" w:color="auto"/>
        <w:left w:val="none" w:sz="0" w:space="0" w:color="auto"/>
        <w:bottom w:val="none" w:sz="0" w:space="0" w:color="auto"/>
        <w:right w:val="none" w:sz="0" w:space="0" w:color="auto"/>
      </w:divBdr>
      <w:divsChild>
        <w:div w:id="20061383">
          <w:marLeft w:val="0"/>
          <w:marRight w:val="0"/>
          <w:marTop w:val="0"/>
          <w:marBottom w:val="0"/>
          <w:divBdr>
            <w:top w:val="none" w:sz="0" w:space="0" w:color="auto"/>
            <w:left w:val="none" w:sz="0" w:space="0" w:color="auto"/>
            <w:bottom w:val="none" w:sz="0" w:space="0" w:color="auto"/>
            <w:right w:val="none" w:sz="0" w:space="0" w:color="auto"/>
          </w:divBdr>
          <w:divsChild>
            <w:div w:id="2122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1168">
      <w:bodyDiv w:val="1"/>
      <w:marLeft w:val="0"/>
      <w:marRight w:val="0"/>
      <w:marTop w:val="0"/>
      <w:marBottom w:val="0"/>
      <w:divBdr>
        <w:top w:val="none" w:sz="0" w:space="0" w:color="auto"/>
        <w:left w:val="none" w:sz="0" w:space="0" w:color="auto"/>
        <w:bottom w:val="none" w:sz="0" w:space="0" w:color="auto"/>
        <w:right w:val="none" w:sz="0" w:space="0" w:color="auto"/>
      </w:divBdr>
    </w:div>
    <w:div w:id="947933800">
      <w:bodyDiv w:val="1"/>
      <w:marLeft w:val="0"/>
      <w:marRight w:val="0"/>
      <w:marTop w:val="0"/>
      <w:marBottom w:val="0"/>
      <w:divBdr>
        <w:top w:val="none" w:sz="0" w:space="0" w:color="auto"/>
        <w:left w:val="none" w:sz="0" w:space="0" w:color="auto"/>
        <w:bottom w:val="none" w:sz="0" w:space="0" w:color="auto"/>
        <w:right w:val="none" w:sz="0" w:space="0" w:color="auto"/>
      </w:divBdr>
    </w:div>
    <w:div w:id="1041636841">
      <w:bodyDiv w:val="1"/>
      <w:marLeft w:val="0"/>
      <w:marRight w:val="0"/>
      <w:marTop w:val="0"/>
      <w:marBottom w:val="0"/>
      <w:divBdr>
        <w:top w:val="none" w:sz="0" w:space="0" w:color="auto"/>
        <w:left w:val="none" w:sz="0" w:space="0" w:color="auto"/>
        <w:bottom w:val="none" w:sz="0" w:space="0" w:color="auto"/>
        <w:right w:val="none" w:sz="0" w:space="0" w:color="auto"/>
      </w:divBdr>
    </w:div>
    <w:div w:id="1061827327">
      <w:bodyDiv w:val="1"/>
      <w:marLeft w:val="0"/>
      <w:marRight w:val="0"/>
      <w:marTop w:val="0"/>
      <w:marBottom w:val="0"/>
      <w:divBdr>
        <w:top w:val="none" w:sz="0" w:space="0" w:color="auto"/>
        <w:left w:val="none" w:sz="0" w:space="0" w:color="auto"/>
        <w:bottom w:val="none" w:sz="0" w:space="0" w:color="auto"/>
        <w:right w:val="none" w:sz="0" w:space="0" w:color="auto"/>
      </w:divBdr>
    </w:div>
    <w:div w:id="1082292460">
      <w:bodyDiv w:val="1"/>
      <w:marLeft w:val="0"/>
      <w:marRight w:val="0"/>
      <w:marTop w:val="0"/>
      <w:marBottom w:val="0"/>
      <w:divBdr>
        <w:top w:val="none" w:sz="0" w:space="0" w:color="auto"/>
        <w:left w:val="none" w:sz="0" w:space="0" w:color="auto"/>
        <w:bottom w:val="none" w:sz="0" w:space="0" w:color="auto"/>
        <w:right w:val="none" w:sz="0" w:space="0" w:color="auto"/>
      </w:divBdr>
    </w:div>
    <w:div w:id="1183015515">
      <w:bodyDiv w:val="1"/>
      <w:marLeft w:val="0"/>
      <w:marRight w:val="0"/>
      <w:marTop w:val="0"/>
      <w:marBottom w:val="0"/>
      <w:divBdr>
        <w:top w:val="none" w:sz="0" w:space="0" w:color="auto"/>
        <w:left w:val="none" w:sz="0" w:space="0" w:color="auto"/>
        <w:bottom w:val="none" w:sz="0" w:space="0" w:color="auto"/>
        <w:right w:val="none" w:sz="0" w:space="0" w:color="auto"/>
      </w:divBdr>
      <w:divsChild>
        <w:div w:id="1546091486">
          <w:marLeft w:val="0"/>
          <w:marRight w:val="0"/>
          <w:marTop w:val="0"/>
          <w:marBottom w:val="0"/>
          <w:divBdr>
            <w:top w:val="none" w:sz="0" w:space="0" w:color="auto"/>
            <w:left w:val="none" w:sz="0" w:space="0" w:color="auto"/>
            <w:bottom w:val="none" w:sz="0" w:space="0" w:color="auto"/>
            <w:right w:val="none" w:sz="0" w:space="0" w:color="auto"/>
          </w:divBdr>
        </w:div>
        <w:div w:id="702052623">
          <w:marLeft w:val="0"/>
          <w:marRight w:val="0"/>
          <w:marTop w:val="0"/>
          <w:marBottom w:val="0"/>
          <w:divBdr>
            <w:top w:val="none" w:sz="0" w:space="0" w:color="auto"/>
            <w:left w:val="none" w:sz="0" w:space="0" w:color="auto"/>
            <w:bottom w:val="none" w:sz="0" w:space="0" w:color="auto"/>
            <w:right w:val="none" w:sz="0" w:space="0" w:color="auto"/>
          </w:divBdr>
        </w:div>
        <w:div w:id="1882280455">
          <w:marLeft w:val="0"/>
          <w:marRight w:val="0"/>
          <w:marTop w:val="0"/>
          <w:marBottom w:val="0"/>
          <w:divBdr>
            <w:top w:val="none" w:sz="0" w:space="0" w:color="auto"/>
            <w:left w:val="none" w:sz="0" w:space="0" w:color="auto"/>
            <w:bottom w:val="none" w:sz="0" w:space="0" w:color="auto"/>
            <w:right w:val="none" w:sz="0" w:space="0" w:color="auto"/>
          </w:divBdr>
        </w:div>
        <w:div w:id="1752042567">
          <w:marLeft w:val="0"/>
          <w:marRight w:val="0"/>
          <w:marTop w:val="0"/>
          <w:marBottom w:val="0"/>
          <w:divBdr>
            <w:top w:val="none" w:sz="0" w:space="0" w:color="auto"/>
            <w:left w:val="none" w:sz="0" w:space="0" w:color="auto"/>
            <w:bottom w:val="none" w:sz="0" w:space="0" w:color="auto"/>
            <w:right w:val="none" w:sz="0" w:space="0" w:color="auto"/>
          </w:divBdr>
        </w:div>
        <w:div w:id="2122451329">
          <w:marLeft w:val="0"/>
          <w:marRight w:val="0"/>
          <w:marTop w:val="0"/>
          <w:marBottom w:val="0"/>
          <w:divBdr>
            <w:top w:val="none" w:sz="0" w:space="0" w:color="auto"/>
            <w:left w:val="none" w:sz="0" w:space="0" w:color="auto"/>
            <w:bottom w:val="none" w:sz="0" w:space="0" w:color="auto"/>
            <w:right w:val="none" w:sz="0" w:space="0" w:color="auto"/>
          </w:divBdr>
        </w:div>
        <w:div w:id="371729155">
          <w:marLeft w:val="0"/>
          <w:marRight w:val="0"/>
          <w:marTop w:val="0"/>
          <w:marBottom w:val="0"/>
          <w:divBdr>
            <w:top w:val="none" w:sz="0" w:space="0" w:color="auto"/>
            <w:left w:val="none" w:sz="0" w:space="0" w:color="auto"/>
            <w:bottom w:val="none" w:sz="0" w:space="0" w:color="auto"/>
            <w:right w:val="none" w:sz="0" w:space="0" w:color="auto"/>
          </w:divBdr>
        </w:div>
        <w:div w:id="893390282">
          <w:marLeft w:val="0"/>
          <w:marRight w:val="0"/>
          <w:marTop w:val="0"/>
          <w:marBottom w:val="0"/>
          <w:divBdr>
            <w:top w:val="none" w:sz="0" w:space="0" w:color="auto"/>
            <w:left w:val="none" w:sz="0" w:space="0" w:color="auto"/>
            <w:bottom w:val="none" w:sz="0" w:space="0" w:color="auto"/>
            <w:right w:val="none" w:sz="0" w:space="0" w:color="auto"/>
          </w:divBdr>
        </w:div>
        <w:div w:id="117845126">
          <w:marLeft w:val="0"/>
          <w:marRight w:val="0"/>
          <w:marTop w:val="0"/>
          <w:marBottom w:val="0"/>
          <w:divBdr>
            <w:top w:val="none" w:sz="0" w:space="0" w:color="auto"/>
            <w:left w:val="none" w:sz="0" w:space="0" w:color="auto"/>
            <w:bottom w:val="none" w:sz="0" w:space="0" w:color="auto"/>
            <w:right w:val="none" w:sz="0" w:space="0" w:color="auto"/>
          </w:divBdr>
        </w:div>
        <w:div w:id="911230899">
          <w:marLeft w:val="0"/>
          <w:marRight w:val="0"/>
          <w:marTop w:val="0"/>
          <w:marBottom w:val="0"/>
          <w:divBdr>
            <w:top w:val="none" w:sz="0" w:space="0" w:color="auto"/>
            <w:left w:val="none" w:sz="0" w:space="0" w:color="auto"/>
            <w:bottom w:val="none" w:sz="0" w:space="0" w:color="auto"/>
            <w:right w:val="none" w:sz="0" w:space="0" w:color="auto"/>
          </w:divBdr>
        </w:div>
      </w:divsChild>
    </w:div>
    <w:div w:id="1230918458">
      <w:bodyDiv w:val="1"/>
      <w:marLeft w:val="0"/>
      <w:marRight w:val="0"/>
      <w:marTop w:val="0"/>
      <w:marBottom w:val="0"/>
      <w:divBdr>
        <w:top w:val="none" w:sz="0" w:space="0" w:color="auto"/>
        <w:left w:val="none" w:sz="0" w:space="0" w:color="auto"/>
        <w:bottom w:val="none" w:sz="0" w:space="0" w:color="auto"/>
        <w:right w:val="none" w:sz="0" w:space="0" w:color="auto"/>
      </w:divBdr>
    </w:div>
    <w:div w:id="1237938712">
      <w:bodyDiv w:val="1"/>
      <w:marLeft w:val="0"/>
      <w:marRight w:val="0"/>
      <w:marTop w:val="0"/>
      <w:marBottom w:val="0"/>
      <w:divBdr>
        <w:top w:val="none" w:sz="0" w:space="0" w:color="auto"/>
        <w:left w:val="none" w:sz="0" w:space="0" w:color="auto"/>
        <w:bottom w:val="none" w:sz="0" w:space="0" w:color="auto"/>
        <w:right w:val="none" w:sz="0" w:space="0" w:color="auto"/>
      </w:divBdr>
      <w:divsChild>
        <w:div w:id="817572566">
          <w:marLeft w:val="0"/>
          <w:marRight w:val="0"/>
          <w:marTop w:val="0"/>
          <w:marBottom w:val="0"/>
          <w:divBdr>
            <w:top w:val="none" w:sz="0" w:space="0" w:color="auto"/>
            <w:left w:val="none" w:sz="0" w:space="0" w:color="auto"/>
            <w:bottom w:val="none" w:sz="0" w:space="0" w:color="auto"/>
            <w:right w:val="none" w:sz="0" w:space="0" w:color="auto"/>
          </w:divBdr>
        </w:div>
        <w:div w:id="1959411988">
          <w:marLeft w:val="0"/>
          <w:marRight w:val="0"/>
          <w:marTop w:val="0"/>
          <w:marBottom w:val="0"/>
          <w:divBdr>
            <w:top w:val="none" w:sz="0" w:space="0" w:color="auto"/>
            <w:left w:val="none" w:sz="0" w:space="0" w:color="auto"/>
            <w:bottom w:val="none" w:sz="0" w:space="0" w:color="auto"/>
            <w:right w:val="none" w:sz="0" w:space="0" w:color="auto"/>
          </w:divBdr>
        </w:div>
      </w:divsChild>
    </w:div>
    <w:div w:id="1347829834">
      <w:bodyDiv w:val="1"/>
      <w:marLeft w:val="0"/>
      <w:marRight w:val="0"/>
      <w:marTop w:val="0"/>
      <w:marBottom w:val="0"/>
      <w:divBdr>
        <w:top w:val="none" w:sz="0" w:space="0" w:color="auto"/>
        <w:left w:val="none" w:sz="0" w:space="0" w:color="auto"/>
        <w:bottom w:val="none" w:sz="0" w:space="0" w:color="auto"/>
        <w:right w:val="none" w:sz="0" w:space="0" w:color="auto"/>
      </w:divBdr>
      <w:divsChild>
        <w:div w:id="1302493191">
          <w:marLeft w:val="0"/>
          <w:marRight w:val="0"/>
          <w:marTop w:val="0"/>
          <w:marBottom w:val="0"/>
          <w:divBdr>
            <w:top w:val="none" w:sz="0" w:space="0" w:color="auto"/>
            <w:left w:val="none" w:sz="0" w:space="0" w:color="auto"/>
            <w:bottom w:val="none" w:sz="0" w:space="0" w:color="auto"/>
            <w:right w:val="none" w:sz="0" w:space="0" w:color="auto"/>
          </w:divBdr>
        </w:div>
      </w:divsChild>
    </w:div>
    <w:div w:id="1507746441">
      <w:bodyDiv w:val="1"/>
      <w:marLeft w:val="0"/>
      <w:marRight w:val="0"/>
      <w:marTop w:val="0"/>
      <w:marBottom w:val="0"/>
      <w:divBdr>
        <w:top w:val="none" w:sz="0" w:space="0" w:color="auto"/>
        <w:left w:val="none" w:sz="0" w:space="0" w:color="auto"/>
        <w:bottom w:val="none" w:sz="0" w:space="0" w:color="auto"/>
        <w:right w:val="none" w:sz="0" w:space="0" w:color="auto"/>
      </w:divBdr>
    </w:div>
    <w:div w:id="1562476525">
      <w:bodyDiv w:val="1"/>
      <w:marLeft w:val="0"/>
      <w:marRight w:val="0"/>
      <w:marTop w:val="0"/>
      <w:marBottom w:val="0"/>
      <w:divBdr>
        <w:top w:val="none" w:sz="0" w:space="0" w:color="auto"/>
        <w:left w:val="none" w:sz="0" w:space="0" w:color="auto"/>
        <w:bottom w:val="none" w:sz="0" w:space="0" w:color="auto"/>
        <w:right w:val="none" w:sz="0" w:space="0" w:color="auto"/>
      </w:divBdr>
    </w:div>
    <w:div w:id="1583684388">
      <w:bodyDiv w:val="1"/>
      <w:marLeft w:val="0"/>
      <w:marRight w:val="0"/>
      <w:marTop w:val="0"/>
      <w:marBottom w:val="0"/>
      <w:divBdr>
        <w:top w:val="none" w:sz="0" w:space="0" w:color="auto"/>
        <w:left w:val="none" w:sz="0" w:space="0" w:color="auto"/>
        <w:bottom w:val="none" w:sz="0" w:space="0" w:color="auto"/>
        <w:right w:val="none" w:sz="0" w:space="0" w:color="auto"/>
      </w:divBdr>
    </w:div>
    <w:div w:id="1790323052">
      <w:bodyDiv w:val="1"/>
      <w:marLeft w:val="0"/>
      <w:marRight w:val="0"/>
      <w:marTop w:val="0"/>
      <w:marBottom w:val="0"/>
      <w:divBdr>
        <w:top w:val="none" w:sz="0" w:space="0" w:color="auto"/>
        <w:left w:val="none" w:sz="0" w:space="0" w:color="auto"/>
        <w:bottom w:val="none" w:sz="0" w:space="0" w:color="auto"/>
        <w:right w:val="none" w:sz="0" w:space="0" w:color="auto"/>
      </w:divBdr>
      <w:divsChild>
        <w:div w:id="1680354056">
          <w:marLeft w:val="0"/>
          <w:marRight w:val="0"/>
          <w:marTop w:val="0"/>
          <w:marBottom w:val="0"/>
          <w:divBdr>
            <w:top w:val="none" w:sz="0" w:space="0" w:color="auto"/>
            <w:left w:val="none" w:sz="0" w:space="0" w:color="auto"/>
            <w:bottom w:val="none" w:sz="0" w:space="0" w:color="auto"/>
            <w:right w:val="none" w:sz="0" w:space="0" w:color="auto"/>
          </w:divBdr>
        </w:div>
      </w:divsChild>
    </w:div>
    <w:div w:id="1864592830">
      <w:bodyDiv w:val="1"/>
      <w:marLeft w:val="0"/>
      <w:marRight w:val="0"/>
      <w:marTop w:val="0"/>
      <w:marBottom w:val="0"/>
      <w:divBdr>
        <w:top w:val="none" w:sz="0" w:space="0" w:color="auto"/>
        <w:left w:val="none" w:sz="0" w:space="0" w:color="auto"/>
        <w:bottom w:val="none" w:sz="0" w:space="0" w:color="auto"/>
        <w:right w:val="none" w:sz="0" w:space="0" w:color="auto"/>
      </w:divBdr>
    </w:div>
    <w:div w:id="1952662894">
      <w:bodyDiv w:val="1"/>
      <w:marLeft w:val="0"/>
      <w:marRight w:val="0"/>
      <w:marTop w:val="0"/>
      <w:marBottom w:val="0"/>
      <w:divBdr>
        <w:top w:val="none" w:sz="0" w:space="0" w:color="auto"/>
        <w:left w:val="none" w:sz="0" w:space="0" w:color="auto"/>
        <w:bottom w:val="none" w:sz="0" w:space="0" w:color="auto"/>
        <w:right w:val="none" w:sz="0" w:space="0" w:color="auto"/>
      </w:divBdr>
    </w:div>
    <w:div w:id="1992325565">
      <w:bodyDiv w:val="1"/>
      <w:marLeft w:val="0"/>
      <w:marRight w:val="0"/>
      <w:marTop w:val="0"/>
      <w:marBottom w:val="0"/>
      <w:divBdr>
        <w:top w:val="none" w:sz="0" w:space="0" w:color="auto"/>
        <w:left w:val="none" w:sz="0" w:space="0" w:color="auto"/>
        <w:bottom w:val="none" w:sz="0" w:space="0" w:color="auto"/>
        <w:right w:val="none" w:sz="0" w:space="0" w:color="auto"/>
      </w:divBdr>
      <w:divsChild>
        <w:div w:id="111294364">
          <w:marLeft w:val="0"/>
          <w:marRight w:val="0"/>
          <w:marTop w:val="0"/>
          <w:marBottom w:val="0"/>
          <w:divBdr>
            <w:top w:val="none" w:sz="0" w:space="0" w:color="auto"/>
            <w:left w:val="none" w:sz="0" w:space="0" w:color="auto"/>
            <w:bottom w:val="none" w:sz="0" w:space="0" w:color="auto"/>
            <w:right w:val="none" w:sz="0" w:space="0" w:color="auto"/>
          </w:divBdr>
        </w:div>
        <w:div w:id="56637556">
          <w:marLeft w:val="0"/>
          <w:marRight w:val="0"/>
          <w:marTop w:val="0"/>
          <w:marBottom w:val="0"/>
          <w:divBdr>
            <w:top w:val="none" w:sz="0" w:space="0" w:color="auto"/>
            <w:left w:val="none" w:sz="0" w:space="0" w:color="auto"/>
            <w:bottom w:val="none" w:sz="0" w:space="0" w:color="auto"/>
            <w:right w:val="none" w:sz="0" w:space="0" w:color="auto"/>
          </w:divBdr>
        </w:div>
        <w:div w:id="1600142947">
          <w:marLeft w:val="0"/>
          <w:marRight w:val="0"/>
          <w:marTop w:val="0"/>
          <w:marBottom w:val="0"/>
          <w:divBdr>
            <w:top w:val="none" w:sz="0" w:space="0" w:color="auto"/>
            <w:left w:val="none" w:sz="0" w:space="0" w:color="auto"/>
            <w:bottom w:val="none" w:sz="0" w:space="0" w:color="auto"/>
            <w:right w:val="none" w:sz="0" w:space="0" w:color="auto"/>
          </w:divBdr>
        </w:div>
        <w:div w:id="1789395710">
          <w:marLeft w:val="0"/>
          <w:marRight w:val="0"/>
          <w:marTop w:val="0"/>
          <w:marBottom w:val="0"/>
          <w:divBdr>
            <w:top w:val="none" w:sz="0" w:space="0" w:color="auto"/>
            <w:left w:val="none" w:sz="0" w:space="0" w:color="auto"/>
            <w:bottom w:val="none" w:sz="0" w:space="0" w:color="auto"/>
            <w:right w:val="none" w:sz="0" w:space="0" w:color="auto"/>
          </w:divBdr>
        </w:div>
        <w:div w:id="1282617211">
          <w:marLeft w:val="0"/>
          <w:marRight w:val="0"/>
          <w:marTop w:val="0"/>
          <w:marBottom w:val="0"/>
          <w:divBdr>
            <w:top w:val="none" w:sz="0" w:space="0" w:color="auto"/>
            <w:left w:val="none" w:sz="0" w:space="0" w:color="auto"/>
            <w:bottom w:val="none" w:sz="0" w:space="0" w:color="auto"/>
            <w:right w:val="none" w:sz="0" w:space="0" w:color="auto"/>
          </w:divBdr>
        </w:div>
        <w:div w:id="496384947">
          <w:marLeft w:val="0"/>
          <w:marRight w:val="0"/>
          <w:marTop w:val="0"/>
          <w:marBottom w:val="0"/>
          <w:divBdr>
            <w:top w:val="none" w:sz="0" w:space="0" w:color="auto"/>
            <w:left w:val="none" w:sz="0" w:space="0" w:color="auto"/>
            <w:bottom w:val="none" w:sz="0" w:space="0" w:color="auto"/>
            <w:right w:val="none" w:sz="0" w:space="0" w:color="auto"/>
          </w:divBdr>
        </w:div>
        <w:div w:id="1824813768">
          <w:marLeft w:val="0"/>
          <w:marRight w:val="0"/>
          <w:marTop w:val="0"/>
          <w:marBottom w:val="0"/>
          <w:divBdr>
            <w:top w:val="none" w:sz="0" w:space="0" w:color="auto"/>
            <w:left w:val="none" w:sz="0" w:space="0" w:color="auto"/>
            <w:bottom w:val="none" w:sz="0" w:space="0" w:color="auto"/>
            <w:right w:val="none" w:sz="0" w:space="0" w:color="auto"/>
          </w:divBdr>
        </w:div>
        <w:div w:id="230164306">
          <w:marLeft w:val="0"/>
          <w:marRight w:val="0"/>
          <w:marTop w:val="0"/>
          <w:marBottom w:val="0"/>
          <w:divBdr>
            <w:top w:val="none" w:sz="0" w:space="0" w:color="auto"/>
            <w:left w:val="none" w:sz="0" w:space="0" w:color="auto"/>
            <w:bottom w:val="none" w:sz="0" w:space="0" w:color="auto"/>
            <w:right w:val="none" w:sz="0" w:space="0" w:color="auto"/>
          </w:divBdr>
        </w:div>
        <w:div w:id="1908147674">
          <w:marLeft w:val="0"/>
          <w:marRight w:val="0"/>
          <w:marTop w:val="0"/>
          <w:marBottom w:val="0"/>
          <w:divBdr>
            <w:top w:val="none" w:sz="0" w:space="0" w:color="auto"/>
            <w:left w:val="none" w:sz="0" w:space="0" w:color="auto"/>
            <w:bottom w:val="none" w:sz="0" w:space="0" w:color="auto"/>
            <w:right w:val="none" w:sz="0" w:space="0" w:color="auto"/>
          </w:divBdr>
        </w:div>
      </w:divsChild>
    </w:div>
    <w:div w:id="1997107478">
      <w:bodyDiv w:val="1"/>
      <w:marLeft w:val="0"/>
      <w:marRight w:val="0"/>
      <w:marTop w:val="0"/>
      <w:marBottom w:val="0"/>
      <w:divBdr>
        <w:top w:val="none" w:sz="0" w:space="0" w:color="auto"/>
        <w:left w:val="none" w:sz="0" w:space="0" w:color="auto"/>
        <w:bottom w:val="none" w:sz="0" w:space="0" w:color="auto"/>
        <w:right w:val="none" w:sz="0" w:space="0" w:color="auto"/>
      </w:divBdr>
    </w:div>
    <w:div w:id="2020497059">
      <w:bodyDiv w:val="1"/>
      <w:marLeft w:val="0"/>
      <w:marRight w:val="0"/>
      <w:marTop w:val="0"/>
      <w:marBottom w:val="0"/>
      <w:divBdr>
        <w:top w:val="none" w:sz="0" w:space="0" w:color="auto"/>
        <w:left w:val="none" w:sz="0" w:space="0" w:color="auto"/>
        <w:bottom w:val="none" w:sz="0" w:space="0" w:color="auto"/>
        <w:right w:val="none" w:sz="0" w:space="0" w:color="auto"/>
      </w:divBdr>
    </w:div>
    <w:div w:id="21112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n.smith@unimelb.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shpsa.2020.08.004" TargetMode="External"/><Relationship Id="rId4" Type="http://schemas.openxmlformats.org/officeDocument/2006/relationships/settings" Target="settings.xml"/><Relationship Id="rId9" Type="http://schemas.openxmlformats.org/officeDocument/2006/relationships/hyperlink" Target="https://orcid.org/0000-0003-4058-661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nd/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nd/4.0/" TargetMode="External"/><Relationship Id="rId2" Type="http://schemas.openxmlformats.org/officeDocument/2006/relationships/image" Target="media/image1.png"/><Relationship Id="rId1"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0A2A-C404-4651-8149-6D9A7173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56453</Words>
  <Characters>321784</Characters>
  <Application>Microsoft Office Word</Application>
  <DocSecurity>0</DocSecurity>
  <Lines>2681</Lines>
  <Paragraphs>754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Eden Smith</dc:creator>
  <cp:lastModifiedBy>Eden Smith</cp:lastModifiedBy>
  <cp:revision>8</cp:revision>
  <cp:lastPrinted>2020-01-23T00:06:00Z</cp:lastPrinted>
  <dcterms:created xsi:type="dcterms:W3CDTF">2020-07-20T03:10:00Z</dcterms:created>
  <dcterms:modified xsi:type="dcterms:W3CDTF">2020-09-29T02:05:00Z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id="hKBvcceA"/&gt;&lt;style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