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AE4A" w14:textId="1D9A11A8" w:rsidR="00C61AA2" w:rsidRPr="00C61AA2" w:rsidRDefault="00C61AA2" w:rsidP="00532C89">
      <w:pPr>
        <w:spacing w:line="360" w:lineRule="auto"/>
        <w:jc w:val="both"/>
        <w:rPr>
          <w:rFonts w:ascii="Times New Roman" w:hAnsi="Times New Roman" w:cs="Times New Roman"/>
          <w:sz w:val="24"/>
          <w:szCs w:val="24"/>
          <w:lang w:val="fr-FR"/>
        </w:rPr>
      </w:pPr>
      <w:r>
        <w:rPr>
          <w:rFonts w:ascii="Times New Roman" w:hAnsi="Times New Roman" w:cs="Times New Roman"/>
          <w:i/>
          <w:iCs/>
          <w:sz w:val="24"/>
          <w:szCs w:val="24"/>
          <w:lang w:val="fr-FR"/>
        </w:rPr>
        <w:t xml:space="preserve">Studia Leibnitiana </w:t>
      </w:r>
      <w:r>
        <w:rPr>
          <w:rFonts w:ascii="Times New Roman" w:hAnsi="Times New Roman" w:cs="Times New Roman"/>
          <w:sz w:val="24"/>
          <w:szCs w:val="24"/>
          <w:lang w:val="fr-FR"/>
        </w:rPr>
        <w:t>52 (2020) : 268-269.</w:t>
      </w:r>
    </w:p>
    <w:p w14:paraId="6C0FC38E" w14:textId="77777777" w:rsidR="00C61AA2" w:rsidRDefault="00C61AA2" w:rsidP="00532C89">
      <w:pPr>
        <w:spacing w:line="360" w:lineRule="auto"/>
        <w:jc w:val="both"/>
        <w:rPr>
          <w:rFonts w:ascii="Times New Roman" w:hAnsi="Times New Roman" w:cs="Times New Roman"/>
          <w:sz w:val="24"/>
          <w:szCs w:val="24"/>
          <w:lang w:val="fr-FR"/>
        </w:rPr>
      </w:pPr>
    </w:p>
    <w:p w14:paraId="2D1F1E62" w14:textId="07F20E00" w:rsidR="006D14F6" w:rsidRPr="002502D7" w:rsidRDefault="006D14F6" w:rsidP="00532C89">
      <w:pPr>
        <w:spacing w:line="360" w:lineRule="auto"/>
        <w:jc w:val="both"/>
        <w:rPr>
          <w:rFonts w:ascii="Times New Roman" w:hAnsi="Times New Roman" w:cs="Times New Roman"/>
          <w:sz w:val="24"/>
          <w:szCs w:val="24"/>
          <w:lang w:val="en-GB"/>
        </w:rPr>
      </w:pPr>
      <w:r w:rsidRPr="002502D7">
        <w:rPr>
          <w:rFonts w:ascii="Times New Roman" w:hAnsi="Times New Roman" w:cs="Times New Roman"/>
          <w:sz w:val="24"/>
          <w:szCs w:val="24"/>
          <w:lang w:val="fr-FR"/>
        </w:rPr>
        <w:t xml:space="preserve">Marine Picon, </w:t>
      </w:r>
      <w:r w:rsidRPr="002502D7">
        <w:rPr>
          <w:rFonts w:ascii="Times New Roman" w:hAnsi="Times New Roman" w:cs="Times New Roman"/>
          <w:i/>
          <w:iCs/>
          <w:sz w:val="24"/>
          <w:szCs w:val="24"/>
          <w:lang w:val="fr-FR"/>
        </w:rPr>
        <w:t>Normes et objets du savoir dans les premiers essais leibnitiens</w:t>
      </w:r>
      <w:r w:rsidR="002B6E1C" w:rsidRPr="002502D7">
        <w:rPr>
          <w:rFonts w:ascii="Times New Roman" w:hAnsi="Times New Roman" w:cs="Times New Roman"/>
          <w:sz w:val="24"/>
          <w:szCs w:val="24"/>
          <w:lang w:val="fr-FR"/>
        </w:rPr>
        <w:t>. Préface de Pierre-François Moreau</w:t>
      </w:r>
      <w:r w:rsidRPr="002502D7">
        <w:rPr>
          <w:rFonts w:ascii="Times New Roman" w:hAnsi="Times New Roman" w:cs="Times New Roman"/>
          <w:sz w:val="24"/>
          <w:szCs w:val="24"/>
          <w:lang w:val="fr-FR"/>
        </w:rPr>
        <w:t>. Paris: Classiques Garnier,</w:t>
      </w:r>
      <w:r w:rsidRPr="002502D7">
        <w:rPr>
          <w:rFonts w:ascii="Times New Roman" w:hAnsi="Times New Roman" w:cs="Times New Roman"/>
          <w:sz w:val="24"/>
          <w:szCs w:val="24"/>
          <w:lang w:val="en-GB"/>
        </w:rPr>
        <w:t xml:space="preserve"> 2021, 348 pp.</w:t>
      </w:r>
      <w:r w:rsidR="002502D7" w:rsidRPr="002502D7">
        <w:rPr>
          <w:rFonts w:ascii="Times New Roman" w:hAnsi="Times New Roman" w:cs="Times New Roman"/>
          <w:sz w:val="24"/>
          <w:szCs w:val="24"/>
          <w:lang w:val="en-GB"/>
        </w:rPr>
        <w:t xml:space="preserve">, ISBN </w:t>
      </w:r>
      <w:r w:rsidR="002502D7" w:rsidRPr="002502D7">
        <w:rPr>
          <w:rFonts w:ascii="Times New Roman" w:hAnsi="Times New Roman" w:cs="Times New Roman"/>
          <w:sz w:val="24"/>
          <w:szCs w:val="24"/>
        </w:rPr>
        <w:t>978-2-406-11531-1</w:t>
      </w:r>
      <w:r w:rsidR="002502D7" w:rsidRPr="002502D7">
        <w:rPr>
          <w:rFonts w:ascii="Times New Roman" w:hAnsi="Times New Roman" w:cs="Times New Roman"/>
          <w:sz w:val="24"/>
          <w:szCs w:val="24"/>
          <w:lang w:val="en-GB"/>
        </w:rPr>
        <w:t>, 39,00 €.</w:t>
      </w:r>
    </w:p>
    <w:p w14:paraId="52373D2A" w14:textId="1FF0D202" w:rsidR="006D14F6" w:rsidRPr="002502D7" w:rsidRDefault="006D14F6" w:rsidP="00532C89">
      <w:pPr>
        <w:spacing w:line="360" w:lineRule="auto"/>
        <w:jc w:val="both"/>
        <w:rPr>
          <w:rFonts w:ascii="Times New Roman" w:hAnsi="Times New Roman" w:cs="Times New Roman"/>
          <w:sz w:val="24"/>
          <w:szCs w:val="24"/>
          <w:lang w:val="en-GB"/>
        </w:rPr>
      </w:pPr>
    </w:p>
    <w:p w14:paraId="3509B00A" w14:textId="12477E46" w:rsidR="002402A5" w:rsidRPr="00532C89" w:rsidRDefault="006D14F6" w:rsidP="00532C89">
      <w:pPr>
        <w:spacing w:line="360" w:lineRule="auto"/>
        <w:jc w:val="both"/>
        <w:rPr>
          <w:rFonts w:ascii="Times New Roman" w:hAnsi="Times New Roman" w:cs="Times New Roman"/>
          <w:sz w:val="24"/>
          <w:szCs w:val="24"/>
          <w:lang w:val="en-GB"/>
        </w:rPr>
      </w:pPr>
      <w:r w:rsidRPr="002502D7">
        <w:rPr>
          <w:rFonts w:ascii="Times New Roman" w:hAnsi="Times New Roman" w:cs="Times New Roman"/>
          <w:sz w:val="24"/>
          <w:szCs w:val="24"/>
          <w:lang w:val="en-GB"/>
        </w:rPr>
        <w:t xml:space="preserve">Picon’s book </w:t>
      </w:r>
      <w:r w:rsidR="002402A5" w:rsidRPr="002502D7">
        <w:rPr>
          <w:rFonts w:ascii="Times New Roman" w:hAnsi="Times New Roman" w:cs="Times New Roman"/>
          <w:sz w:val="24"/>
          <w:szCs w:val="24"/>
          <w:lang w:val="en-GB"/>
        </w:rPr>
        <w:t>offers</w:t>
      </w:r>
      <w:r w:rsidRPr="002502D7">
        <w:rPr>
          <w:rFonts w:ascii="Times New Roman" w:hAnsi="Times New Roman" w:cs="Times New Roman"/>
          <w:sz w:val="24"/>
          <w:szCs w:val="24"/>
          <w:lang w:val="en-GB"/>
        </w:rPr>
        <w:t xml:space="preserve"> </w:t>
      </w:r>
      <w:r w:rsidR="00703B3B" w:rsidRPr="002502D7">
        <w:rPr>
          <w:rFonts w:ascii="Times New Roman" w:hAnsi="Times New Roman" w:cs="Times New Roman"/>
          <w:sz w:val="24"/>
          <w:szCs w:val="24"/>
          <w:lang w:val="en-GB"/>
        </w:rPr>
        <w:t>the most thorough</w:t>
      </w:r>
      <w:r w:rsidRPr="002502D7">
        <w:rPr>
          <w:rFonts w:ascii="Times New Roman" w:hAnsi="Times New Roman" w:cs="Times New Roman"/>
          <w:sz w:val="24"/>
          <w:szCs w:val="24"/>
          <w:lang w:val="en-GB"/>
        </w:rPr>
        <w:t xml:space="preserve"> commentary</w:t>
      </w:r>
      <w:r w:rsidR="00703B3B" w:rsidRPr="002502D7">
        <w:rPr>
          <w:rFonts w:ascii="Times New Roman" w:hAnsi="Times New Roman" w:cs="Times New Roman"/>
          <w:sz w:val="24"/>
          <w:szCs w:val="24"/>
          <w:lang w:val="en-GB"/>
        </w:rPr>
        <w:t xml:space="preserve"> ever published</w:t>
      </w:r>
      <w:r w:rsidRPr="002502D7">
        <w:rPr>
          <w:rFonts w:ascii="Times New Roman" w:hAnsi="Times New Roman" w:cs="Times New Roman"/>
          <w:sz w:val="24"/>
          <w:szCs w:val="24"/>
          <w:lang w:val="en-GB"/>
        </w:rPr>
        <w:t xml:space="preserve"> on two of Leibniz’s early essays, the </w:t>
      </w:r>
      <w:r w:rsidRPr="002502D7">
        <w:rPr>
          <w:rFonts w:ascii="Times New Roman" w:hAnsi="Times New Roman" w:cs="Times New Roman"/>
          <w:i/>
          <w:iCs/>
          <w:sz w:val="24"/>
          <w:szCs w:val="24"/>
          <w:lang w:val="en-GB"/>
        </w:rPr>
        <w:t xml:space="preserve">New Method of Learning and Teaching Jurisprudence </w:t>
      </w:r>
      <w:r w:rsidRPr="002502D7">
        <w:rPr>
          <w:rFonts w:ascii="Times New Roman" w:hAnsi="Times New Roman" w:cs="Times New Roman"/>
          <w:sz w:val="24"/>
          <w:szCs w:val="24"/>
          <w:lang w:val="en-GB"/>
        </w:rPr>
        <w:t>(1667</w:t>
      </w:r>
      <w:r w:rsidR="002502D7" w:rsidRPr="002502D7">
        <w:rPr>
          <w:rFonts w:ascii="Times New Roman" w:hAnsi="Times New Roman" w:cs="Times New Roman"/>
          <w:sz w:val="24"/>
          <w:szCs w:val="24"/>
          <w:lang w:val="en-GB"/>
        </w:rPr>
        <w:t xml:space="preserve">; </w:t>
      </w:r>
      <w:r w:rsidR="002502D7" w:rsidRPr="002502D7">
        <w:rPr>
          <w:rFonts w:ascii="Times New Roman" w:hAnsi="Times New Roman" w:cs="Times New Roman"/>
          <w:sz w:val="24"/>
          <w:szCs w:val="24"/>
        </w:rPr>
        <w:t>A VI,1, No. 10</w:t>
      </w:r>
      <w:r w:rsidRPr="002502D7">
        <w:rPr>
          <w:rFonts w:ascii="Times New Roman" w:hAnsi="Times New Roman" w:cs="Times New Roman"/>
          <w:sz w:val="24"/>
          <w:szCs w:val="24"/>
          <w:lang w:val="en-GB"/>
        </w:rPr>
        <w:t xml:space="preserve">) and the </w:t>
      </w:r>
      <w:r w:rsidRPr="002502D7">
        <w:rPr>
          <w:rFonts w:ascii="Times New Roman" w:hAnsi="Times New Roman" w:cs="Times New Roman"/>
          <w:i/>
          <w:iCs/>
          <w:sz w:val="24"/>
          <w:szCs w:val="24"/>
          <w:lang w:val="en-GB"/>
        </w:rPr>
        <w:t xml:space="preserve">Preface to Nizolius </w:t>
      </w:r>
      <w:r w:rsidRPr="002502D7">
        <w:rPr>
          <w:rFonts w:ascii="Times New Roman" w:hAnsi="Times New Roman" w:cs="Times New Roman"/>
          <w:sz w:val="24"/>
          <w:szCs w:val="24"/>
          <w:lang w:val="en-GB"/>
        </w:rPr>
        <w:t>(16</w:t>
      </w:r>
      <w:r w:rsidR="002402A5" w:rsidRPr="002502D7">
        <w:rPr>
          <w:rFonts w:ascii="Times New Roman" w:hAnsi="Times New Roman" w:cs="Times New Roman"/>
          <w:sz w:val="24"/>
          <w:szCs w:val="24"/>
          <w:lang w:val="en-GB"/>
        </w:rPr>
        <w:t>70</w:t>
      </w:r>
      <w:r w:rsidR="002502D7" w:rsidRPr="002502D7">
        <w:rPr>
          <w:rFonts w:ascii="Times New Roman" w:hAnsi="Times New Roman" w:cs="Times New Roman"/>
          <w:sz w:val="24"/>
          <w:szCs w:val="24"/>
          <w:lang w:val="en-GB"/>
        </w:rPr>
        <w:t xml:space="preserve">; </w:t>
      </w:r>
      <w:r w:rsidR="002502D7" w:rsidRPr="002502D7">
        <w:rPr>
          <w:rFonts w:ascii="Times New Roman" w:hAnsi="Times New Roman" w:cs="Times New Roman"/>
          <w:sz w:val="24"/>
          <w:szCs w:val="24"/>
        </w:rPr>
        <w:t>A VI,2, No. 54</w:t>
      </w:r>
      <w:r w:rsidR="002402A5" w:rsidRPr="002502D7">
        <w:rPr>
          <w:rFonts w:ascii="Times New Roman" w:hAnsi="Times New Roman" w:cs="Times New Roman"/>
          <w:sz w:val="24"/>
          <w:szCs w:val="24"/>
          <w:lang w:val="en-GB"/>
        </w:rPr>
        <w:t>). Leibniz’s early essays are read against the background of his many notes and letters from this</w:t>
      </w:r>
      <w:r w:rsidR="002402A5" w:rsidRPr="00532C89">
        <w:rPr>
          <w:rFonts w:ascii="Times New Roman" w:hAnsi="Times New Roman" w:cs="Times New Roman"/>
          <w:sz w:val="24"/>
          <w:szCs w:val="24"/>
          <w:lang w:val="en-GB"/>
        </w:rPr>
        <w:t xml:space="preserve"> period, as well as against the background of slightly more than one hundred ancient, medieval and early modern co-texts. The level of scholarship </w:t>
      </w:r>
      <w:r w:rsidR="00A65858">
        <w:rPr>
          <w:rFonts w:ascii="Times New Roman" w:hAnsi="Times New Roman" w:cs="Times New Roman"/>
          <w:sz w:val="24"/>
          <w:szCs w:val="24"/>
          <w:lang w:val="en-GB"/>
        </w:rPr>
        <w:t>is</w:t>
      </w:r>
      <w:r w:rsidR="002402A5" w:rsidRPr="00532C89">
        <w:rPr>
          <w:rFonts w:ascii="Times New Roman" w:hAnsi="Times New Roman" w:cs="Times New Roman"/>
          <w:sz w:val="24"/>
          <w:szCs w:val="24"/>
          <w:lang w:val="en-GB"/>
        </w:rPr>
        <w:t xml:space="preserve"> superb</w:t>
      </w:r>
      <w:r w:rsidR="00703B3B" w:rsidRPr="00532C89">
        <w:rPr>
          <w:rFonts w:ascii="Times New Roman" w:hAnsi="Times New Roman" w:cs="Times New Roman"/>
          <w:sz w:val="24"/>
          <w:szCs w:val="24"/>
          <w:lang w:val="en-GB"/>
        </w:rPr>
        <w:t xml:space="preserve"> and </w:t>
      </w:r>
      <w:r w:rsidR="002402A5" w:rsidRPr="00532C89">
        <w:rPr>
          <w:rFonts w:ascii="Times New Roman" w:hAnsi="Times New Roman" w:cs="Times New Roman"/>
          <w:sz w:val="24"/>
          <w:szCs w:val="24"/>
          <w:lang w:val="en-GB"/>
        </w:rPr>
        <w:t>leads to persuasive criti</w:t>
      </w:r>
      <w:r w:rsidR="00661B67">
        <w:rPr>
          <w:rFonts w:ascii="Times New Roman" w:hAnsi="Times New Roman" w:cs="Times New Roman"/>
          <w:sz w:val="24"/>
          <w:szCs w:val="24"/>
          <w:lang w:val="en-GB"/>
        </w:rPr>
        <w:t>cism</w:t>
      </w:r>
      <w:r w:rsidR="002402A5" w:rsidRPr="00532C89">
        <w:rPr>
          <w:rFonts w:ascii="Times New Roman" w:hAnsi="Times New Roman" w:cs="Times New Roman"/>
          <w:sz w:val="24"/>
          <w:szCs w:val="24"/>
          <w:lang w:val="en-GB"/>
        </w:rPr>
        <w:t xml:space="preserve"> of some seemingly firmly established interpretations of Leibniz’s early philosophy.</w:t>
      </w:r>
    </w:p>
    <w:p w14:paraId="712CEAF9" w14:textId="5C874580" w:rsidR="002C1EA4" w:rsidRPr="00532C89" w:rsidRDefault="00C83170" w:rsidP="00532C89">
      <w:pPr>
        <w:spacing w:line="360" w:lineRule="auto"/>
        <w:ind w:firstLine="720"/>
        <w:jc w:val="both"/>
        <w:rPr>
          <w:rFonts w:ascii="Times New Roman" w:hAnsi="Times New Roman" w:cs="Times New Roman"/>
          <w:sz w:val="24"/>
          <w:szCs w:val="24"/>
          <w:lang w:val="en-GB"/>
        </w:rPr>
      </w:pPr>
      <w:r w:rsidRPr="00532C89">
        <w:rPr>
          <w:rFonts w:ascii="Times New Roman" w:hAnsi="Times New Roman" w:cs="Times New Roman"/>
          <w:sz w:val="24"/>
          <w:szCs w:val="24"/>
          <w:lang w:val="en-GB"/>
        </w:rPr>
        <w:t xml:space="preserve">Chapter 1 argues that Leibniz’s conception of a demonstrative method in jurisprudence is not part of his earliest writings but rather gradually emerged from his responses to Hobbes and the Port-Royal </w:t>
      </w:r>
      <w:r w:rsidRPr="00532C89">
        <w:rPr>
          <w:rFonts w:ascii="Times New Roman" w:hAnsi="Times New Roman" w:cs="Times New Roman"/>
          <w:i/>
          <w:iCs/>
          <w:sz w:val="24"/>
          <w:szCs w:val="24"/>
          <w:lang w:val="en-GB"/>
        </w:rPr>
        <w:t>Logic</w:t>
      </w:r>
      <w:r w:rsidRPr="00532C89">
        <w:rPr>
          <w:rFonts w:ascii="Times New Roman" w:hAnsi="Times New Roman" w:cs="Times New Roman"/>
          <w:sz w:val="24"/>
          <w:szCs w:val="24"/>
          <w:lang w:val="en-GB"/>
        </w:rPr>
        <w:t xml:space="preserve">. Chapter 2 traces the origin of Leibniz’s view that the “simple” concepts </w:t>
      </w:r>
      <w:r w:rsidR="001948A9" w:rsidRPr="00532C89">
        <w:rPr>
          <w:rFonts w:ascii="Times New Roman" w:hAnsi="Times New Roman" w:cs="Times New Roman"/>
          <w:sz w:val="24"/>
          <w:szCs w:val="24"/>
          <w:lang w:val="en-GB"/>
        </w:rPr>
        <w:t>used in</w:t>
      </w:r>
      <w:r w:rsidRPr="00532C89">
        <w:rPr>
          <w:rFonts w:ascii="Times New Roman" w:hAnsi="Times New Roman" w:cs="Times New Roman"/>
          <w:sz w:val="24"/>
          <w:szCs w:val="24"/>
          <w:lang w:val="en-GB"/>
        </w:rPr>
        <w:t xml:space="preserve"> legal argumentation should be identified with the realm of “transcendental relations” (understood as those relations that apply to all things) to the influence of late scholastic theories of relation</w:t>
      </w:r>
      <w:r w:rsidR="001948A9" w:rsidRPr="00532C89">
        <w:rPr>
          <w:rFonts w:ascii="Times New Roman" w:hAnsi="Times New Roman" w:cs="Times New Roman"/>
          <w:sz w:val="24"/>
          <w:szCs w:val="24"/>
          <w:lang w:val="en-GB"/>
        </w:rPr>
        <w:t>s</w:t>
      </w:r>
      <w:r w:rsidRPr="00532C89">
        <w:rPr>
          <w:rFonts w:ascii="Times New Roman" w:hAnsi="Times New Roman" w:cs="Times New Roman"/>
          <w:sz w:val="24"/>
          <w:szCs w:val="24"/>
          <w:lang w:val="en-GB"/>
        </w:rPr>
        <w:t xml:space="preserve"> on Protestant metaphysics. Chapter 3 continues the exploration of connections between Leibniz’s treatment of juridical concepts and his treatment of metaphysical concepts by tracing the view that metaphysical concepts should be grounded either on immediate intuition concerning our mental activities or on not further </w:t>
      </w:r>
      <w:r w:rsidR="001948A9" w:rsidRPr="00532C89">
        <w:rPr>
          <w:rFonts w:ascii="Times New Roman" w:hAnsi="Times New Roman" w:cs="Times New Roman"/>
          <w:sz w:val="24"/>
          <w:szCs w:val="24"/>
          <w:lang w:val="en-GB"/>
        </w:rPr>
        <w:t xml:space="preserve">analysable givens of sense perception to views concerning the epistemic foundations of metaphysical concepts in Rudolf Agricola, Rudolf </w:t>
      </w:r>
      <w:proofErr w:type="spellStart"/>
      <w:r w:rsidR="001948A9" w:rsidRPr="00532C89">
        <w:rPr>
          <w:rFonts w:ascii="Times New Roman" w:hAnsi="Times New Roman" w:cs="Times New Roman"/>
          <w:sz w:val="24"/>
          <w:szCs w:val="24"/>
          <w:lang w:val="en-GB"/>
        </w:rPr>
        <w:t>Goclenius</w:t>
      </w:r>
      <w:proofErr w:type="spellEnd"/>
      <w:r w:rsidR="001948A9" w:rsidRPr="00532C89">
        <w:rPr>
          <w:rFonts w:ascii="Times New Roman" w:hAnsi="Times New Roman" w:cs="Times New Roman"/>
          <w:sz w:val="24"/>
          <w:szCs w:val="24"/>
          <w:lang w:val="en-GB"/>
        </w:rPr>
        <w:t xml:space="preserve">, Johann Adam Scherzer and Johannes Clauberg. Chapter 4 argues that Leibniz’s critique of </w:t>
      </w:r>
      <w:proofErr w:type="spellStart"/>
      <w:r w:rsidR="001948A9" w:rsidRPr="00532C89">
        <w:rPr>
          <w:rFonts w:ascii="Times New Roman" w:hAnsi="Times New Roman" w:cs="Times New Roman"/>
          <w:sz w:val="24"/>
          <w:szCs w:val="24"/>
          <w:lang w:val="en-GB"/>
        </w:rPr>
        <w:t>Nizolius’s</w:t>
      </w:r>
      <w:proofErr w:type="spellEnd"/>
      <w:r w:rsidR="001948A9" w:rsidRPr="00532C89">
        <w:rPr>
          <w:rFonts w:ascii="Times New Roman" w:hAnsi="Times New Roman" w:cs="Times New Roman"/>
          <w:sz w:val="24"/>
          <w:szCs w:val="24"/>
          <w:lang w:val="en-GB"/>
        </w:rPr>
        <w:t xml:space="preserve"> solution to the problem of universals</w:t>
      </w:r>
      <w:r w:rsidR="002C1EA4" w:rsidRPr="00532C89">
        <w:rPr>
          <w:rFonts w:ascii="Times New Roman" w:hAnsi="Times New Roman" w:cs="Times New Roman"/>
          <w:sz w:val="24"/>
          <w:szCs w:val="24"/>
          <w:lang w:val="en-GB"/>
        </w:rPr>
        <w:t xml:space="preserve"> should be understood from the perspective of Leibniz’s adoption of a humanist account of the signification of general terms grounded in common usage. Finally, Chapter 5</w:t>
      </w:r>
      <w:r w:rsidRPr="00532C89">
        <w:rPr>
          <w:rFonts w:ascii="Times New Roman" w:hAnsi="Times New Roman" w:cs="Times New Roman"/>
          <w:sz w:val="24"/>
          <w:szCs w:val="24"/>
          <w:lang w:val="en-GB"/>
        </w:rPr>
        <w:t xml:space="preserve"> </w:t>
      </w:r>
      <w:r w:rsidR="002C1EA4" w:rsidRPr="00532C89">
        <w:rPr>
          <w:rFonts w:ascii="Times New Roman" w:hAnsi="Times New Roman" w:cs="Times New Roman"/>
          <w:sz w:val="24"/>
          <w:szCs w:val="24"/>
          <w:lang w:val="en-GB"/>
        </w:rPr>
        <w:t xml:space="preserve">argues that Leibniz’s views concerning the non-arbitrary nature of definitions in jurisprudence, logic and metaphysics derives from his view that the task of giving </w:t>
      </w:r>
      <w:r w:rsidR="002E3AF4" w:rsidRPr="00532C89">
        <w:rPr>
          <w:rFonts w:ascii="Times New Roman" w:hAnsi="Times New Roman" w:cs="Times New Roman"/>
          <w:sz w:val="24"/>
          <w:szCs w:val="24"/>
          <w:lang w:val="en-GB"/>
        </w:rPr>
        <w:t>definitio</w:t>
      </w:r>
      <w:r w:rsidR="002E3AF4">
        <w:rPr>
          <w:rFonts w:ascii="Times New Roman" w:hAnsi="Times New Roman" w:cs="Times New Roman"/>
          <w:sz w:val="24"/>
          <w:szCs w:val="24"/>
          <w:lang w:val="en-GB"/>
        </w:rPr>
        <w:t>ns</w:t>
      </w:r>
      <w:r w:rsidR="002E3AF4" w:rsidRPr="00532C89">
        <w:rPr>
          <w:rFonts w:ascii="Times New Roman" w:hAnsi="Times New Roman" w:cs="Times New Roman"/>
          <w:sz w:val="24"/>
          <w:szCs w:val="24"/>
          <w:lang w:val="en-GB"/>
        </w:rPr>
        <w:t xml:space="preserve"> </w:t>
      </w:r>
      <w:r w:rsidR="002C1EA4" w:rsidRPr="00532C89">
        <w:rPr>
          <w:rFonts w:ascii="Times New Roman" w:hAnsi="Times New Roman" w:cs="Times New Roman"/>
          <w:sz w:val="24"/>
          <w:szCs w:val="24"/>
          <w:lang w:val="en-GB"/>
        </w:rPr>
        <w:t xml:space="preserve">consists in clarifying the meanings of terms that </w:t>
      </w:r>
      <w:r w:rsidR="002961C1">
        <w:rPr>
          <w:rFonts w:ascii="Times New Roman" w:hAnsi="Times New Roman" w:cs="Times New Roman"/>
          <w:sz w:val="24"/>
          <w:szCs w:val="24"/>
          <w:lang w:val="en-GB"/>
        </w:rPr>
        <w:t>occur in</w:t>
      </w:r>
      <w:r w:rsidR="002C1EA4" w:rsidRPr="00532C89">
        <w:rPr>
          <w:rFonts w:ascii="Times New Roman" w:hAnsi="Times New Roman" w:cs="Times New Roman"/>
          <w:sz w:val="24"/>
          <w:szCs w:val="24"/>
          <w:lang w:val="en-GB"/>
        </w:rPr>
        <w:t xml:space="preserve"> common language.</w:t>
      </w:r>
    </w:p>
    <w:p w14:paraId="74B55703" w14:textId="299FACB7" w:rsidR="006D14F6" w:rsidRPr="00532C89" w:rsidRDefault="002C1EA4" w:rsidP="00532C89">
      <w:pPr>
        <w:spacing w:line="360" w:lineRule="auto"/>
        <w:ind w:firstLine="720"/>
        <w:jc w:val="both"/>
        <w:rPr>
          <w:rFonts w:ascii="Times New Roman" w:hAnsi="Times New Roman" w:cs="Times New Roman"/>
          <w:sz w:val="24"/>
          <w:szCs w:val="24"/>
          <w:lang w:val="en-GB"/>
        </w:rPr>
      </w:pPr>
      <w:r w:rsidRPr="00532C89">
        <w:rPr>
          <w:rFonts w:ascii="Times New Roman" w:hAnsi="Times New Roman" w:cs="Times New Roman"/>
          <w:sz w:val="24"/>
          <w:szCs w:val="24"/>
          <w:lang w:val="en-GB"/>
        </w:rPr>
        <w:lastRenderedPageBreak/>
        <w:t xml:space="preserve">Evidently, this line of interpretation questions some widely accepted assumptions about the development of Leibniz’s philosophy. Most interestingly, </w:t>
      </w:r>
      <w:r w:rsidR="004A7955" w:rsidRPr="00532C89">
        <w:rPr>
          <w:rFonts w:ascii="Times New Roman" w:hAnsi="Times New Roman" w:cs="Times New Roman"/>
          <w:sz w:val="24"/>
          <w:szCs w:val="24"/>
          <w:lang w:val="en-GB"/>
        </w:rPr>
        <w:t xml:space="preserve">it questions the assumption that Leibniz, from his </w:t>
      </w:r>
      <w:r w:rsidR="00A90A3B" w:rsidRPr="00532C89">
        <w:rPr>
          <w:rFonts w:ascii="Times New Roman" w:hAnsi="Times New Roman" w:cs="Times New Roman"/>
          <w:sz w:val="24"/>
          <w:szCs w:val="24"/>
          <w:lang w:val="en-GB"/>
        </w:rPr>
        <w:t>earl</w:t>
      </w:r>
      <w:r w:rsidR="00A90A3B">
        <w:rPr>
          <w:rFonts w:ascii="Times New Roman" w:hAnsi="Times New Roman" w:cs="Times New Roman"/>
          <w:sz w:val="24"/>
          <w:szCs w:val="24"/>
          <w:lang w:val="en-GB"/>
        </w:rPr>
        <w:t>iest</w:t>
      </w:r>
      <w:r w:rsidR="00A90A3B" w:rsidRPr="00532C89">
        <w:rPr>
          <w:rFonts w:ascii="Times New Roman" w:hAnsi="Times New Roman" w:cs="Times New Roman"/>
          <w:sz w:val="24"/>
          <w:szCs w:val="24"/>
          <w:lang w:val="en-GB"/>
        </w:rPr>
        <w:t xml:space="preserve"> </w:t>
      </w:r>
      <w:r w:rsidR="004A7955" w:rsidRPr="00532C89">
        <w:rPr>
          <w:rFonts w:ascii="Times New Roman" w:hAnsi="Times New Roman" w:cs="Times New Roman"/>
          <w:sz w:val="24"/>
          <w:szCs w:val="24"/>
          <w:lang w:val="en-GB"/>
        </w:rPr>
        <w:t xml:space="preserve">years, was committed to a theory of essences that subsist independently of </w:t>
      </w:r>
      <w:r w:rsidR="00A82569">
        <w:rPr>
          <w:rFonts w:ascii="Times New Roman" w:hAnsi="Times New Roman" w:cs="Times New Roman"/>
          <w:sz w:val="24"/>
          <w:szCs w:val="24"/>
          <w:lang w:val="en-GB"/>
        </w:rPr>
        <w:t xml:space="preserve">human </w:t>
      </w:r>
      <w:r w:rsidR="004A7955" w:rsidRPr="00532C89">
        <w:rPr>
          <w:rFonts w:ascii="Times New Roman" w:hAnsi="Times New Roman" w:cs="Times New Roman"/>
          <w:sz w:val="24"/>
          <w:szCs w:val="24"/>
          <w:lang w:val="en-GB"/>
        </w:rPr>
        <w:t xml:space="preserve">cognitive acts, </w:t>
      </w:r>
      <w:r w:rsidR="00A90A3B">
        <w:rPr>
          <w:rFonts w:ascii="Times New Roman" w:hAnsi="Times New Roman" w:cs="Times New Roman"/>
          <w:sz w:val="24"/>
          <w:szCs w:val="24"/>
          <w:lang w:val="en-GB"/>
        </w:rPr>
        <w:t>whether</w:t>
      </w:r>
      <w:r w:rsidR="004A7955" w:rsidRPr="00532C89">
        <w:rPr>
          <w:rFonts w:ascii="Times New Roman" w:hAnsi="Times New Roman" w:cs="Times New Roman"/>
          <w:sz w:val="24"/>
          <w:szCs w:val="24"/>
          <w:lang w:val="en-GB"/>
        </w:rPr>
        <w:t xml:space="preserve"> in the form of abstract entities or in the form of ideas in the divine mind. Picon provides ample textual evidence that shows that a conception of eternal truths that does not invoke independently subsisting essences was developed with great care by thinkers such as Philip Melanchthon, Abraham </w:t>
      </w:r>
      <w:proofErr w:type="spellStart"/>
      <w:r w:rsidR="004A7955" w:rsidRPr="00532C89">
        <w:rPr>
          <w:rFonts w:ascii="Times New Roman" w:hAnsi="Times New Roman" w:cs="Times New Roman"/>
          <w:sz w:val="24"/>
          <w:szCs w:val="24"/>
          <w:lang w:val="en-GB"/>
        </w:rPr>
        <w:t>Calov</w:t>
      </w:r>
      <w:proofErr w:type="spellEnd"/>
      <w:r w:rsidR="004A7955" w:rsidRPr="00532C89">
        <w:rPr>
          <w:rFonts w:ascii="Times New Roman" w:hAnsi="Times New Roman" w:cs="Times New Roman"/>
          <w:sz w:val="24"/>
          <w:szCs w:val="24"/>
          <w:lang w:val="en-GB"/>
        </w:rPr>
        <w:t>, Scherzer</w:t>
      </w:r>
      <w:r w:rsidR="007A6A4A" w:rsidRPr="00532C89">
        <w:rPr>
          <w:rFonts w:ascii="Times New Roman" w:hAnsi="Times New Roman" w:cs="Times New Roman"/>
          <w:sz w:val="24"/>
          <w:szCs w:val="24"/>
          <w:lang w:val="en-GB"/>
        </w:rPr>
        <w:t>,</w:t>
      </w:r>
      <w:r w:rsidR="004A7955" w:rsidRPr="00532C89">
        <w:rPr>
          <w:rFonts w:ascii="Times New Roman" w:hAnsi="Times New Roman" w:cs="Times New Roman"/>
          <w:sz w:val="24"/>
          <w:szCs w:val="24"/>
          <w:lang w:val="en-GB"/>
        </w:rPr>
        <w:t xml:space="preserve"> and Jacob Thomasius. According to this </w:t>
      </w:r>
      <w:r w:rsidR="00A82569">
        <w:rPr>
          <w:rFonts w:ascii="Times New Roman" w:hAnsi="Times New Roman" w:cs="Times New Roman"/>
          <w:sz w:val="24"/>
          <w:szCs w:val="24"/>
          <w:lang w:val="en-GB"/>
        </w:rPr>
        <w:t>conception</w:t>
      </w:r>
      <w:r w:rsidR="00756CBC" w:rsidRPr="00532C89">
        <w:rPr>
          <w:rFonts w:ascii="Times New Roman" w:hAnsi="Times New Roman" w:cs="Times New Roman"/>
          <w:sz w:val="24"/>
          <w:szCs w:val="24"/>
          <w:lang w:val="en-GB"/>
        </w:rPr>
        <w:t xml:space="preserve">, truths about </w:t>
      </w:r>
      <w:r w:rsidR="009B2A0A">
        <w:rPr>
          <w:rFonts w:ascii="Times New Roman" w:hAnsi="Times New Roman" w:cs="Times New Roman"/>
          <w:sz w:val="24"/>
          <w:szCs w:val="24"/>
          <w:lang w:val="en-GB"/>
        </w:rPr>
        <w:t xml:space="preserve">the </w:t>
      </w:r>
      <w:r w:rsidR="00756CBC" w:rsidRPr="00532C89">
        <w:rPr>
          <w:rFonts w:ascii="Times New Roman" w:hAnsi="Times New Roman" w:cs="Times New Roman"/>
          <w:sz w:val="24"/>
          <w:szCs w:val="24"/>
          <w:lang w:val="en-GB"/>
        </w:rPr>
        <w:t xml:space="preserve">essential qualities of things remain true even </w:t>
      </w:r>
      <w:r w:rsidR="009B2A0A">
        <w:rPr>
          <w:rFonts w:ascii="Times New Roman" w:hAnsi="Times New Roman" w:cs="Times New Roman"/>
          <w:sz w:val="24"/>
          <w:szCs w:val="24"/>
          <w:lang w:val="en-GB"/>
        </w:rPr>
        <w:t xml:space="preserve">after </w:t>
      </w:r>
      <w:r w:rsidR="00756CBC" w:rsidRPr="00532C89">
        <w:rPr>
          <w:rFonts w:ascii="Times New Roman" w:hAnsi="Times New Roman" w:cs="Times New Roman"/>
          <w:sz w:val="24"/>
          <w:szCs w:val="24"/>
          <w:lang w:val="en-GB"/>
        </w:rPr>
        <w:t xml:space="preserve">these things cease to exist. However, it was argued that this is so because these truths have a conditional character: </w:t>
      </w:r>
      <w:r w:rsidR="00756CBC" w:rsidRPr="00532C89">
        <w:rPr>
          <w:rFonts w:ascii="Times New Roman" w:hAnsi="Times New Roman" w:cs="Times New Roman"/>
          <w:i/>
          <w:iCs/>
          <w:sz w:val="24"/>
          <w:szCs w:val="24"/>
          <w:lang w:val="en-GB"/>
        </w:rPr>
        <w:t>If</w:t>
      </w:r>
      <w:r w:rsidR="00756CBC" w:rsidRPr="00532C89">
        <w:rPr>
          <w:rFonts w:ascii="Times New Roman" w:hAnsi="Times New Roman" w:cs="Times New Roman"/>
          <w:sz w:val="24"/>
          <w:szCs w:val="24"/>
          <w:lang w:val="en-GB"/>
        </w:rPr>
        <w:t xml:space="preserve"> things of the same kind came into existence again, they would have the same essential qualities as things of this kind had during their actual existence. In this sense, eternal truths about possible things depend on truths about </w:t>
      </w:r>
      <w:r w:rsidR="00A82569">
        <w:rPr>
          <w:rFonts w:ascii="Times New Roman" w:hAnsi="Times New Roman" w:cs="Times New Roman"/>
          <w:sz w:val="24"/>
          <w:szCs w:val="24"/>
          <w:lang w:val="en-GB"/>
        </w:rPr>
        <w:t xml:space="preserve">the essential qualities of </w:t>
      </w:r>
      <w:r w:rsidR="00756CBC" w:rsidRPr="00532C89">
        <w:rPr>
          <w:rFonts w:ascii="Times New Roman" w:hAnsi="Times New Roman" w:cs="Times New Roman"/>
          <w:sz w:val="24"/>
          <w:szCs w:val="24"/>
          <w:lang w:val="en-GB"/>
        </w:rPr>
        <w:t>actual things, not</w:t>
      </w:r>
      <w:r w:rsidR="00A82569">
        <w:rPr>
          <w:rFonts w:ascii="Times New Roman" w:hAnsi="Times New Roman" w:cs="Times New Roman"/>
          <w:sz w:val="24"/>
          <w:szCs w:val="24"/>
          <w:lang w:val="en-GB"/>
        </w:rPr>
        <w:t xml:space="preserve"> on truths</w:t>
      </w:r>
      <w:r w:rsidR="00756CBC" w:rsidRPr="00532C89">
        <w:rPr>
          <w:rFonts w:ascii="Times New Roman" w:hAnsi="Times New Roman" w:cs="Times New Roman"/>
          <w:sz w:val="24"/>
          <w:szCs w:val="24"/>
          <w:lang w:val="en-GB"/>
        </w:rPr>
        <w:t xml:space="preserve"> about independently subsisting essences. Picon documents the persistence of this line of though</w:t>
      </w:r>
      <w:r w:rsidR="00D42632" w:rsidRPr="00532C89">
        <w:rPr>
          <w:rFonts w:ascii="Times New Roman" w:hAnsi="Times New Roman" w:cs="Times New Roman"/>
          <w:sz w:val="24"/>
          <w:szCs w:val="24"/>
          <w:lang w:val="en-GB"/>
        </w:rPr>
        <w:t>t</w:t>
      </w:r>
      <w:r w:rsidR="00756CBC" w:rsidRPr="00532C89">
        <w:rPr>
          <w:rFonts w:ascii="Times New Roman" w:hAnsi="Times New Roman" w:cs="Times New Roman"/>
          <w:sz w:val="24"/>
          <w:szCs w:val="24"/>
          <w:lang w:val="en-GB"/>
        </w:rPr>
        <w:t xml:space="preserve"> in the early Leibniz</w:t>
      </w:r>
      <w:r w:rsidR="00D42632" w:rsidRPr="00532C89">
        <w:rPr>
          <w:rFonts w:ascii="Times New Roman" w:hAnsi="Times New Roman" w:cs="Times New Roman"/>
          <w:sz w:val="24"/>
          <w:szCs w:val="24"/>
          <w:lang w:val="en-GB"/>
        </w:rPr>
        <w:t>, thereby offering a powerful alternative to interpretations that read Leibniz’s philosophy of the late 1660s and early 1670s as a version of Platonism.</w:t>
      </w:r>
      <w:r w:rsidR="00C83170" w:rsidRPr="00532C89">
        <w:rPr>
          <w:rFonts w:ascii="Times New Roman" w:hAnsi="Times New Roman" w:cs="Times New Roman"/>
          <w:sz w:val="24"/>
          <w:szCs w:val="24"/>
          <w:lang w:val="en-GB"/>
        </w:rPr>
        <w:t xml:space="preserve"> </w:t>
      </w:r>
    </w:p>
    <w:p w14:paraId="70E686CD" w14:textId="57253936" w:rsidR="00BF3909" w:rsidRDefault="00246D3D" w:rsidP="00BF3909">
      <w:pPr>
        <w:spacing w:line="360" w:lineRule="auto"/>
        <w:ind w:firstLine="720"/>
        <w:jc w:val="both"/>
        <w:rPr>
          <w:rFonts w:ascii="Times New Roman" w:hAnsi="Times New Roman" w:cs="Times New Roman"/>
          <w:sz w:val="24"/>
          <w:szCs w:val="24"/>
          <w:lang w:val="en-GB"/>
        </w:rPr>
      </w:pPr>
      <w:r w:rsidRPr="00532C89">
        <w:rPr>
          <w:rFonts w:ascii="Times New Roman" w:hAnsi="Times New Roman" w:cs="Times New Roman"/>
          <w:sz w:val="24"/>
          <w:szCs w:val="24"/>
          <w:lang w:val="en-GB"/>
        </w:rPr>
        <w:t>If Picon’s interpretation is on the right track (and I think it is), then it</w:t>
      </w:r>
      <w:r w:rsidR="000F2844">
        <w:rPr>
          <w:rFonts w:ascii="Times New Roman" w:hAnsi="Times New Roman" w:cs="Times New Roman"/>
          <w:sz w:val="24"/>
          <w:szCs w:val="24"/>
          <w:lang w:val="en-GB"/>
        </w:rPr>
        <w:t xml:space="preserve"> </w:t>
      </w:r>
      <w:r w:rsidRPr="00532C89">
        <w:rPr>
          <w:rFonts w:ascii="Times New Roman" w:hAnsi="Times New Roman" w:cs="Times New Roman"/>
          <w:sz w:val="24"/>
          <w:szCs w:val="24"/>
          <w:lang w:val="en-GB"/>
        </w:rPr>
        <w:t xml:space="preserve">becomes </w:t>
      </w:r>
      <w:r w:rsidR="001E57A6">
        <w:rPr>
          <w:rFonts w:ascii="Times New Roman" w:hAnsi="Times New Roman" w:cs="Times New Roman"/>
          <w:sz w:val="24"/>
          <w:szCs w:val="24"/>
          <w:lang w:val="en-GB"/>
        </w:rPr>
        <w:t xml:space="preserve">difficult to subsume Leibniz’s early thought under </w:t>
      </w:r>
      <w:r w:rsidR="000F2844">
        <w:rPr>
          <w:rFonts w:ascii="Times New Roman" w:hAnsi="Times New Roman" w:cs="Times New Roman"/>
          <w:sz w:val="24"/>
          <w:szCs w:val="24"/>
          <w:lang w:val="en-GB"/>
        </w:rPr>
        <w:t xml:space="preserve">some of </w:t>
      </w:r>
      <w:r w:rsidR="001E57A6">
        <w:rPr>
          <w:rFonts w:ascii="Times New Roman" w:hAnsi="Times New Roman" w:cs="Times New Roman"/>
          <w:sz w:val="24"/>
          <w:szCs w:val="24"/>
          <w:lang w:val="en-GB"/>
        </w:rPr>
        <w:t xml:space="preserve">the prevailing intellectual trends of his time. </w:t>
      </w:r>
      <w:r w:rsidR="00D2092F">
        <w:rPr>
          <w:rFonts w:ascii="Times New Roman" w:hAnsi="Times New Roman" w:cs="Times New Roman"/>
          <w:sz w:val="24"/>
          <w:szCs w:val="24"/>
          <w:lang w:val="en-GB"/>
        </w:rPr>
        <w:t xml:space="preserve">As Picon points out, the early Leibniz does not share Bacon’s suspicion </w:t>
      </w:r>
      <w:r w:rsidR="00F10F1C">
        <w:rPr>
          <w:rFonts w:ascii="Times New Roman" w:hAnsi="Times New Roman" w:cs="Times New Roman"/>
          <w:sz w:val="24"/>
          <w:szCs w:val="24"/>
          <w:lang w:val="en-GB"/>
        </w:rPr>
        <w:t xml:space="preserve">of </w:t>
      </w:r>
      <w:r w:rsidR="00D2092F">
        <w:rPr>
          <w:rFonts w:ascii="Times New Roman" w:hAnsi="Times New Roman" w:cs="Times New Roman"/>
          <w:sz w:val="24"/>
          <w:szCs w:val="24"/>
          <w:lang w:val="en-GB"/>
        </w:rPr>
        <w:t xml:space="preserve">common language, he does not share Hobbes’s conception of the arbitrary nature of definitions, nor </w:t>
      </w:r>
      <w:r w:rsidR="000F2844">
        <w:rPr>
          <w:rFonts w:ascii="Times New Roman" w:hAnsi="Times New Roman" w:cs="Times New Roman"/>
          <w:sz w:val="24"/>
          <w:szCs w:val="24"/>
          <w:lang w:val="en-GB"/>
        </w:rPr>
        <w:t xml:space="preserve">does he share </w:t>
      </w:r>
      <w:r w:rsidR="00D2092F">
        <w:rPr>
          <w:rFonts w:ascii="Times New Roman" w:hAnsi="Times New Roman" w:cs="Times New Roman"/>
          <w:sz w:val="24"/>
          <w:szCs w:val="24"/>
          <w:lang w:val="en-GB"/>
        </w:rPr>
        <w:t>Hobbes’s view that the only clear concepts we can understand commit us to a materialistic world-view.</w:t>
      </w:r>
      <w:r w:rsidRPr="00532C89">
        <w:rPr>
          <w:rFonts w:ascii="Times New Roman" w:hAnsi="Times New Roman" w:cs="Times New Roman"/>
          <w:sz w:val="24"/>
          <w:szCs w:val="24"/>
          <w:lang w:val="en-GB"/>
        </w:rPr>
        <w:t xml:space="preserve"> </w:t>
      </w:r>
      <w:r w:rsidR="00D2092F">
        <w:rPr>
          <w:rFonts w:ascii="Times New Roman" w:hAnsi="Times New Roman" w:cs="Times New Roman"/>
          <w:sz w:val="24"/>
          <w:szCs w:val="24"/>
          <w:lang w:val="en-GB"/>
        </w:rPr>
        <w:t>But i</w:t>
      </w:r>
      <w:r w:rsidR="001E57A6">
        <w:rPr>
          <w:rFonts w:ascii="Times New Roman" w:hAnsi="Times New Roman" w:cs="Times New Roman"/>
          <w:sz w:val="24"/>
          <w:szCs w:val="24"/>
          <w:lang w:val="en-GB"/>
        </w:rPr>
        <w:t xml:space="preserve">t also becomes </w:t>
      </w:r>
      <w:r w:rsidRPr="00532C89">
        <w:rPr>
          <w:rFonts w:ascii="Times New Roman" w:hAnsi="Times New Roman" w:cs="Times New Roman"/>
          <w:sz w:val="24"/>
          <w:szCs w:val="24"/>
          <w:lang w:val="en-GB"/>
        </w:rPr>
        <w:t xml:space="preserve">difficult to think of Leibniz’s earliest essays as expressing an early version of central ideas </w:t>
      </w:r>
      <w:r w:rsidR="00F10F1C">
        <w:rPr>
          <w:rFonts w:ascii="Times New Roman" w:hAnsi="Times New Roman" w:cs="Times New Roman"/>
          <w:sz w:val="24"/>
          <w:szCs w:val="24"/>
          <w:lang w:val="en-GB"/>
        </w:rPr>
        <w:t>in</w:t>
      </w:r>
      <w:r w:rsidR="00F10F1C" w:rsidRPr="00532C89">
        <w:rPr>
          <w:rFonts w:ascii="Times New Roman" w:hAnsi="Times New Roman" w:cs="Times New Roman"/>
          <w:sz w:val="24"/>
          <w:szCs w:val="24"/>
          <w:lang w:val="en-GB"/>
        </w:rPr>
        <w:t xml:space="preserve"> </w:t>
      </w:r>
      <w:r w:rsidRPr="00532C89">
        <w:rPr>
          <w:rFonts w:ascii="Times New Roman" w:hAnsi="Times New Roman" w:cs="Times New Roman"/>
          <w:sz w:val="24"/>
          <w:szCs w:val="24"/>
          <w:lang w:val="en-GB"/>
        </w:rPr>
        <w:t>his later philosophy. As Picon emphasizes again and again, projecting later doctrines (such as the doctrine of innate idea</w:t>
      </w:r>
      <w:r w:rsidR="00D2092F">
        <w:rPr>
          <w:rFonts w:ascii="Times New Roman" w:hAnsi="Times New Roman" w:cs="Times New Roman"/>
          <w:sz w:val="24"/>
          <w:szCs w:val="24"/>
          <w:lang w:val="en-GB"/>
        </w:rPr>
        <w:t>s</w:t>
      </w:r>
      <w:r w:rsidRPr="00532C89">
        <w:rPr>
          <w:rFonts w:ascii="Times New Roman" w:hAnsi="Times New Roman" w:cs="Times New Roman"/>
          <w:sz w:val="24"/>
          <w:szCs w:val="24"/>
          <w:lang w:val="en-GB"/>
        </w:rPr>
        <w:t>, or the distinction between ideas that are really simple and those that are simple for us, or the conception of possibilit</w:t>
      </w:r>
      <w:r w:rsidR="00703B3B" w:rsidRPr="00532C89">
        <w:rPr>
          <w:rFonts w:ascii="Times New Roman" w:hAnsi="Times New Roman" w:cs="Times New Roman"/>
          <w:sz w:val="24"/>
          <w:szCs w:val="24"/>
          <w:lang w:val="en-GB"/>
        </w:rPr>
        <w:t>i</w:t>
      </w:r>
      <w:r w:rsidRPr="00532C89">
        <w:rPr>
          <w:rFonts w:ascii="Times New Roman" w:hAnsi="Times New Roman" w:cs="Times New Roman"/>
          <w:sz w:val="24"/>
          <w:szCs w:val="24"/>
          <w:lang w:val="en-GB"/>
        </w:rPr>
        <w:t xml:space="preserve">es as divine thoughts) into Leibniz’s earliest writings does not work. </w:t>
      </w:r>
      <w:r w:rsidR="00703B3B" w:rsidRPr="00532C89">
        <w:rPr>
          <w:rFonts w:ascii="Times New Roman" w:hAnsi="Times New Roman" w:cs="Times New Roman"/>
          <w:sz w:val="24"/>
          <w:szCs w:val="24"/>
          <w:lang w:val="en-GB"/>
        </w:rPr>
        <w:t xml:space="preserve">This, of course, </w:t>
      </w:r>
      <w:r w:rsidR="00A65858">
        <w:rPr>
          <w:rFonts w:ascii="Times New Roman" w:hAnsi="Times New Roman" w:cs="Times New Roman"/>
          <w:sz w:val="24"/>
          <w:szCs w:val="24"/>
          <w:lang w:val="en-GB"/>
        </w:rPr>
        <w:t>implies</w:t>
      </w:r>
      <w:r w:rsidR="00703B3B" w:rsidRPr="00532C89">
        <w:rPr>
          <w:rFonts w:ascii="Times New Roman" w:hAnsi="Times New Roman" w:cs="Times New Roman"/>
          <w:sz w:val="24"/>
          <w:szCs w:val="24"/>
          <w:lang w:val="en-GB"/>
        </w:rPr>
        <w:t xml:space="preserve"> that tracing the development of Leibniz’s </w:t>
      </w:r>
      <w:r w:rsidR="004A0B1E" w:rsidRPr="00532C89">
        <w:rPr>
          <w:rFonts w:ascii="Times New Roman" w:hAnsi="Times New Roman" w:cs="Times New Roman"/>
          <w:sz w:val="24"/>
          <w:szCs w:val="24"/>
          <w:lang w:val="en-GB"/>
        </w:rPr>
        <w:t xml:space="preserve">philosophy </w:t>
      </w:r>
      <w:r w:rsidR="00703B3B" w:rsidRPr="00532C89">
        <w:rPr>
          <w:rFonts w:ascii="Times New Roman" w:hAnsi="Times New Roman" w:cs="Times New Roman"/>
          <w:sz w:val="24"/>
          <w:szCs w:val="24"/>
          <w:lang w:val="en-GB"/>
        </w:rPr>
        <w:t xml:space="preserve">may be far more complex than his interpreters have realised so far. </w:t>
      </w:r>
      <w:r w:rsidR="00A65858">
        <w:rPr>
          <w:rFonts w:ascii="Times New Roman" w:hAnsi="Times New Roman" w:cs="Times New Roman"/>
          <w:sz w:val="24"/>
          <w:szCs w:val="24"/>
          <w:lang w:val="en-GB"/>
        </w:rPr>
        <w:t>S</w:t>
      </w:r>
      <w:r w:rsidR="00703B3B" w:rsidRPr="00532C89">
        <w:rPr>
          <w:rFonts w:ascii="Times New Roman" w:hAnsi="Times New Roman" w:cs="Times New Roman"/>
          <w:sz w:val="24"/>
          <w:szCs w:val="24"/>
          <w:lang w:val="en-GB"/>
        </w:rPr>
        <w:t xml:space="preserve">ince the </w:t>
      </w:r>
      <w:r w:rsidR="007963EC">
        <w:rPr>
          <w:rFonts w:ascii="Times New Roman" w:hAnsi="Times New Roman" w:cs="Times New Roman"/>
          <w:sz w:val="24"/>
          <w:szCs w:val="24"/>
          <w:lang w:val="en-GB"/>
        </w:rPr>
        <w:t>period covered by</w:t>
      </w:r>
      <w:r w:rsidR="00703B3B" w:rsidRPr="00532C89">
        <w:rPr>
          <w:rFonts w:ascii="Times New Roman" w:hAnsi="Times New Roman" w:cs="Times New Roman"/>
          <w:sz w:val="24"/>
          <w:szCs w:val="24"/>
          <w:lang w:val="en-GB"/>
        </w:rPr>
        <w:t xml:space="preserve"> Picon ends </w:t>
      </w:r>
      <w:r w:rsidR="009B7F67">
        <w:rPr>
          <w:rFonts w:ascii="Times New Roman" w:hAnsi="Times New Roman" w:cs="Times New Roman"/>
          <w:sz w:val="24"/>
          <w:szCs w:val="24"/>
          <w:lang w:val="en-GB"/>
        </w:rPr>
        <w:t>with the first months</w:t>
      </w:r>
      <w:r w:rsidR="009C01BD">
        <w:rPr>
          <w:rFonts w:ascii="Times New Roman" w:hAnsi="Times New Roman" w:cs="Times New Roman"/>
          <w:sz w:val="24"/>
          <w:szCs w:val="24"/>
          <w:lang w:val="en-GB"/>
        </w:rPr>
        <w:t xml:space="preserve"> of</w:t>
      </w:r>
      <w:r w:rsidR="00703B3B" w:rsidRPr="00532C89">
        <w:rPr>
          <w:rFonts w:ascii="Times New Roman" w:hAnsi="Times New Roman" w:cs="Times New Roman"/>
          <w:sz w:val="24"/>
          <w:szCs w:val="24"/>
          <w:lang w:val="en-GB"/>
        </w:rPr>
        <w:t xml:space="preserve"> 1673, much of th</w:t>
      </w:r>
      <w:r w:rsidR="007963EC">
        <w:rPr>
          <w:rFonts w:ascii="Times New Roman" w:hAnsi="Times New Roman" w:cs="Times New Roman"/>
          <w:sz w:val="24"/>
          <w:szCs w:val="24"/>
          <w:lang w:val="en-GB"/>
        </w:rPr>
        <w:t>is developmental story still has to be told</w:t>
      </w:r>
      <w:r w:rsidR="00703B3B" w:rsidRPr="00532C89">
        <w:rPr>
          <w:rFonts w:ascii="Times New Roman" w:hAnsi="Times New Roman" w:cs="Times New Roman"/>
          <w:sz w:val="24"/>
          <w:szCs w:val="24"/>
          <w:lang w:val="en-GB"/>
        </w:rPr>
        <w:t>.</w:t>
      </w:r>
      <w:r w:rsidR="004A0B1E" w:rsidRPr="00532C89">
        <w:rPr>
          <w:rFonts w:ascii="Times New Roman" w:hAnsi="Times New Roman" w:cs="Times New Roman"/>
          <w:sz w:val="24"/>
          <w:szCs w:val="24"/>
          <w:lang w:val="en-GB"/>
        </w:rPr>
        <w:t xml:space="preserve"> </w:t>
      </w:r>
    </w:p>
    <w:p w14:paraId="6AAF7849" w14:textId="7C69E130" w:rsidR="00EB4399" w:rsidRPr="00532C89" w:rsidRDefault="00821AE1" w:rsidP="00BF3909">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Due to </w:t>
      </w:r>
      <w:r w:rsidR="00C73A5D">
        <w:rPr>
          <w:rFonts w:ascii="Times New Roman" w:hAnsi="Times New Roman" w:cs="Times New Roman"/>
          <w:sz w:val="24"/>
          <w:szCs w:val="24"/>
          <w:lang w:val="en-GB"/>
        </w:rPr>
        <w:t>her</w:t>
      </w:r>
      <w:r>
        <w:rPr>
          <w:rFonts w:ascii="Times New Roman" w:hAnsi="Times New Roman" w:cs="Times New Roman"/>
          <w:sz w:val="24"/>
          <w:szCs w:val="24"/>
          <w:lang w:val="en-GB"/>
        </w:rPr>
        <w:t xml:space="preserve"> all</w:t>
      </w:r>
      <w:r w:rsidR="00C138AC">
        <w:rPr>
          <w:rFonts w:ascii="Times New Roman" w:hAnsi="Times New Roman" w:cs="Times New Roman"/>
          <w:sz w:val="24"/>
          <w:szCs w:val="24"/>
          <w:lang w:val="en-GB"/>
        </w:rPr>
        <w:t xml:space="preserve"> </w:t>
      </w:r>
      <w:r>
        <w:rPr>
          <w:rFonts w:ascii="Times New Roman" w:hAnsi="Times New Roman" w:cs="Times New Roman"/>
          <w:sz w:val="24"/>
          <w:szCs w:val="24"/>
          <w:lang w:val="en-GB"/>
        </w:rPr>
        <w:t>too</w:t>
      </w:r>
      <w:r w:rsidR="00C138AC">
        <w:rPr>
          <w:rFonts w:ascii="Times New Roman" w:hAnsi="Times New Roman" w:cs="Times New Roman"/>
          <w:sz w:val="24"/>
          <w:szCs w:val="24"/>
          <w:lang w:val="en-GB"/>
        </w:rPr>
        <w:t xml:space="preserve"> </w:t>
      </w:r>
      <w:r>
        <w:rPr>
          <w:rFonts w:ascii="Times New Roman" w:hAnsi="Times New Roman" w:cs="Times New Roman"/>
          <w:sz w:val="24"/>
          <w:szCs w:val="24"/>
          <w:lang w:val="en-GB"/>
        </w:rPr>
        <w:t>early passing</w:t>
      </w:r>
      <w:r w:rsidR="00C138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away, </w:t>
      </w:r>
      <w:r w:rsidR="007963EC">
        <w:rPr>
          <w:rFonts w:ascii="Times New Roman" w:hAnsi="Times New Roman" w:cs="Times New Roman"/>
          <w:sz w:val="24"/>
          <w:szCs w:val="24"/>
          <w:lang w:val="en-GB"/>
        </w:rPr>
        <w:t>this</w:t>
      </w:r>
      <w:r>
        <w:rPr>
          <w:rFonts w:ascii="Times New Roman" w:hAnsi="Times New Roman" w:cs="Times New Roman"/>
          <w:sz w:val="24"/>
          <w:szCs w:val="24"/>
          <w:lang w:val="en-GB"/>
        </w:rPr>
        <w:t xml:space="preserve"> task will have to be </w:t>
      </w:r>
      <w:r w:rsidR="006D03D2">
        <w:rPr>
          <w:rFonts w:ascii="Times New Roman" w:hAnsi="Times New Roman" w:cs="Times New Roman"/>
          <w:sz w:val="24"/>
          <w:szCs w:val="24"/>
          <w:lang w:val="en-GB"/>
        </w:rPr>
        <w:t>taken up</w:t>
      </w:r>
      <w:r>
        <w:rPr>
          <w:rFonts w:ascii="Times New Roman" w:hAnsi="Times New Roman" w:cs="Times New Roman"/>
          <w:sz w:val="24"/>
          <w:szCs w:val="24"/>
          <w:lang w:val="en-GB"/>
        </w:rPr>
        <w:t xml:space="preserve"> by others. </w:t>
      </w:r>
      <w:r w:rsidR="004A0B1E" w:rsidRPr="00532C89">
        <w:rPr>
          <w:rFonts w:ascii="Times New Roman" w:hAnsi="Times New Roman" w:cs="Times New Roman"/>
          <w:sz w:val="24"/>
          <w:szCs w:val="24"/>
          <w:lang w:val="en-GB"/>
        </w:rPr>
        <w:t xml:space="preserve">Let me just offer </w:t>
      </w:r>
      <w:r w:rsidR="00C73A5D">
        <w:rPr>
          <w:rFonts w:ascii="Times New Roman" w:hAnsi="Times New Roman" w:cs="Times New Roman"/>
          <w:sz w:val="24"/>
          <w:szCs w:val="24"/>
          <w:lang w:val="en-GB"/>
        </w:rPr>
        <w:t>two</w:t>
      </w:r>
      <w:r w:rsidR="004A0B1E" w:rsidRPr="00532C89">
        <w:rPr>
          <w:rFonts w:ascii="Times New Roman" w:hAnsi="Times New Roman" w:cs="Times New Roman"/>
          <w:sz w:val="24"/>
          <w:szCs w:val="24"/>
          <w:lang w:val="en-GB"/>
        </w:rPr>
        <w:t xml:space="preserve"> conjecture</w:t>
      </w:r>
      <w:r w:rsidR="00C73A5D">
        <w:rPr>
          <w:rFonts w:ascii="Times New Roman" w:hAnsi="Times New Roman" w:cs="Times New Roman"/>
          <w:sz w:val="24"/>
          <w:szCs w:val="24"/>
          <w:lang w:val="en-GB"/>
        </w:rPr>
        <w:t>s</w:t>
      </w:r>
      <w:r w:rsidR="004A0B1E" w:rsidRPr="00532C89">
        <w:rPr>
          <w:rFonts w:ascii="Times New Roman" w:hAnsi="Times New Roman" w:cs="Times New Roman"/>
          <w:sz w:val="24"/>
          <w:szCs w:val="24"/>
          <w:lang w:val="en-GB"/>
        </w:rPr>
        <w:t xml:space="preserve"> concerning </w:t>
      </w:r>
      <w:r w:rsidR="00AE5BB9">
        <w:rPr>
          <w:rFonts w:ascii="Times New Roman" w:hAnsi="Times New Roman" w:cs="Times New Roman"/>
          <w:sz w:val="24"/>
          <w:szCs w:val="24"/>
          <w:lang w:val="en-GB"/>
        </w:rPr>
        <w:t>how</w:t>
      </w:r>
      <w:r w:rsidR="004A0B1E" w:rsidRPr="00532C89">
        <w:rPr>
          <w:rFonts w:ascii="Times New Roman" w:hAnsi="Times New Roman" w:cs="Times New Roman"/>
          <w:sz w:val="24"/>
          <w:szCs w:val="24"/>
          <w:lang w:val="en-GB"/>
        </w:rPr>
        <w:t xml:space="preserve"> </w:t>
      </w:r>
      <w:r w:rsidR="007963EC">
        <w:rPr>
          <w:rFonts w:ascii="Times New Roman" w:hAnsi="Times New Roman" w:cs="Times New Roman"/>
          <w:sz w:val="24"/>
          <w:szCs w:val="24"/>
          <w:lang w:val="en-GB"/>
        </w:rPr>
        <w:t>her</w:t>
      </w:r>
      <w:r w:rsidR="004A0B1E" w:rsidRPr="00532C89">
        <w:rPr>
          <w:rFonts w:ascii="Times New Roman" w:hAnsi="Times New Roman" w:cs="Times New Roman"/>
          <w:sz w:val="24"/>
          <w:szCs w:val="24"/>
          <w:lang w:val="en-GB"/>
        </w:rPr>
        <w:t xml:space="preserve"> </w:t>
      </w:r>
      <w:r w:rsidR="00A65858">
        <w:rPr>
          <w:rFonts w:ascii="Times New Roman" w:hAnsi="Times New Roman" w:cs="Times New Roman"/>
          <w:sz w:val="24"/>
          <w:szCs w:val="24"/>
          <w:lang w:val="en-GB"/>
        </w:rPr>
        <w:t>study</w:t>
      </w:r>
      <w:r w:rsidR="004A0B1E" w:rsidRPr="00532C89">
        <w:rPr>
          <w:rFonts w:ascii="Times New Roman" w:hAnsi="Times New Roman" w:cs="Times New Roman"/>
          <w:sz w:val="24"/>
          <w:szCs w:val="24"/>
          <w:lang w:val="en-GB"/>
        </w:rPr>
        <w:t xml:space="preserve"> </w:t>
      </w:r>
      <w:r w:rsidR="004E046F">
        <w:rPr>
          <w:rFonts w:ascii="Times New Roman" w:hAnsi="Times New Roman" w:cs="Times New Roman"/>
          <w:sz w:val="24"/>
          <w:szCs w:val="24"/>
          <w:lang w:val="en-GB"/>
        </w:rPr>
        <w:t>may</w:t>
      </w:r>
      <w:r w:rsidR="004A0B1E" w:rsidRPr="00532C89">
        <w:rPr>
          <w:rFonts w:ascii="Times New Roman" w:hAnsi="Times New Roman" w:cs="Times New Roman"/>
          <w:sz w:val="24"/>
          <w:szCs w:val="24"/>
          <w:lang w:val="en-GB"/>
        </w:rPr>
        <w:t xml:space="preserve"> </w:t>
      </w:r>
      <w:r w:rsidR="00AE5BB9">
        <w:rPr>
          <w:rFonts w:ascii="Times New Roman" w:hAnsi="Times New Roman" w:cs="Times New Roman"/>
          <w:sz w:val="24"/>
          <w:szCs w:val="24"/>
          <w:lang w:val="en-GB"/>
        </w:rPr>
        <w:t xml:space="preserve">shape </w:t>
      </w:r>
      <w:r w:rsidR="003B36A6">
        <w:rPr>
          <w:rFonts w:ascii="Times New Roman" w:hAnsi="Times New Roman" w:cs="Times New Roman"/>
          <w:sz w:val="24"/>
          <w:szCs w:val="24"/>
          <w:lang w:val="en-GB"/>
        </w:rPr>
        <w:t>the way in which</w:t>
      </w:r>
      <w:r w:rsidR="00B80C13">
        <w:rPr>
          <w:rFonts w:ascii="Times New Roman" w:hAnsi="Times New Roman" w:cs="Times New Roman"/>
          <w:sz w:val="24"/>
          <w:szCs w:val="24"/>
          <w:lang w:val="en-GB"/>
        </w:rPr>
        <w:t xml:space="preserve"> </w:t>
      </w:r>
      <w:r w:rsidR="004A0B1E" w:rsidRPr="00532C89">
        <w:rPr>
          <w:rFonts w:ascii="Times New Roman" w:hAnsi="Times New Roman" w:cs="Times New Roman"/>
          <w:sz w:val="24"/>
          <w:szCs w:val="24"/>
          <w:lang w:val="en-GB"/>
        </w:rPr>
        <w:t>thi</w:t>
      </w:r>
      <w:r w:rsidR="006D03D2">
        <w:rPr>
          <w:rFonts w:ascii="Times New Roman" w:hAnsi="Times New Roman" w:cs="Times New Roman"/>
          <w:sz w:val="24"/>
          <w:szCs w:val="24"/>
          <w:lang w:val="en-GB"/>
        </w:rPr>
        <w:t>s ta</w:t>
      </w:r>
      <w:r w:rsidR="007963EC">
        <w:rPr>
          <w:rFonts w:ascii="Times New Roman" w:hAnsi="Times New Roman" w:cs="Times New Roman"/>
          <w:sz w:val="24"/>
          <w:szCs w:val="24"/>
          <w:lang w:val="en-GB"/>
        </w:rPr>
        <w:t>sk could be approached</w:t>
      </w:r>
      <w:r w:rsidR="004A0B1E" w:rsidRPr="00532C89">
        <w:rPr>
          <w:rFonts w:ascii="Times New Roman" w:hAnsi="Times New Roman" w:cs="Times New Roman"/>
          <w:sz w:val="24"/>
          <w:szCs w:val="24"/>
          <w:lang w:val="en-GB"/>
        </w:rPr>
        <w:t xml:space="preserve">. First, </w:t>
      </w:r>
      <w:r w:rsidR="00641B84">
        <w:rPr>
          <w:rFonts w:ascii="Times New Roman" w:hAnsi="Times New Roman" w:cs="Times New Roman"/>
          <w:sz w:val="24"/>
          <w:szCs w:val="24"/>
          <w:lang w:val="en-GB"/>
        </w:rPr>
        <w:t>her contextualist approach</w:t>
      </w:r>
      <w:r w:rsidR="004A0B1E" w:rsidRPr="00532C89">
        <w:rPr>
          <w:rFonts w:ascii="Times New Roman" w:hAnsi="Times New Roman" w:cs="Times New Roman"/>
          <w:sz w:val="24"/>
          <w:szCs w:val="24"/>
          <w:lang w:val="en-GB"/>
        </w:rPr>
        <w:t xml:space="preserve"> </w:t>
      </w:r>
      <w:r w:rsidR="003300E9">
        <w:rPr>
          <w:rFonts w:ascii="Times New Roman" w:hAnsi="Times New Roman" w:cs="Times New Roman"/>
          <w:sz w:val="24"/>
          <w:szCs w:val="24"/>
          <w:lang w:val="en-GB"/>
        </w:rPr>
        <w:t>may</w:t>
      </w:r>
      <w:r w:rsidR="004A0B1E" w:rsidRPr="00532C89">
        <w:rPr>
          <w:rFonts w:ascii="Times New Roman" w:hAnsi="Times New Roman" w:cs="Times New Roman"/>
          <w:sz w:val="24"/>
          <w:szCs w:val="24"/>
          <w:lang w:val="en-GB"/>
        </w:rPr>
        <w:t xml:space="preserve"> sharpen our understanding </w:t>
      </w:r>
      <w:r w:rsidR="00F10F1C">
        <w:rPr>
          <w:rFonts w:ascii="Times New Roman" w:hAnsi="Times New Roman" w:cs="Times New Roman"/>
          <w:sz w:val="24"/>
          <w:szCs w:val="24"/>
          <w:lang w:val="en-GB"/>
        </w:rPr>
        <w:t xml:space="preserve">of </w:t>
      </w:r>
      <w:r w:rsidR="004A0B1E" w:rsidRPr="00532C89">
        <w:rPr>
          <w:rFonts w:ascii="Times New Roman" w:hAnsi="Times New Roman" w:cs="Times New Roman"/>
          <w:sz w:val="24"/>
          <w:szCs w:val="24"/>
          <w:lang w:val="en-GB"/>
        </w:rPr>
        <w:t>the discontinuities with respect to particular philosophical doctrines (such as</w:t>
      </w:r>
      <w:r w:rsidR="000F2844">
        <w:rPr>
          <w:rFonts w:ascii="Times New Roman" w:hAnsi="Times New Roman" w:cs="Times New Roman"/>
          <w:sz w:val="24"/>
          <w:szCs w:val="24"/>
          <w:lang w:val="en-GB"/>
        </w:rPr>
        <w:t xml:space="preserve"> issues in</w:t>
      </w:r>
      <w:r w:rsidR="004A0B1E" w:rsidRPr="00532C89">
        <w:rPr>
          <w:rFonts w:ascii="Times New Roman" w:hAnsi="Times New Roman" w:cs="Times New Roman"/>
          <w:sz w:val="24"/>
          <w:szCs w:val="24"/>
          <w:lang w:val="en-GB"/>
        </w:rPr>
        <w:t xml:space="preserve"> the </w:t>
      </w:r>
      <w:r w:rsidR="00141411" w:rsidRPr="00532C89">
        <w:rPr>
          <w:rFonts w:ascii="Times New Roman" w:hAnsi="Times New Roman" w:cs="Times New Roman"/>
          <w:sz w:val="24"/>
          <w:szCs w:val="24"/>
          <w:lang w:val="en-GB"/>
        </w:rPr>
        <w:lastRenderedPageBreak/>
        <w:t>metaphysics</w:t>
      </w:r>
      <w:r w:rsidR="004A0B1E" w:rsidRPr="00532C89">
        <w:rPr>
          <w:rFonts w:ascii="Times New Roman" w:hAnsi="Times New Roman" w:cs="Times New Roman"/>
          <w:sz w:val="24"/>
          <w:szCs w:val="24"/>
          <w:lang w:val="en-GB"/>
        </w:rPr>
        <w:t xml:space="preserve"> of </w:t>
      </w:r>
      <w:r w:rsidR="000F2844">
        <w:rPr>
          <w:rFonts w:ascii="Times New Roman" w:hAnsi="Times New Roman" w:cs="Times New Roman"/>
          <w:sz w:val="24"/>
          <w:szCs w:val="24"/>
          <w:lang w:val="en-GB"/>
        </w:rPr>
        <w:t>modalities</w:t>
      </w:r>
      <w:r w:rsidR="00141411" w:rsidRPr="00532C89">
        <w:rPr>
          <w:rFonts w:ascii="Times New Roman" w:hAnsi="Times New Roman" w:cs="Times New Roman"/>
          <w:sz w:val="24"/>
          <w:szCs w:val="24"/>
          <w:lang w:val="en-GB"/>
        </w:rPr>
        <w:t xml:space="preserve"> or in philosophical theology). Second, </w:t>
      </w:r>
      <w:r w:rsidR="00641B84">
        <w:rPr>
          <w:rFonts w:ascii="Times New Roman" w:hAnsi="Times New Roman" w:cs="Times New Roman"/>
          <w:sz w:val="24"/>
          <w:szCs w:val="24"/>
          <w:lang w:val="en-GB"/>
        </w:rPr>
        <w:t>in spite of these discontinuities, her focus on the methodological foundations common to jurisprudence and metaphysics</w:t>
      </w:r>
      <w:r w:rsidR="00141411" w:rsidRPr="00532C89">
        <w:rPr>
          <w:rFonts w:ascii="Times New Roman" w:hAnsi="Times New Roman" w:cs="Times New Roman"/>
          <w:sz w:val="24"/>
          <w:szCs w:val="24"/>
          <w:lang w:val="en-GB"/>
        </w:rPr>
        <w:t xml:space="preserve"> may contribute to </w:t>
      </w:r>
      <w:r w:rsidR="00AE5BB9">
        <w:rPr>
          <w:rFonts w:ascii="Times New Roman" w:hAnsi="Times New Roman" w:cs="Times New Roman"/>
          <w:sz w:val="24"/>
          <w:szCs w:val="24"/>
          <w:lang w:val="en-GB"/>
        </w:rPr>
        <w:t>conveying</w:t>
      </w:r>
      <w:r w:rsidR="00141411" w:rsidRPr="00532C89">
        <w:rPr>
          <w:rFonts w:ascii="Times New Roman" w:hAnsi="Times New Roman" w:cs="Times New Roman"/>
          <w:sz w:val="24"/>
          <w:szCs w:val="24"/>
          <w:lang w:val="en-GB"/>
        </w:rPr>
        <w:t xml:space="preserve"> a sense </w:t>
      </w:r>
      <w:r w:rsidR="00F10F1C">
        <w:rPr>
          <w:rFonts w:ascii="Times New Roman" w:hAnsi="Times New Roman" w:cs="Times New Roman"/>
          <w:sz w:val="24"/>
          <w:szCs w:val="24"/>
          <w:lang w:val="en-GB"/>
        </w:rPr>
        <w:t>of</w:t>
      </w:r>
      <w:r w:rsidR="00F10F1C" w:rsidRPr="00532C89">
        <w:rPr>
          <w:rFonts w:ascii="Times New Roman" w:hAnsi="Times New Roman" w:cs="Times New Roman"/>
          <w:sz w:val="24"/>
          <w:szCs w:val="24"/>
          <w:lang w:val="en-GB"/>
        </w:rPr>
        <w:t xml:space="preserve"> </w:t>
      </w:r>
      <w:r w:rsidR="00532C89">
        <w:rPr>
          <w:rFonts w:ascii="Times New Roman" w:hAnsi="Times New Roman" w:cs="Times New Roman"/>
          <w:sz w:val="24"/>
          <w:szCs w:val="24"/>
          <w:lang w:val="en-GB"/>
        </w:rPr>
        <w:t xml:space="preserve">some </w:t>
      </w:r>
      <w:r w:rsidR="000F2844">
        <w:rPr>
          <w:rFonts w:ascii="Times New Roman" w:hAnsi="Times New Roman" w:cs="Times New Roman"/>
          <w:sz w:val="24"/>
          <w:szCs w:val="24"/>
          <w:lang w:val="en-GB"/>
        </w:rPr>
        <w:t xml:space="preserve">overlooked </w:t>
      </w:r>
      <w:r w:rsidR="00532C89">
        <w:rPr>
          <w:rFonts w:ascii="Times New Roman" w:hAnsi="Times New Roman" w:cs="Times New Roman"/>
          <w:sz w:val="24"/>
          <w:szCs w:val="24"/>
          <w:lang w:val="en-GB"/>
        </w:rPr>
        <w:t xml:space="preserve">methodological continuities in Leibniz’s thought. This is so because, even after having adopted an ontology of essences in the divine mind, throughout his Paris years, and arguably beyond, </w:t>
      </w:r>
      <w:r w:rsidR="00641B84">
        <w:rPr>
          <w:rFonts w:ascii="Times New Roman" w:hAnsi="Times New Roman" w:cs="Times New Roman"/>
          <w:sz w:val="24"/>
          <w:szCs w:val="24"/>
          <w:lang w:val="en-GB"/>
        </w:rPr>
        <w:t xml:space="preserve">Leibniz </w:t>
      </w:r>
      <w:r w:rsidR="00532C89">
        <w:rPr>
          <w:rFonts w:ascii="Times New Roman" w:hAnsi="Times New Roman" w:cs="Times New Roman"/>
          <w:sz w:val="24"/>
          <w:szCs w:val="24"/>
          <w:lang w:val="en-GB"/>
        </w:rPr>
        <w:t xml:space="preserve">continued to consult common usage to find definitions for terms in logic, metaphysics and jurisprudence; he continued to regard everyday intuitions concerning what is just in concrete situations as something that could provide grounds </w:t>
      </w:r>
      <w:r w:rsidR="00637AF8">
        <w:rPr>
          <w:rFonts w:ascii="Times New Roman" w:hAnsi="Times New Roman" w:cs="Times New Roman"/>
          <w:sz w:val="24"/>
          <w:szCs w:val="24"/>
          <w:lang w:val="en-GB"/>
        </w:rPr>
        <w:t>for a more theoretical account of justice; and he continued to invoke the role of intuitive insight into the structure of our mental activities to grasp the signification of central metaphysical terms such as “activity,” “unity,” “change</w:t>
      </w:r>
      <w:r w:rsidR="000F2844">
        <w:rPr>
          <w:rFonts w:ascii="Times New Roman" w:hAnsi="Times New Roman" w:cs="Times New Roman"/>
          <w:sz w:val="24"/>
          <w:szCs w:val="24"/>
          <w:lang w:val="en-GB"/>
        </w:rPr>
        <w:t>,</w:t>
      </w:r>
      <w:r w:rsidR="00637AF8">
        <w:rPr>
          <w:rFonts w:ascii="Times New Roman" w:hAnsi="Times New Roman" w:cs="Times New Roman"/>
          <w:sz w:val="24"/>
          <w:szCs w:val="24"/>
          <w:lang w:val="en-GB"/>
        </w:rPr>
        <w:t>”  “identity”</w:t>
      </w:r>
      <w:r w:rsidR="000F2844">
        <w:rPr>
          <w:rFonts w:ascii="Times New Roman" w:hAnsi="Times New Roman" w:cs="Times New Roman"/>
          <w:sz w:val="24"/>
          <w:szCs w:val="24"/>
          <w:lang w:val="en-GB"/>
        </w:rPr>
        <w:t xml:space="preserve"> and “substance.”</w:t>
      </w:r>
      <w:r w:rsidR="00637AF8">
        <w:rPr>
          <w:rFonts w:ascii="Times New Roman" w:hAnsi="Times New Roman" w:cs="Times New Roman"/>
          <w:sz w:val="24"/>
          <w:szCs w:val="24"/>
          <w:lang w:val="en-GB"/>
        </w:rPr>
        <w:t xml:space="preserve"> In this sense, </w:t>
      </w:r>
      <w:r w:rsidR="00870F2B">
        <w:rPr>
          <w:rFonts w:ascii="Times New Roman" w:hAnsi="Times New Roman" w:cs="Times New Roman"/>
          <w:sz w:val="24"/>
          <w:szCs w:val="24"/>
          <w:lang w:val="en-GB"/>
        </w:rPr>
        <w:t xml:space="preserve">some of the </w:t>
      </w:r>
      <w:r w:rsidR="00641B84">
        <w:rPr>
          <w:rFonts w:ascii="Times New Roman" w:hAnsi="Times New Roman" w:cs="Times New Roman"/>
          <w:sz w:val="24"/>
          <w:szCs w:val="24"/>
          <w:lang w:val="en-GB"/>
        </w:rPr>
        <w:t xml:space="preserve">early </w:t>
      </w:r>
      <w:r w:rsidR="00870F2B">
        <w:rPr>
          <w:rFonts w:ascii="Times New Roman" w:hAnsi="Times New Roman" w:cs="Times New Roman"/>
          <w:sz w:val="24"/>
          <w:szCs w:val="24"/>
          <w:lang w:val="en-GB"/>
        </w:rPr>
        <w:t xml:space="preserve">patterns of thought analysed by Picon </w:t>
      </w:r>
      <w:r w:rsidR="00637AF8">
        <w:rPr>
          <w:rFonts w:ascii="Times New Roman" w:hAnsi="Times New Roman" w:cs="Times New Roman"/>
          <w:sz w:val="24"/>
          <w:szCs w:val="24"/>
          <w:lang w:val="en-GB"/>
        </w:rPr>
        <w:t>may have remained relevant</w:t>
      </w:r>
      <w:r w:rsidR="00870F2B">
        <w:rPr>
          <w:rFonts w:ascii="Times New Roman" w:hAnsi="Times New Roman" w:cs="Times New Roman"/>
          <w:sz w:val="24"/>
          <w:szCs w:val="24"/>
          <w:lang w:val="en-GB"/>
        </w:rPr>
        <w:t xml:space="preserve"> for Leibniz</w:t>
      </w:r>
      <w:r w:rsidR="00637AF8">
        <w:rPr>
          <w:rFonts w:ascii="Times New Roman" w:hAnsi="Times New Roman" w:cs="Times New Roman"/>
          <w:sz w:val="24"/>
          <w:szCs w:val="24"/>
          <w:lang w:val="en-GB"/>
        </w:rPr>
        <w:t xml:space="preserve"> even after his ontological views</w:t>
      </w:r>
      <w:r w:rsidR="00E24E7F">
        <w:rPr>
          <w:rFonts w:ascii="Times New Roman" w:hAnsi="Times New Roman" w:cs="Times New Roman"/>
          <w:sz w:val="24"/>
          <w:szCs w:val="24"/>
          <w:lang w:val="en-GB"/>
        </w:rPr>
        <w:t xml:space="preserve"> had</w:t>
      </w:r>
      <w:r w:rsidR="00637AF8">
        <w:rPr>
          <w:rFonts w:ascii="Times New Roman" w:hAnsi="Times New Roman" w:cs="Times New Roman"/>
          <w:sz w:val="24"/>
          <w:szCs w:val="24"/>
          <w:lang w:val="en-GB"/>
        </w:rPr>
        <w:t xml:space="preserve"> changed.</w:t>
      </w:r>
      <w:r w:rsidR="00246D3D" w:rsidRPr="00532C89">
        <w:rPr>
          <w:rFonts w:ascii="Times New Roman" w:hAnsi="Times New Roman" w:cs="Times New Roman"/>
          <w:sz w:val="24"/>
          <w:szCs w:val="24"/>
          <w:lang w:val="en-GB"/>
        </w:rPr>
        <w:t xml:space="preserve"> </w:t>
      </w:r>
    </w:p>
    <w:p w14:paraId="6AF0C280" w14:textId="32033E1D" w:rsidR="008745BB" w:rsidRDefault="00E24E7F" w:rsidP="00D87A27">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Picon’s </w:t>
      </w:r>
      <w:r w:rsidR="00AE5BB9">
        <w:rPr>
          <w:rFonts w:ascii="Times New Roman" w:hAnsi="Times New Roman" w:cs="Times New Roman"/>
          <w:sz w:val="24"/>
          <w:szCs w:val="24"/>
          <w:lang w:val="en-GB"/>
        </w:rPr>
        <w:t>study</w:t>
      </w:r>
      <w:r>
        <w:rPr>
          <w:rFonts w:ascii="Times New Roman" w:hAnsi="Times New Roman" w:cs="Times New Roman"/>
          <w:sz w:val="24"/>
          <w:szCs w:val="24"/>
          <w:lang w:val="en-GB"/>
        </w:rPr>
        <w:t xml:space="preserve"> </w:t>
      </w:r>
      <w:r w:rsidR="001E57A6">
        <w:rPr>
          <w:rFonts w:ascii="Times New Roman" w:hAnsi="Times New Roman" w:cs="Times New Roman"/>
          <w:sz w:val="24"/>
          <w:szCs w:val="24"/>
          <w:lang w:val="en-GB"/>
        </w:rPr>
        <w:t xml:space="preserve">thus </w:t>
      </w:r>
      <w:r>
        <w:rPr>
          <w:rFonts w:ascii="Times New Roman" w:hAnsi="Times New Roman" w:cs="Times New Roman"/>
          <w:sz w:val="24"/>
          <w:szCs w:val="24"/>
          <w:lang w:val="en-GB"/>
        </w:rPr>
        <w:t xml:space="preserve">not only </w:t>
      </w:r>
      <w:r w:rsidR="00641B84">
        <w:rPr>
          <w:rFonts w:ascii="Times New Roman" w:hAnsi="Times New Roman" w:cs="Times New Roman"/>
          <w:sz w:val="24"/>
          <w:szCs w:val="24"/>
          <w:lang w:val="en-GB"/>
        </w:rPr>
        <w:t>advises</w:t>
      </w:r>
      <w:r>
        <w:rPr>
          <w:rFonts w:ascii="Times New Roman" w:hAnsi="Times New Roman" w:cs="Times New Roman"/>
          <w:sz w:val="24"/>
          <w:szCs w:val="24"/>
          <w:lang w:val="en-GB"/>
        </w:rPr>
        <w:t xml:space="preserve"> us</w:t>
      </w:r>
      <w:r w:rsidR="001E57A6">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rethink the two essays on which she has focuse</w:t>
      </w:r>
      <w:r w:rsidR="001E57A6">
        <w:rPr>
          <w:rFonts w:ascii="Times New Roman" w:hAnsi="Times New Roman" w:cs="Times New Roman"/>
          <w:sz w:val="24"/>
          <w:szCs w:val="24"/>
          <w:lang w:val="en-GB"/>
        </w:rPr>
        <w:t xml:space="preserve">d, but it also might provide guidance for </w:t>
      </w:r>
      <w:r w:rsidR="000F2844">
        <w:rPr>
          <w:rFonts w:ascii="Times New Roman" w:hAnsi="Times New Roman" w:cs="Times New Roman"/>
          <w:sz w:val="24"/>
          <w:szCs w:val="24"/>
          <w:lang w:val="en-GB"/>
        </w:rPr>
        <w:t>re</w:t>
      </w:r>
      <w:r w:rsidR="001E57A6">
        <w:rPr>
          <w:rFonts w:ascii="Times New Roman" w:hAnsi="Times New Roman" w:cs="Times New Roman"/>
          <w:sz w:val="24"/>
          <w:szCs w:val="24"/>
          <w:lang w:val="en-GB"/>
        </w:rPr>
        <w:t>considering</w:t>
      </w:r>
      <w:r>
        <w:rPr>
          <w:rFonts w:ascii="Times New Roman" w:hAnsi="Times New Roman" w:cs="Times New Roman"/>
          <w:sz w:val="24"/>
          <w:szCs w:val="24"/>
          <w:lang w:val="en-GB"/>
        </w:rPr>
        <w:t xml:space="preserve"> </w:t>
      </w:r>
      <w:r w:rsidR="00D87A27">
        <w:rPr>
          <w:rFonts w:ascii="Times New Roman" w:hAnsi="Times New Roman" w:cs="Times New Roman"/>
          <w:sz w:val="24"/>
          <w:szCs w:val="24"/>
          <w:lang w:val="en-GB"/>
        </w:rPr>
        <w:t xml:space="preserve">how these essays </w:t>
      </w:r>
      <w:r w:rsidR="008F4AED">
        <w:rPr>
          <w:rFonts w:ascii="Times New Roman" w:hAnsi="Times New Roman" w:cs="Times New Roman"/>
          <w:sz w:val="24"/>
          <w:szCs w:val="24"/>
          <w:lang w:val="en-GB"/>
        </w:rPr>
        <w:t xml:space="preserve">may </w:t>
      </w:r>
      <w:r w:rsidR="00D87A27">
        <w:rPr>
          <w:rFonts w:ascii="Times New Roman" w:hAnsi="Times New Roman" w:cs="Times New Roman"/>
          <w:sz w:val="24"/>
          <w:szCs w:val="24"/>
          <w:lang w:val="en-GB"/>
        </w:rPr>
        <w:t>have shaped Leibniz’s subsequent methodological reflections</w:t>
      </w:r>
      <w:r>
        <w:rPr>
          <w:rFonts w:ascii="Times New Roman" w:hAnsi="Times New Roman" w:cs="Times New Roman"/>
          <w:sz w:val="24"/>
          <w:szCs w:val="24"/>
          <w:lang w:val="en-GB"/>
        </w:rPr>
        <w:t xml:space="preserve">. </w:t>
      </w:r>
      <w:r w:rsidR="001E57A6">
        <w:rPr>
          <w:rFonts w:ascii="Times New Roman" w:hAnsi="Times New Roman" w:cs="Times New Roman"/>
          <w:sz w:val="24"/>
          <w:szCs w:val="24"/>
          <w:lang w:val="en-GB"/>
        </w:rPr>
        <w:t>In both senses, t</w:t>
      </w:r>
      <w:r w:rsidR="00EB4399" w:rsidRPr="00532C89">
        <w:rPr>
          <w:rFonts w:ascii="Times New Roman" w:hAnsi="Times New Roman" w:cs="Times New Roman"/>
          <w:sz w:val="24"/>
          <w:szCs w:val="24"/>
          <w:lang w:val="en-GB"/>
        </w:rPr>
        <w:t>hose</w:t>
      </w:r>
      <w:r w:rsidR="00D87A27">
        <w:rPr>
          <w:rFonts w:ascii="Times New Roman" w:hAnsi="Times New Roman" w:cs="Times New Roman"/>
          <w:sz w:val="24"/>
          <w:szCs w:val="24"/>
          <w:lang w:val="en-GB"/>
        </w:rPr>
        <w:t xml:space="preserve"> readers</w:t>
      </w:r>
      <w:r w:rsidR="00EB4399" w:rsidRPr="00532C89">
        <w:rPr>
          <w:rFonts w:ascii="Times New Roman" w:hAnsi="Times New Roman" w:cs="Times New Roman"/>
          <w:sz w:val="24"/>
          <w:szCs w:val="24"/>
          <w:lang w:val="en-GB"/>
        </w:rPr>
        <w:t xml:space="preserve"> who accept the idea that many aspects of Leibniz’s philosophical development still remain to be </w:t>
      </w:r>
      <w:r w:rsidR="00D87A27">
        <w:rPr>
          <w:rFonts w:ascii="Times New Roman" w:hAnsi="Times New Roman" w:cs="Times New Roman"/>
          <w:sz w:val="24"/>
          <w:szCs w:val="24"/>
          <w:lang w:val="en-GB"/>
        </w:rPr>
        <w:t xml:space="preserve">adequately </w:t>
      </w:r>
      <w:r w:rsidR="00EB4399" w:rsidRPr="00532C89">
        <w:rPr>
          <w:rFonts w:ascii="Times New Roman" w:hAnsi="Times New Roman" w:cs="Times New Roman"/>
          <w:sz w:val="24"/>
          <w:szCs w:val="24"/>
          <w:lang w:val="en-GB"/>
        </w:rPr>
        <w:t xml:space="preserve">understood will </w:t>
      </w:r>
      <w:r w:rsidR="00835406" w:rsidRPr="00532C89">
        <w:rPr>
          <w:rFonts w:ascii="Times New Roman" w:hAnsi="Times New Roman" w:cs="Times New Roman"/>
          <w:sz w:val="24"/>
          <w:szCs w:val="24"/>
          <w:lang w:val="en-GB"/>
        </w:rPr>
        <w:t>be rewarded with fascinating food for thought.</w:t>
      </w:r>
    </w:p>
    <w:p w14:paraId="2EFAA9A4" w14:textId="77777777" w:rsidR="008745BB" w:rsidRDefault="008745BB" w:rsidP="008745BB">
      <w:pPr>
        <w:spacing w:line="360" w:lineRule="auto"/>
        <w:jc w:val="both"/>
        <w:rPr>
          <w:rFonts w:ascii="Times New Roman" w:hAnsi="Times New Roman" w:cs="Times New Roman"/>
          <w:sz w:val="24"/>
          <w:szCs w:val="24"/>
          <w:lang w:val="en-GB"/>
        </w:rPr>
      </w:pPr>
    </w:p>
    <w:p w14:paraId="48755D14" w14:textId="1095696F" w:rsidR="00AF63AF" w:rsidRPr="00D87A27" w:rsidRDefault="008745BB" w:rsidP="008745BB">
      <w:pPr>
        <w:spacing w:line="360" w:lineRule="auto"/>
        <w:jc w:val="both"/>
        <w:rPr>
          <w:rFonts w:ascii="Times New Roman" w:hAnsi="Times New Roman" w:cs="Times New Roman"/>
          <w:sz w:val="24"/>
          <w:szCs w:val="24"/>
          <w:lang w:val="en-GB"/>
        </w:rPr>
      </w:pPr>
      <w:r>
        <w:rPr>
          <w:rFonts w:ascii="Times New Roman" w:hAnsi="Times New Roman" w:cs="Times New Roman"/>
          <w:sz w:val="20"/>
          <w:szCs w:val="20"/>
          <w:lang w:val="en-GB"/>
        </w:rPr>
        <w:t xml:space="preserve">PD Dr. Andreas Blank, </w:t>
      </w:r>
      <w:proofErr w:type="spellStart"/>
      <w:r>
        <w:rPr>
          <w:rFonts w:ascii="Times New Roman" w:hAnsi="Times New Roman" w:cs="Times New Roman"/>
          <w:sz w:val="20"/>
          <w:szCs w:val="20"/>
          <w:lang w:val="en-GB"/>
        </w:rPr>
        <w:t>Institut</w:t>
      </w:r>
      <w:proofErr w:type="spellEnd"/>
      <w:r>
        <w:rPr>
          <w:rFonts w:ascii="Times New Roman" w:hAnsi="Times New Roman" w:cs="Times New Roman"/>
          <w:sz w:val="20"/>
          <w:szCs w:val="20"/>
          <w:lang w:val="en-GB"/>
        </w:rPr>
        <w:t xml:space="preserve"> für Philosophie, Alpen-Adria Universität Klagenfurt, </w:t>
      </w:r>
      <w:proofErr w:type="spellStart"/>
      <w:r>
        <w:rPr>
          <w:rFonts w:ascii="Times New Roman" w:hAnsi="Times New Roman" w:cs="Times New Roman"/>
          <w:sz w:val="20"/>
          <w:szCs w:val="20"/>
          <w:lang w:val="en-GB"/>
        </w:rPr>
        <w:t>Universitätsstr</w:t>
      </w:r>
      <w:proofErr w:type="spellEnd"/>
      <w:r>
        <w:rPr>
          <w:rFonts w:ascii="Times New Roman" w:hAnsi="Times New Roman" w:cs="Times New Roman"/>
          <w:sz w:val="20"/>
          <w:szCs w:val="20"/>
          <w:lang w:val="en-GB"/>
        </w:rPr>
        <w:t>. 65-67, A-9020 Klagenfurt</w:t>
      </w:r>
      <w:r w:rsidR="00EB4399" w:rsidRPr="00532C89">
        <w:rPr>
          <w:rFonts w:ascii="Times New Roman" w:hAnsi="Times New Roman" w:cs="Times New Roman"/>
          <w:sz w:val="24"/>
          <w:szCs w:val="24"/>
          <w:lang w:val="en-GB"/>
        </w:rPr>
        <w:t xml:space="preserve"> </w:t>
      </w:r>
    </w:p>
    <w:sectPr w:rsidR="00AF63AF" w:rsidRPr="00D8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E9"/>
    <w:rsid w:val="000F2844"/>
    <w:rsid w:val="00141411"/>
    <w:rsid w:val="001948A9"/>
    <w:rsid w:val="001E57A6"/>
    <w:rsid w:val="002402A5"/>
    <w:rsid w:val="00246D3D"/>
    <w:rsid w:val="002502D7"/>
    <w:rsid w:val="0027289A"/>
    <w:rsid w:val="002745B3"/>
    <w:rsid w:val="002961C1"/>
    <w:rsid w:val="002A3128"/>
    <w:rsid w:val="002B6E1C"/>
    <w:rsid w:val="002C1EA4"/>
    <w:rsid w:val="002E3AF4"/>
    <w:rsid w:val="003300E9"/>
    <w:rsid w:val="003B36A6"/>
    <w:rsid w:val="004A0B1E"/>
    <w:rsid w:val="004A7955"/>
    <w:rsid w:val="004D77CF"/>
    <w:rsid w:val="004E046F"/>
    <w:rsid w:val="00532C89"/>
    <w:rsid w:val="00637AF8"/>
    <w:rsid w:val="00641B84"/>
    <w:rsid w:val="0064538D"/>
    <w:rsid w:val="00661B67"/>
    <w:rsid w:val="006B599B"/>
    <w:rsid w:val="006D03D2"/>
    <w:rsid w:val="006D14F6"/>
    <w:rsid w:val="00703B3B"/>
    <w:rsid w:val="00714DB3"/>
    <w:rsid w:val="00756CBC"/>
    <w:rsid w:val="007963EC"/>
    <w:rsid w:val="007A6A4A"/>
    <w:rsid w:val="00806E00"/>
    <w:rsid w:val="00821AE1"/>
    <w:rsid w:val="00835406"/>
    <w:rsid w:val="00845C10"/>
    <w:rsid w:val="00870F2B"/>
    <w:rsid w:val="008745BB"/>
    <w:rsid w:val="008F4AED"/>
    <w:rsid w:val="009B2A0A"/>
    <w:rsid w:val="009B7F67"/>
    <w:rsid w:val="009C01BD"/>
    <w:rsid w:val="009C462B"/>
    <w:rsid w:val="00A57B8B"/>
    <w:rsid w:val="00A65858"/>
    <w:rsid w:val="00A82569"/>
    <w:rsid w:val="00A90A3B"/>
    <w:rsid w:val="00AE5BB9"/>
    <w:rsid w:val="00AF0173"/>
    <w:rsid w:val="00AF63AF"/>
    <w:rsid w:val="00B37AE9"/>
    <w:rsid w:val="00B80C13"/>
    <w:rsid w:val="00BF3909"/>
    <w:rsid w:val="00C138AC"/>
    <w:rsid w:val="00C61AA2"/>
    <w:rsid w:val="00C73A5D"/>
    <w:rsid w:val="00C83170"/>
    <w:rsid w:val="00D2092F"/>
    <w:rsid w:val="00D42632"/>
    <w:rsid w:val="00D72B27"/>
    <w:rsid w:val="00D851FB"/>
    <w:rsid w:val="00D87A27"/>
    <w:rsid w:val="00E0442B"/>
    <w:rsid w:val="00E11590"/>
    <w:rsid w:val="00E24E7F"/>
    <w:rsid w:val="00E42708"/>
    <w:rsid w:val="00EB4399"/>
    <w:rsid w:val="00F001E6"/>
    <w:rsid w:val="00F10F1C"/>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2457"/>
  <w15:chartTrackingRefBased/>
  <w15:docId w15:val="{58EA2567-3C87-4230-9192-4BA1A652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E3AF4"/>
    <w:pPr>
      <w:spacing w:after="0" w:line="240" w:lineRule="auto"/>
    </w:pPr>
  </w:style>
  <w:style w:type="character" w:styleId="Kommentarzeichen">
    <w:name w:val="annotation reference"/>
    <w:basedOn w:val="Absatz-Standardschriftart"/>
    <w:uiPriority w:val="99"/>
    <w:semiHidden/>
    <w:unhideWhenUsed/>
    <w:rsid w:val="002E3AF4"/>
    <w:rPr>
      <w:sz w:val="16"/>
      <w:szCs w:val="16"/>
    </w:rPr>
  </w:style>
  <w:style w:type="paragraph" w:styleId="Kommentartext">
    <w:name w:val="annotation text"/>
    <w:basedOn w:val="Standard"/>
    <w:link w:val="KommentartextZchn"/>
    <w:uiPriority w:val="99"/>
    <w:semiHidden/>
    <w:unhideWhenUsed/>
    <w:rsid w:val="002E3A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AF4"/>
    <w:rPr>
      <w:sz w:val="20"/>
      <w:szCs w:val="20"/>
    </w:rPr>
  </w:style>
  <w:style w:type="paragraph" w:styleId="Kommentarthema">
    <w:name w:val="annotation subject"/>
    <w:basedOn w:val="Kommentartext"/>
    <w:next w:val="Kommentartext"/>
    <w:link w:val="KommentarthemaZchn"/>
    <w:uiPriority w:val="99"/>
    <w:semiHidden/>
    <w:unhideWhenUsed/>
    <w:rsid w:val="002E3AF4"/>
    <w:rPr>
      <w:b/>
      <w:bCs/>
    </w:rPr>
  </w:style>
  <w:style w:type="character" w:customStyle="1" w:styleId="KommentarthemaZchn">
    <w:name w:val="Kommentarthema Zchn"/>
    <w:basedOn w:val="KommentartextZchn"/>
    <w:link w:val="Kommentarthema"/>
    <w:uiPriority w:val="99"/>
    <w:semiHidden/>
    <w:rsid w:val="002E3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5905</Characters>
  <Application>Microsoft Office Word</Application>
  <DocSecurity>0</DocSecurity>
  <Lines>84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2023-02-01T11:59:00Z</dcterms:created>
  <dcterms:modified xsi:type="dcterms:W3CDTF">2023-02-01T11:59:00Z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2a4c646b367dcb3f90fd665c948cfddcdfc214fbf60283eeba485b512ff1b645</vt:lpwstr>
  </property>
</Properties>
</file>